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A2A" w:rsidRPr="00FC7640" w:rsidRDefault="00F33A2A" w:rsidP="00F33A2A">
      <w:pPr>
        <w:pStyle w:val="a6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FC7640">
        <w:rPr>
          <w:rFonts w:ascii="Arial" w:hAnsi="Arial" w:cs="Arial"/>
          <w:b/>
          <w:color w:val="FF0000"/>
          <w:sz w:val="28"/>
          <w:szCs w:val="28"/>
        </w:rPr>
        <w:t xml:space="preserve">Контактні дані </w:t>
      </w:r>
      <w:proofErr w:type="spellStart"/>
      <w:r w:rsidR="00DA26BD">
        <w:rPr>
          <w:rFonts w:ascii="Arial" w:hAnsi="Arial" w:cs="Arial"/>
          <w:b/>
          <w:color w:val="FF0000"/>
          <w:sz w:val="28"/>
          <w:szCs w:val="28"/>
        </w:rPr>
        <w:t>Голопристан</w:t>
      </w:r>
      <w:r>
        <w:rPr>
          <w:rFonts w:ascii="Arial" w:hAnsi="Arial" w:cs="Arial"/>
          <w:b/>
          <w:color w:val="FF0000"/>
          <w:sz w:val="28"/>
          <w:szCs w:val="28"/>
        </w:rPr>
        <w:t>ської</w:t>
      </w:r>
      <w:proofErr w:type="spellEnd"/>
      <w:r w:rsidRPr="00FC7640">
        <w:rPr>
          <w:rFonts w:ascii="Arial" w:hAnsi="Arial" w:cs="Arial"/>
          <w:b/>
          <w:color w:val="FF0000"/>
          <w:sz w:val="28"/>
          <w:szCs w:val="28"/>
        </w:rPr>
        <w:t xml:space="preserve"> ДПІ Головного управління ДПС у Херсонській області, Автономній Республіці Крим та м. Севастополі</w:t>
      </w:r>
    </w:p>
    <w:p w:rsidR="00F33A2A" w:rsidRPr="00FC7640" w:rsidRDefault="00F33A2A" w:rsidP="00F33A2A">
      <w:pPr>
        <w:pStyle w:val="a6"/>
        <w:jc w:val="center"/>
        <w:rPr>
          <w:rFonts w:ascii="Arial" w:hAnsi="Arial" w:cs="Arial"/>
          <w:b/>
          <w:i/>
          <w:color w:val="2E74B5" w:themeColor="accent1" w:themeShade="BF"/>
          <w:sz w:val="28"/>
          <w:szCs w:val="28"/>
        </w:rPr>
      </w:pPr>
      <w:r w:rsidRPr="00FC7640">
        <w:rPr>
          <w:rFonts w:ascii="Arial" w:hAnsi="Arial" w:cs="Arial"/>
          <w:b/>
          <w:i/>
          <w:color w:val="2E74B5" w:themeColor="accent1" w:themeShade="BF"/>
          <w:sz w:val="28"/>
          <w:szCs w:val="28"/>
        </w:rPr>
        <w:t>(до 24 лютого 2022 року)</w:t>
      </w:r>
    </w:p>
    <w:p w:rsidR="005A55C6" w:rsidRPr="005A55C6" w:rsidRDefault="005A55C6" w:rsidP="005A55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55C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Адреса:</w:t>
      </w:r>
      <w:r w:rsidRPr="005A55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75600, Херсонська область, </w:t>
      </w:r>
      <w:proofErr w:type="spellStart"/>
      <w:r w:rsidRPr="005A55C6">
        <w:rPr>
          <w:rFonts w:ascii="Times New Roman" w:eastAsia="Times New Roman" w:hAnsi="Times New Roman" w:cs="Times New Roman"/>
          <w:sz w:val="24"/>
          <w:szCs w:val="24"/>
          <w:lang w:eastAsia="uk-UA"/>
        </w:rPr>
        <w:t>Скадовський</w:t>
      </w:r>
      <w:proofErr w:type="spellEnd"/>
      <w:r w:rsidRPr="005A55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район, м. Гола Пристань, вул. 1-го Травня, 19</w:t>
      </w:r>
    </w:p>
    <w:p w:rsidR="005A55C6" w:rsidRPr="005A55C6" w:rsidRDefault="005A55C6" w:rsidP="005A55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4" w:history="1">
        <w:r w:rsidRPr="005A55C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uk-UA"/>
          </w:rPr>
          <w:t>Схема проїзду</w:t>
        </w:r>
      </w:hyperlink>
      <w:r w:rsidRPr="005A55C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:</w:t>
      </w:r>
    </w:p>
    <w:p w:rsidR="005A55C6" w:rsidRPr="005A55C6" w:rsidRDefault="005A55C6" w:rsidP="005A5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55C6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 автостанції м. Гола Пристань пішки по вул. 1-го Травня – 2 хв.</w:t>
      </w:r>
    </w:p>
    <w:p w:rsidR="005A55C6" w:rsidRPr="005A55C6" w:rsidRDefault="005A55C6" w:rsidP="005A5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55C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Місця паркування</w:t>
      </w:r>
      <w:r w:rsidRPr="005A55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під'їзні шляхи знаходяться на вулиці 1-го Травня.</w:t>
      </w:r>
      <w:bookmarkStart w:id="0" w:name="_GoBack"/>
      <w:bookmarkEnd w:id="0"/>
    </w:p>
    <w:p w:rsidR="005A55C6" w:rsidRPr="005A55C6" w:rsidRDefault="005A55C6" w:rsidP="005A5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55C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Контактні телефони:</w:t>
      </w:r>
    </w:p>
    <w:p w:rsidR="005A55C6" w:rsidRPr="005A55C6" w:rsidRDefault="005A55C6" w:rsidP="005A55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55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Модератор (щодо надання послуг) -  </w:t>
      </w:r>
      <w:r w:rsidRPr="005A55C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(05539) 2-16-55 або (05539) 2-67-54</w:t>
      </w:r>
    </w:p>
    <w:p w:rsidR="005A55C6" w:rsidRPr="005A55C6" w:rsidRDefault="005A55C6" w:rsidP="005A55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55C6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Приймальня громадян  (щодо запису на прийом до посадових осіб) -  (0552) 42-76-15</w:t>
      </w:r>
    </w:p>
    <w:p w:rsidR="005A55C6" w:rsidRPr="005A55C6" w:rsidRDefault="005A55C6" w:rsidP="005A55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55C6">
        <w:rPr>
          <w:rFonts w:ascii="Times New Roman" w:eastAsia="Times New Roman" w:hAnsi="Times New Roman" w:cs="Times New Roman"/>
          <w:sz w:val="24"/>
          <w:szCs w:val="24"/>
          <w:lang w:eastAsia="uk-UA"/>
        </w:rPr>
        <w:t>Публічна інформація (щодо доступу до публічної інформації)</w:t>
      </w:r>
    </w:p>
    <w:p w:rsidR="005A55C6" w:rsidRPr="005A55C6" w:rsidRDefault="005A55C6" w:rsidP="005A55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55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  <w:t>Запит на отримання публічної інформації,</w:t>
      </w:r>
      <w:r w:rsidRPr="005A55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відповідно до Закону України від 13 січня 2011 року № 2939-VІ „Про доступ до публічної інформації”, може бути поданий:</w:t>
      </w:r>
    </w:p>
    <w:p w:rsidR="005A55C6" w:rsidRPr="005A55C6" w:rsidRDefault="005A55C6" w:rsidP="005A55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55C6">
        <w:rPr>
          <w:rFonts w:ascii="Times New Roman" w:eastAsia="Times New Roman" w:hAnsi="Times New Roman" w:cs="Times New Roman"/>
          <w:sz w:val="24"/>
          <w:szCs w:val="24"/>
          <w:lang w:eastAsia="uk-UA"/>
        </w:rPr>
        <w:t>- на поштову адресу</w:t>
      </w:r>
      <w:r w:rsidRPr="005A55C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:</w:t>
      </w:r>
      <w:r w:rsidRPr="005A55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73022, Херсонська область, м. Херсон, проспект Ушакова, 75</w:t>
      </w:r>
    </w:p>
    <w:p w:rsidR="005A55C6" w:rsidRPr="005A55C6" w:rsidRDefault="005A55C6" w:rsidP="005A55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55C6">
        <w:rPr>
          <w:rFonts w:ascii="Times New Roman" w:eastAsia="Times New Roman" w:hAnsi="Times New Roman" w:cs="Times New Roman"/>
          <w:sz w:val="24"/>
          <w:szCs w:val="24"/>
          <w:lang w:eastAsia="uk-UA"/>
        </w:rPr>
        <w:t>- по телефону:  (0552) 42-76-15</w:t>
      </w:r>
    </w:p>
    <w:p w:rsidR="005A55C6" w:rsidRPr="005A55C6" w:rsidRDefault="005A55C6" w:rsidP="005A55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55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на електронну адресу : </w:t>
      </w:r>
      <w:hyperlink r:id="rId5" w:history="1">
        <w:r w:rsidRPr="005A55C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uk-UA"/>
          </w:rPr>
          <w:t>kherson.publicinfo@tax.gov.ua</w:t>
        </w:r>
      </w:hyperlink>
    </w:p>
    <w:p w:rsidR="005A55C6" w:rsidRPr="005A55C6" w:rsidRDefault="005A55C6" w:rsidP="005A55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55C6">
        <w:rPr>
          <w:rFonts w:ascii="Times New Roman" w:eastAsia="Times New Roman" w:hAnsi="Times New Roman" w:cs="Times New Roman"/>
          <w:sz w:val="24"/>
          <w:szCs w:val="24"/>
          <w:lang w:eastAsia="uk-UA"/>
        </w:rPr>
        <w:t>- безпосередньо в  Центрі обслуговування платників (ЦОП) облаштовано спеціальне місце для роботи з документами, що стосуються надання доступу до публічної інформації.</w:t>
      </w:r>
    </w:p>
    <w:p w:rsidR="005A55C6" w:rsidRPr="005A55C6" w:rsidRDefault="005A55C6" w:rsidP="005A5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55C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Електронна адреса: kherson.11.info@tax.gov.ua</w:t>
      </w:r>
    </w:p>
    <w:p w:rsidR="005A55C6" w:rsidRPr="005A55C6" w:rsidRDefault="005A55C6" w:rsidP="005A5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55C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Графік роботи:</w:t>
      </w:r>
    </w:p>
    <w:p w:rsidR="005A55C6" w:rsidRPr="005A55C6" w:rsidRDefault="005A55C6" w:rsidP="005A55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55C6">
        <w:rPr>
          <w:rFonts w:ascii="Times New Roman" w:eastAsia="Times New Roman" w:hAnsi="Times New Roman" w:cs="Times New Roman"/>
          <w:sz w:val="24"/>
          <w:szCs w:val="24"/>
          <w:lang w:eastAsia="uk-UA"/>
        </w:rPr>
        <w:t>Понеділок - четвер  з 08 год. 00 хв. до 17 год. 00 хв.</w:t>
      </w:r>
    </w:p>
    <w:p w:rsidR="005A55C6" w:rsidRPr="005A55C6" w:rsidRDefault="005A55C6" w:rsidP="005A55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55C6">
        <w:rPr>
          <w:rFonts w:ascii="Times New Roman" w:eastAsia="Times New Roman" w:hAnsi="Times New Roman" w:cs="Times New Roman"/>
          <w:sz w:val="24"/>
          <w:szCs w:val="24"/>
          <w:lang w:eastAsia="uk-UA"/>
        </w:rPr>
        <w:t>П’ятниця з 08 год. 00 хв. до 15 год. 45 хв.</w:t>
      </w:r>
    </w:p>
    <w:p w:rsidR="005A55C6" w:rsidRPr="005A55C6" w:rsidRDefault="005A55C6" w:rsidP="005A5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55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Обідня перерва - з 12 год. 00 хв. до 12 год. 45 хв. </w:t>
      </w:r>
    </w:p>
    <w:p w:rsidR="005A55C6" w:rsidRPr="005A55C6" w:rsidRDefault="005A55C6" w:rsidP="005A55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55C6">
        <w:rPr>
          <w:rFonts w:ascii="Times New Roman" w:eastAsia="Times New Roman" w:hAnsi="Times New Roman" w:cs="Times New Roman"/>
          <w:sz w:val="24"/>
          <w:szCs w:val="24"/>
          <w:lang w:eastAsia="uk-UA"/>
        </w:rPr>
        <w:t>Субота, неділя – вихідний день.</w:t>
      </w:r>
    </w:p>
    <w:p w:rsidR="00F33A2A" w:rsidRDefault="00F33A2A" w:rsidP="005A55C6">
      <w:pPr>
        <w:pStyle w:val="a3"/>
        <w:rPr>
          <w:b/>
          <w:bCs/>
        </w:rPr>
      </w:pPr>
    </w:p>
    <w:sectPr w:rsidR="00F33A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746"/>
    <w:rsid w:val="000337E5"/>
    <w:rsid w:val="00304ACA"/>
    <w:rsid w:val="00445704"/>
    <w:rsid w:val="005A55C6"/>
    <w:rsid w:val="00751261"/>
    <w:rsid w:val="00831746"/>
    <w:rsid w:val="00CD6E35"/>
    <w:rsid w:val="00DA26BD"/>
    <w:rsid w:val="00E743F5"/>
    <w:rsid w:val="00F3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936FE-ABB2-491F-850D-717DA10D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1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831746"/>
    <w:rPr>
      <w:b/>
      <w:bCs/>
    </w:rPr>
  </w:style>
  <w:style w:type="character" w:styleId="a5">
    <w:name w:val="Hyperlink"/>
    <w:basedOn w:val="a0"/>
    <w:uiPriority w:val="99"/>
    <w:semiHidden/>
    <w:unhideWhenUsed/>
    <w:rsid w:val="00831746"/>
    <w:rPr>
      <w:color w:val="0000FF"/>
      <w:u w:val="single"/>
    </w:rPr>
  </w:style>
  <w:style w:type="paragraph" w:styleId="a6">
    <w:name w:val="No Spacing"/>
    <w:uiPriority w:val="1"/>
    <w:qFormat/>
    <w:rsid w:val="00F33A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herson.publicinfo@tax.gov.ua" TargetMode="External"/><Relationship Id="rId4" Type="http://schemas.openxmlformats.org/officeDocument/2006/relationships/hyperlink" Target="file:///D:\data\files\228717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934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Kyslytsia</dc:creator>
  <cp:keywords/>
  <dc:description/>
  <cp:lastModifiedBy>Kyslytsia</cp:lastModifiedBy>
  <cp:revision>2</cp:revision>
  <dcterms:created xsi:type="dcterms:W3CDTF">2023-09-28T08:51:00Z</dcterms:created>
  <dcterms:modified xsi:type="dcterms:W3CDTF">2023-09-28T08:51:00Z</dcterms:modified>
</cp:coreProperties>
</file>