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2727"/>
        <w:gridCol w:w="6804"/>
      </w:tblGrid>
      <w:tr w:rsidR="0095213E" w:rsidRPr="00420A82" w:rsidTr="005F33CA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95213E" w:rsidRPr="00420A82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RPr="00420A82" w:rsidTr="005F33CA">
        <w:trPr>
          <w:trHeight w:val="597"/>
        </w:trPr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95213E" w:rsidRPr="00420A82" w:rsidRDefault="005C3AE8" w:rsidP="005F33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30BA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овар - природний газ за кодом ДК </w:t>
            </w: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021-2015:09120000-6 «Газове паливо»  (природний газ)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133A73" w:rsidRPr="00420A82" w:rsidRDefault="005C3AE8" w:rsidP="005C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Товар - природний газ, з компенсацією вартості послуг з транспортування природного газу та вартості послуг доступу до потужностей</w:t>
            </w:r>
            <w:r w:rsidR="00D8502B" w:rsidRPr="00420A82">
              <w:rPr>
                <w:rFonts w:ascii="Times New Roman" w:hAnsi="Times New Roman" w:cs="Times New Roman"/>
                <w:sz w:val="28"/>
                <w:szCs w:val="28"/>
              </w:rPr>
              <w:t>, для забезпечення опалення на 19 об’єктах інфраструктури ГУ ДПС у Миколаївській області.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  <w:shd w:val="clear" w:color="auto" w:fill="auto"/>
          </w:tcPr>
          <w:p w:rsidR="0095213E" w:rsidRPr="00420A82" w:rsidRDefault="001B3E7B" w:rsidP="00133E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</w:t>
            </w:r>
            <w:r w:rsidR="004C67EF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закупівлі </w:t>
            </w:r>
            <w:r w:rsidR="005C3AE8" w:rsidRPr="00420A82">
              <w:rPr>
                <w:rFonts w:ascii="Times New Roman" w:hAnsi="Times New Roman" w:cs="Times New Roman"/>
                <w:sz w:val="28"/>
                <w:szCs w:val="28"/>
              </w:rPr>
              <w:t>товару - природного газу за кодом ДК 021-2015:09120000-6 «Газове паливо»  (природний газ)</w:t>
            </w:r>
            <w:r w:rsidR="00014751" w:rsidRPr="00014751">
              <w:rPr>
                <w:rFonts w:ascii="Times New Roman" w:hAnsi="Times New Roman" w:cs="Times New Roman"/>
                <w:sz w:val="28"/>
                <w:szCs w:val="28"/>
              </w:rPr>
              <w:t xml:space="preserve"> після дослідження цін та аналізу т</w:t>
            </w:r>
            <w:r w:rsidR="0073716A">
              <w:rPr>
                <w:rFonts w:ascii="Times New Roman" w:hAnsi="Times New Roman" w:cs="Times New Roman"/>
                <w:sz w:val="28"/>
                <w:szCs w:val="28"/>
              </w:rPr>
              <w:t>енденцій ринку відповідних товарів</w:t>
            </w:r>
            <w:r w:rsidR="00014751" w:rsidRPr="00014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7EF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6A" w:rsidRPr="00ED3353">
              <w:rPr>
                <w:rFonts w:ascii="Times New Roman" w:hAnsi="Times New Roman" w:cs="Times New Roman"/>
                <w:sz w:val="28"/>
                <w:szCs w:val="28"/>
              </w:rPr>
              <w:t xml:space="preserve">складає </w:t>
            </w:r>
            <w:r w:rsidR="00133E1F" w:rsidRPr="00ED3353">
              <w:rPr>
                <w:rFonts w:ascii="Times New Roman" w:hAnsi="Times New Roman" w:cs="Times New Roman"/>
                <w:sz w:val="28"/>
                <w:szCs w:val="28"/>
              </w:rPr>
              <w:t xml:space="preserve">2 069 236,25 </w:t>
            </w:r>
            <w:r w:rsidR="0073716A" w:rsidRPr="00B00D2B">
              <w:rPr>
                <w:rFonts w:ascii="Times New Roman" w:hAnsi="Times New Roman" w:cs="Times New Roman"/>
                <w:sz w:val="28"/>
                <w:szCs w:val="28"/>
              </w:rPr>
              <w:t>грн. (</w:t>
            </w:r>
            <w:r w:rsidR="00133E1F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73716A">
              <w:rPr>
                <w:rFonts w:ascii="Times New Roman" w:hAnsi="Times New Roman" w:cs="Times New Roman"/>
                <w:sz w:val="28"/>
                <w:szCs w:val="28"/>
              </w:rPr>
              <w:t xml:space="preserve"> мільйон</w:t>
            </w:r>
            <w:r w:rsidR="00133E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716A" w:rsidRPr="00B0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E1F">
              <w:rPr>
                <w:rFonts w:ascii="Times New Roman" w:hAnsi="Times New Roman" w:cs="Times New Roman"/>
                <w:sz w:val="28"/>
                <w:szCs w:val="28"/>
              </w:rPr>
              <w:t>шістдесят дев’ять тисяч двісті тридцять шість</w:t>
            </w:r>
            <w:r w:rsidR="0073716A" w:rsidRPr="00B00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716A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="0073716A" w:rsidRPr="00B00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E1F">
              <w:rPr>
                <w:rFonts w:ascii="Times New Roman" w:hAnsi="Times New Roman"/>
                <w:sz w:val="28"/>
                <w:szCs w:val="28"/>
              </w:rPr>
              <w:t>25</w:t>
            </w:r>
            <w:r w:rsidR="0073716A" w:rsidRPr="00B00D2B">
              <w:rPr>
                <w:rFonts w:ascii="Times New Roman" w:hAnsi="Times New Roman"/>
                <w:sz w:val="28"/>
                <w:szCs w:val="28"/>
              </w:rPr>
              <w:t xml:space="preserve"> коп.) </w:t>
            </w:r>
            <w:r w:rsidR="0073716A" w:rsidRPr="00B00D2B">
              <w:rPr>
                <w:rFonts w:ascii="Times New Roman" w:hAnsi="Times New Roman" w:cs="Times New Roman"/>
                <w:sz w:val="28"/>
                <w:szCs w:val="28"/>
              </w:rPr>
              <w:t>з ПДВ</w:t>
            </w:r>
            <w:r w:rsidR="00420A82" w:rsidRPr="004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213E" w:rsidRPr="00420A82" w:rsidRDefault="0095213E" w:rsidP="00B77D3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82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4EAD" w:rsidRPr="00420A82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Pr="00420A82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EAD" w:rsidRPr="00420A82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751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3E1F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59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27B40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0A82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AE8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15E70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3716A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178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4EBE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1F35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02B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30BA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353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92D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0FA2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2023-11-08T08:22:00Z</cp:lastPrinted>
  <dcterms:created xsi:type="dcterms:W3CDTF">2023-11-08T12:24:00Z</dcterms:created>
  <dcterms:modified xsi:type="dcterms:W3CDTF">2023-11-08T12:25:00Z</dcterms:modified>
</cp:coreProperties>
</file>