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794FDF"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794FDF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1" type="#_x0000_t202" style="position:absolute;margin-left:-36pt;margin-top:95.8pt;width:531pt;height:593.65pt;z-index:251660800;visibility:visible" filled="f" stroked="f" strokeweight=".5pt">
            <v:textbox style="mso-next-textbox:#Поле 1">
              <w:txbxContent>
                <w:p w:rsidR="004604C7" w:rsidRPr="004604C7" w:rsidRDefault="004604C7" w:rsidP="004604C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uk-UA"/>
                    </w:rPr>
                    <w:t>Кампанія декларування доходів, отриманих у 2023 році</w:t>
                  </w:r>
                </w:p>
                <w:p w:rsidR="004604C7" w:rsidRDefault="004604C7" w:rsidP="004604C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uk-UA"/>
                    </w:rPr>
                  </w:pPr>
                </w:p>
                <w:p w:rsidR="004604C7" w:rsidRPr="004604C7" w:rsidRDefault="004604C7" w:rsidP="004604C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uk-UA"/>
                    </w:rPr>
                    <w:t>Приклади, за якими виникає обов’язок щодо подання податкової декларації або звільнення від подання (спадщина)</w:t>
                  </w:r>
                </w:p>
                <w:p w:rsid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</w:pP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Приклад 1 (спадщина, за якою не сплачено податок на доходи фізичних осіб (далі – податок) та військовий збір)</w:t>
                  </w: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Платник податку отримав 25.03.2023 свідоцтво про на право спадщину на нерухоме майно від спадкодавця – рідної тітки. Податок та військовий збір при нотаріальному оформленні спадщини не сплачувався. Чи необхідно подавати декларацію?</w:t>
                  </w: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Відповідь:</w:t>
                  </w: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Відповідно до </w:t>
                  </w:r>
                  <w:proofErr w:type="spellStart"/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п.п</w:t>
                  </w:r>
                  <w:proofErr w:type="spellEnd"/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174.2.2 п. 174.2 ст. 174 Кодексу об'єкти спадщини, що успадковується спадкоємцями, які не є членами сім’ї першого та другого ступеня споріднення, підлягають оподаткуванню.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Платник податку, що отримує доходи від особи, яка не є податковим агентом, зобов'язаний включити суму таких доходів до загального річного оподатковуваного доходу та подати податкову декларацію за наслідками звітного податкового року, а також сплатити податок з таких доходів (</w:t>
                  </w:r>
                  <w:proofErr w:type="spellStart"/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п.п</w:t>
                  </w:r>
                  <w:proofErr w:type="spellEnd"/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168.2.1. п. 168.2 ст. 168 Кодексу).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Отже, в даному випадку платник податку повинен подати податкову декларацію за наслідками 2023 року.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  <w:proofErr w:type="spellStart"/>
                  <w:r w:rsidRPr="004604C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Довідково</w:t>
                  </w:r>
                  <w:proofErr w:type="spellEnd"/>
                  <w:r w:rsidRPr="004604C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!!! Відповідно до </w:t>
                  </w:r>
                  <w:proofErr w:type="spellStart"/>
                  <w:r w:rsidRPr="004604C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п.п</w:t>
                  </w:r>
                  <w:proofErr w:type="spellEnd"/>
                  <w:r w:rsidRPr="004604C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. 14.1.263 п. 14.1 ст. 14 Кодексу членами сім'ї фізичної особи першого ступеня споріднення для цілей розділу</w:t>
                  </w: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4604C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IV цього Кодексу вважаються її батьки, її чоловік або дружина, діти такої фізичної особи, у тому числі усиновлені.</w:t>
                  </w: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 </w:t>
                  </w: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4604C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Членами сім'ї фізичної особи другого ступеня споріднення для цілей розділу</w:t>
                  </w: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4604C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IV цього Кодексу вважаються її рідні брати та сестри, її баба та дід з боку матері і з боку батька, онуки</w:t>
                  </w: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Приклад  2  (спадщина, що отримана від члена сім’ї першого та другого ступеня споріднення )</w:t>
                  </w: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У 2023 році платник податку отримав у спадщину рухоме майно від спадкодавця – батька. Чи необхідно подавати декларацію?</w:t>
                  </w: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Відповідь:</w:t>
                  </w: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Відповідно до п. 179.2 ст. 179 Кодексу обов'язок платника податку щодо подання податкової декларації вважається виконаним і податкова декларація не подається, у разі отримання доходів у вигляді об'єктів спадщини, які відповідно до розділу IV Кодексу оподатковуються за нульовою ставкою податку та/або з яких сплачено податок відповідно до пункту 174.3 статті 174 цього Кодексу.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Об'єкти спадщини, що успадковується спадкоємцями, які є членами сім’ї першого та другого ступеня споріднення спадкодавця, підлягають оподаткуванню за нульовою ставкою (</w:t>
                  </w:r>
                  <w:proofErr w:type="spellStart"/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п.п</w:t>
                  </w:r>
                  <w:proofErr w:type="spellEnd"/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174.2.1 п. 174.2 ст. 174 Кодексу). </w:t>
                  </w:r>
                </w:p>
                <w:p w:rsidR="004604C7" w:rsidRPr="004604C7" w:rsidRDefault="004604C7" w:rsidP="004604C7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604C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Отже, в даному випадку платник податку звільнений від подання  декларації за наслідками 2023 року за умови відсутності інших доходів, які передбачають виникнення обов’язку щодо її подання.</w:t>
                  </w:r>
                </w:p>
                <w:p w:rsidR="00D81C6D" w:rsidRPr="004604C7" w:rsidRDefault="00D81C6D" w:rsidP="004604C7">
                  <w:pPr>
                    <w:pStyle w:val="1"/>
                    <w:spacing w:before="0" w:beforeAutospacing="0"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0F33D6" w:rsidRDefault="000F33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0F33D6" w:rsidRPr="00362F72" w:rsidRDefault="000F33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0646A9" w:rsidRPr="001B7B8A" w:rsidRDefault="000646A9" w:rsidP="001B7B8A">
                  <w:pPr>
                    <w:pStyle w:val="1"/>
                    <w:ind w:firstLine="567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10" o:spid="_x0000_s1028" type="#_x0000_t202" style="position:absolute;margin-left:-45pt;margin-top:703.55pt;width:548.8pt;height:64.55pt;z-index:251659776;visibility:visible" fillcolor="#d8d8d8" stroked="f" strokeweight=".5pt">
            <v:textbox style="mso-next-textbox:#Поле 10">
              <w:txbxContent>
                <w:p w:rsidR="0096481A" w:rsidRPr="00F84A74" w:rsidRDefault="0096481A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веб-портал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Д</w:t>
                  </w:r>
                  <w:r w:rsidRPr="00F84A74">
                    <w:rPr>
                      <w:rStyle w:val="a5"/>
                      <w:rFonts w:cs="Calibri"/>
                      <w:spacing w:val="-4"/>
                    </w:rPr>
                    <w:t>П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С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України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: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  <w:t>.</w:t>
                  </w:r>
                </w:p>
                <w:p w:rsidR="000E0A87" w:rsidRPr="00F84A74" w:rsidRDefault="0096481A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 територіальних   органів ДПС у Львівській  області:</w:t>
                  </w:r>
                </w:p>
                <w:p w:rsidR="00D81C6D" w:rsidRPr="00F84A74" w:rsidRDefault="0096481A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proofErr w:type="spellStart"/>
                  <w:proofErr w:type="gram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lv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.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="000E0A87" w:rsidRPr="00F84A74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</w:rPr>
                    <w:t>,</w:t>
                  </w:r>
                  <w:r w:rsidRPr="00F84A74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</w:rPr>
                    <w:t xml:space="preserve">   </w:t>
                  </w:r>
                  <w:hyperlink r:id="rId5" w:history="1"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https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://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www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facebook</w:t>
                    </w:r>
                    <w:proofErr w:type="spellEnd"/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com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tax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="00D81C6D" w:rsidRPr="00F84A74">
                      <w:rPr>
                        <w:rStyle w:val="a5"/>
                        <w:rFonts w:cs="Calibri"/>
                        <w:spacing w:val="-4"/>
                      </w:rPr>
                      <w:t>lviv</w:t>
                    </w:r>
                    <w:proofErr w:type="spellEnd"/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</w:hyperlink>
                  <w:r w:rsidR="00DD57F2" w:rsidRPr="00F84A74">
                    <w:rPr>
                      <w:rStyle w:val="a5"/>
                      <w:rFonts w:cs="Calibri"/>
                      <w:spacing w:val="-4"/>
                      <w:lang w:val="ru-RU"/>
                    </w:rPr>
                    <w:t>.</w:t>
                  </w:r>
                  <w:proofErr w:type="gramEnd"/>
                </w:p>
                <w:p w:rsidR="0096481A" w:rsidRPr="00F84A74" w:rsidRDefault="00972B66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lang w:val="ru-RU"/>
                    </w:rPr>
                  </w:pPr>
                  <w:proofErr w:type="spellStart"/>
                  <w:r w:rsidRPr="00F84A74">
                    <w:rPr>
                      <w:rStyle w:val="a5"/>
                      <w:spacing w:val="-4"/>
                      <w:lang w:val="en-US"/>
                    </w:rPr>
                    <w:t>Контакт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–</w:t>
                  </w:r>
                  <w:proofErr w:type="spellStart"/>
                  <w:proofErr w:type="gramStart"/>
                  <w:r w:rsidRPr="00F84A74">
                    <w:rPr>
                      <w:rStyle w:val="a5"/>
                      <w:spacing w:val="-4"/>
                      <w:lang w:val="en-US"/>
                    </w:rPr>
                    <w:t>центр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  <w:lang w:val="ru-RU"/>
                    </w:rPr>
                    <w:t>ДПС</w:t>
                  </w:r>
                  <w:proofErr w:type="gramEnd"/>
                  <w:r w:rsidR="0096481A" w:rsidRPr="00F84A74">
                    <w:rPr>
                      <w:rStyle w:val="a5"/>
                      <w:rFonts w:cs="Calibri"/>
                      <w:spacing w:val="-4"/>
                    </w:rPr>
                    <w:t xml:space="preserve">: </w:t>
                  </w:r>
                  <w:r w:rsidR="0096481A" w:rsidRPr="00F84A74">
                    <w:rPr>
                      <w:rStyle w:val="a5"/>
                      <w:rFonts w:cs="Calibri"/>
                      <w:bCs w:val="0"/>
                      <w:spacing w:val="-4"/>
                    </w:rPr>
                    <w:t>0-800-501-007.</w:t>
                  </w: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AD271F" w:rsidRPr="000D720F" w:rsidRDefault="00AD271F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21" o:spid="_x0000_s1029" type="#_x0000_t202" style="position:absolute;margin-left:63pt;margin-top:55.55pt;width:405pt;height:32.8pt;z-index:251658752;visibility:visible" filled="f" stroked="f" strokeweight=".5pt">
            <v:textbox style="mso-next-textbox:#Поле 21">
              <w:txbxContent>
                <w:p w:rsidR="00DB3AA9" w:rsidRDefault="00DB3AA9" w:rsidP="00DB3AA9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Сокальська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ДПІ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DB3AA9" w:rsidRDefault="00DB3AA9" w:rsidP="00DB3AA9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м. 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Сокаль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, вул..Шептицького, 40, 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тел. (03257) 72928,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color w:val="000000"/>
                      <w:sz w:val="24"/>
                      <w:szCs w:val="24"/>
                    </w:rPr>
                    <w:t>v.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official</w:t>
                  </w:r>
                  <w:r>
                    <w:rPr>
                      <w:color w:val="000000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tax.gov.ua</w:t>
                  </w:r>
                  <w:proofErr w:type="spellEnd"/>
                </w:p>
                <w:p w:rsidR="00B829E9" w:rsidRDefault="00B829E9" w:rsidP="00B829E9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D6192" w:rsidRPr="00B900CE" w:rsidRDefault="005D6192" w:rsidP="005D6192">
                  <w:pPr>
                    <w:rPr>
                      <w:lang w:val="ru-RU"/>
                    </w:rPr>
                  </w:pPr>
                </w:p>
                <w:p w:rsidR="00FB4B5E" w:rsidRPr="005D6192" w:rsidRDefault="00FB4B5E" w:rsidP="005D619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E7961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254000</wp:posOffset>
            </wp:positionV>
            <wp:extent cx="1235710" cy="701040"/>
            <wp:effectExtent l="19050" t="0" r="2540" b="0"/>
            <wp:wrapNone/>
            <wp:docPr id="3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4" o:spid="_x0000_s1030" type="#_x0000_t202" style="position:absolute;margin-left:63pt;margin-top:1.55pt;width:418.4pt;height:36pt;z-index:251653632;visibility:visible;mso-position-horizontal-relative:text;mso-position-vertical-relative:text" filled="f" stroked="f" strokeweight=".5pt">
            <v:textbox style="mso-next-textbox:#Поле 4">
              <w:txbxContent>
                <w:p w:rsidR="00AD271F" w:rsidRPr="00AD271F" w:rsidRDefault="00AD271F" w:rsidP="00AD271F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AD271F">
                    <w:rPr>
                      <w:b/>
                      <w:bCs/>
                      <w:sz w:val="40"/>
                      <w:szCs w:val="40"/>
                    </w:rPr>
                    <w:t xml:space="preserve">Державна </w:t>
                  </w:r>
                  <w:r w:rsidR="00026FC2">
                    <w:rPr>
                      <w:b/>
                      <w:bCs/>
                      <w:sz w:val="40"/>
                      <w:szCs w:val="40"/>
                    </w:rPr>
                    <w:t>податкова</w:t>
                  </w:r>
                  <w:r w:rsidRPr="00AD271F">
                    <w:rPr>
                      <w:b/>
                      <w:bCs/>
                      <w:sz w:val="40"/>
                      <w:szCs w:val="40"/>
                    </w:rPr>
                    <w:t xml:space="preserve">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AD271F" w:rsidRPr="00C33AE2" w:rsidRDefault="00AD271F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AD271F" w:rsidRPr="00170C3F" w:rsidRDefault="00AD271F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;mso-position-horizontal-relative:text;mso-position-vertical-relative:text" from="81pt,54pt" to="472.15pt,54pt" strokecolor="#a5a5a5" strokeweight="5pt">
            <v:stroke linestyle="thinThin" joinstyle="miter"/>
          </v:lin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30E"/>
    <w:multiLevelType w:val="hybridMultilevel"/>
    <w:tmpl w:val="7FDEE43C"/>
    <w:lvl w:ilvl="0" w:tplc="46F6A1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26FC2"/>
    <w:rsid w:val="00030C69"/>
    <w:rsid w:val="0003387A"/>
    <w:rsid w:val="00035071"/>
    <w:rsid w:val="00035F58"/>
    <w:rsid w:val="0005218D"/>
    <w:rsid w:val="000646A9"/>
    <w:rsid w:val="000A43D4"/>
    <w:rsid w:val="000C439A"/>
    <w:rsid w:val="000D422A"/>
    <w:rsid w:val="000D720F"/>
    <w:rsid w:val="000E0A87"/>
    <w:rsid w:val="000F33D6"/>
    <w:rsid w:val="00126476"/>
    <w:rsid w:val="00152172"/>
    <w:rsid w:val="00155EAD"/>
    <w:rsid w:val="00157BD5"/>
    <w:rsid w:val="00166DE0"/>
    <w:rsid w:val="00170C3F"/>
    <w:rsid w:val="00180A63"/>
    <w:rsid w:val="00192F25"/>
    <w:rsid w:val="001A503D"/>
    <w:rsid w:val="001B7B8A"/>
    <w:rsid w:val="001D303B"/>
    <w:rsid w:val="001D699B"/>
    <w:rsid w:val="002138B3"/>
    <w:rsid w:val="00232114"/>
    <w:rsid w:val="00232C6E"/>
    <w:rsid w:val="002409B5"/>
    <w:rsid w:val="0025547B"/>
    <w:rsid w:val="002564B8"/>
    <w:rsid w:val="00261CC9"/>
    <w:rsid w:val="00265FCE"/>
    <w:rsid w:val="00266A1D"/>
    <w:rsid w:val="00297E68"/>
    <w:rsid w:val="002A0D64"/>
    <w:rsid w:val="002A5A9F"/>
    <w:rsid w:val="002D67F5"/>
    <w:rsid w:val="0030417D"/>
    <w:rsid w:val="0034249A"/>
    <w:rsid w:val="00360787"/>
    <w:rsid w:val="00362F72"/>
    <w:rsid w:val="003701B2"/>
    <w:rsid w:val="00374807"/>
    <w:rsid w:val="0037606B"/>
    <w:rsid w:val="003814E8"/>
    <w:rsid w:val="003835C5"/>
    <w:rsid w:val="00390B02"/>
    <w:rsid w:val="00390D15"/>
    <w:rsid w:val="0039296B"/>
    <w:rsid w:val="003A3DA9"/>
    <w:rsid w:val="003A415F"/>
    <w:rsid w:val="003A5CBF"/>
    <w:rsid w:val="003D2006"/>
    <w:rsid w:val="003E7961"/>
    <w:rsid w:val="004604C7"/>
    <w:rsid w:val="00472D57"/>
    <w:rsid w:val="0048400A"/>
    <w:rsid w:val="00485E74"/>
    <w:rsid w:val="00490247"/>
    <w:rsid w:val="00494C02"/>
    <w:rsid w:val="004A20EF"/>
    <w:rsid w:val="004E64A9"/>
    <w:rsid w:val="00522630"/>
    <w:rsid w:val="0052549C"/>
    <w:rsid w:val="005529D9"/>
    <w:rsid w:val="00554473"/>
    <w:rsid w:val="00564099"/>
    <w:rsid w:val="00572AE4"/>
    <w:rsid w:val="005774EB"/>
    <w:rsid w:val="005D6192"/>
    <w:rsid w:val="00602160"/>
    <w:rsid w:val="00641866"/>
    <w:rsid w:val="00676ECD"/>
    <w:rsid w:val="00677A01"/>
    <w:rsid w:val="006A0A16"/>
    <w:rsid w:val="006A2E84"/>
    <w:rsid w:val="006B11BA"/>
    <w:rsid w:val="006D752C"/>
    <w:rsid w:val="006E16AA"/>
    <w:rsid w:val="006E172F"/>
    <w:rsid w:val="006E443B"/>
    <w:rsid w:val="006E62AE"/>
    <w:rsid w:val="0070273F"/>
    <w:rsid w:val="00703D5C"/>
    <w:rsid w:val="007072D5"/>
    <w:rsid w:val="007245A8"/>
    <w:rsid w:val="007316B4"/>
    <w:rsid w:val="00765B8E"/>
    <w:rsid w:val="007668F0"/>
    <w:rsid w:val="00775E3F"/>
    <w:rsid w:val="00787E06"/>
    <w:rsid w:val="0079178E"/>
    <w:rsid w:val="00794FDF"/>
    <w:rsid w:val="00797BE8"/>
    <w:rsid w:val="007C311A"/>
    <w:rsid w:val="007E0166"/>
    <w:rsid w:val="008139E5"/>
    <w:rsid w:val="0081707A"/>
    <w:rsid w:val="00835BA1"/>
    <w:rsid w:val="00846DBC"/>
    <w:rsid w:val="00870265"/>
    <w:rsid w:val="0087418B"/>
    <w:rsid w:val="00880D67"/>
    <w:rsid w:val="00880E05"/>
    <w:rsid w:val="00884D91"/>
    <w:rsid w:val="008A4CC2"/>
    <w:rsid w:val="008B07B2"/>
    <w:rsid w:val="008B2877"/>
    <w:rsid w:val="008B68B2"/>
    <w:rsid w:val="008C5144"/>
    <w:rsid w:val="008C6740"/>
    <w:rsid w:val="008D488E"/>
    <w:rsid w:val="008F0550"/>
    <w:rsid w:val="008F2437"/>
    <w:rsid w:val="008F57B1"/>
    <w:rsid w:val="0090609E"/>
    <w:rsid w:val="00916399"/>
    <w:rsid w:val="0092443E"/>
    <w:rsid w:val="00927627"/>
    <w:rsid w:val="00931179"/>
    <w:rsid w:val="00945523"/>
    <w:rsid w:val="0096481A"/>
    <w:rsid w:val="0096700D"/>
    <w:rsid w:val="00972B66"/>
    <w:rsid w:val="009734FE"/>
    <w:rsid w:val="00997699"/>
    <w:rsid w:val="009A06A7"/>
    <w:rsid w:val="009B2BC5"/>
    <w:rsid w:val="009B7791"/>
    <w:rsid w:val="009D01BD"/>
    <w:rsid w:val="009F0760"/>
    <w:rsid w:val="00A05079"/>
    <w:rsid w:val="00A137C9"/>
    <w:rsid w:val="00A15922"/>
    <w:rsid w:val="00A422C8"/>
    <w:rsid w:val="00A44CA8"/>
    <w:rsid w:val="00A468D6"/>
    <w:rsid w:val="00A4727F"/>
    <w:rsid w:val="00A7728F"/>
    <w:rsid w:val="00A81000"/>
    <w:rsid w:val="00A8525D"/>
    <w:rsid w:val="00A85503"/>
    <w:rsid w:val="00A86AED"/>
    <w:rsid w:val="00A9173B"/>
    <w:rsid w:val="00AA1F81"/>
    <w:rsid w:val="00AA6A59"/>
    <w:rsid w:val="00AC6EA1"/>
    <w:rsid w:val="00AD271F"/>
    <w:rsid w:val="00AE4A6C"/>
    <w:rsid w:val="00AF4DE5"/>
    <w:rsid w:val="00AF5FA7"/>
    <w:rsid w:val="00B04854"/>
    <w:rsid w:val="00B146EC"/>
    <w:rsid w:val="00B17536"/>
    <w:rsid w:val="00B21FA6"/>
    <w:rsid w:val="00B42081"/>
    <w:rsid w:val="00B65EE4"/>
    <w:rsid w:val="00B7667A"/>
    <w:rsid w:val="00B829E9"/>
    <w:rsid w:val="00B900CE"/>
    <w:rsid w:val="00B91DDC"/>
    <w:rsid w:val="00B939C3"/>
    <w:rsid w:val="00BD4A27"/>
    <w:rsid w:val="00BE4077"/>
    <w:rsid w:val="00C02BC6"/>
    <w:rsid w:val="00C03447"/>
    <w:rsid w:val="00C053E6"/>
    <w:rsid w:val="00C067B3"/>
    <w:rsid w:val="00C075AD"/>
    <w:rsid w:val="00C27498"/>
    <w:rsid w:val="00C33AE2"/>
    <w:rsid w:val="00C369CA"/>
    <w:rsid w:val="00C4219C"/>
    <w:rsid w:val="00C42912"/>
    <w:rsid w:val="00C831AD"/>
    <w:rsid w:val="00C86C60"/>
    <w:rsid w:val="00C96276"/>
    <w:rsid w:val="00CA22FE"/>
    <w:rsid w:val="00CB11CB"/>
    <w:rsid w:val="00CC2D92"/>
    <w:rsid w:val="00CC4BD8"/>
    <w:rsid w:val="00CC5172"/>
    <w:rsid w:val="00CC71BB"/>
    <w:rsid w:val="00CD1016"/>
    <w:rsid w:val="00CF691A"/>
    <w:rsid w:val="00CF6D19"/>
    <w:rsid w:val="00D05077"/>
    <w:rsid w:val="00D259CF"/>
    <w:rsid w:val="00D33D2E"/>
    <w:rsid w:val="00D34106"/>
    <w:rsid w:val="00D535DA"/>
    <w:rsid w:val="00D544FE"/>
    <w:rsid w:val="00D808EA"/>
    <w:rsid w:val="00D81C6D"/>
    <w:rsid w:val="00D86029"/>
    <w:rsid w:val="00DB10E2"/>
    <w:rsid w:val="00DB135F"/>
    <w:rsid w:val="00DB312B"/>
    <w:rsid w:val="00DB3AA9"/>
    <w:rsid w:val="00DB53B5"/>
    <w:rsid w:val="00DC61A3"/>
    <w:rsid w:val="00DD28A5"/>
    <w:rsid w:val="00DD3667"/>
    <w:rsid w:val="00DD57F2"/>
    <w:rsid w:val="00DE5FA4"/>
    <w:rsid w:val="00E05BE9"/>
    <w:rsid w:val="00E15CEC"/>
    <w:rsid w:val="00E23851"/>
    <w:rsid w:val="00E367DC"/>
    <w:rsid w:val="00E42539"/>
    <w:rsid w:val="00E46F33"/>
    <w:rsid w:val="00E6291F"/>
    <w:rsid w:val="00E70553"/>
    <w:rsid w:val="00E7222E"/>
    <w:rsid w:val="00E752EA"/>
    <w:rsid w:val="00E84484"/>
    <w:rsid w:val="00E97E04"/>
    <w:rsid w:val="00EB7C5E"/>
    <w:rsid w:val="00EF5B29"/>
    <w:rsid w:val="00F03C88"/>
    <w:rsid w:val="00F05182"/>
    <w:rsid w:val="00F23DB0"/>
    <w:rsid w:val="00F34D46"/>
    <w:rsid w:val="00F358B2"/>
    <w:rsid w:val="00F45886"/>
    <w:rsid w:val="00F53DAA"/>
    <w:rsid w:val="00F563D8"/>
    <w:rsid w:val="00F60A3A"/>
    <w:rsid w:val="00F62D1D"/>
    <w:rsid w:val="00F66DE3"/>
    <w:rsid w:val="00F77C90"/>
    <w:rsid w:val="00F80C9F"/>
    <w:rsid w:val="00F84A74"/>
    <w:rsid w:val="00F903EC"/>
    <w:rsid w:val="00FB4B5E"/>
    <w:rsid w:val="00FB7336"/>
    <w:rsid w:val="00FC0BAF"/>
    <w:rsid w:val="00FC1194"/>
    <w:rsid w:val="00FC523D"/>
    <w:rsid w:val="00FE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5F5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semiHidden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D81C6D"/>
    <w:rPr>
      <w:rFonts w:ascii="Calibri" w:hAnsi="Calibri" w:cs="Calibri"/>
      <w:sz w:val="24"/>
      <w:szCs w:val="24"/>
      <w:lang w:val="uk-UA" w:eastAsia="uk-UA" w:bidi="ar-SA"/>
    </w:rPr>
  </w:style>
  <w:style w:type="paragraph" w:styleId="ab">
    <w:name w:val="List Paragraph"/>
    <w:basedOn w:val="a"/>
    <w:uiPriority w:val="34"/>
    <w:qFormat/>
    <w:rsid w:val="00F84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tax.lv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2</cp:revision>
  <cp:lastPrinted>2024-03-07T08:22:00Z</cp:lastPrinted>
  <dcterms:created xsi:type="dcterms:W3CDTF">2024-03-18T08:24:00Z</dcterms:created>
  <dcterms:modified xsi:type="dcterms:W3CDTF">2024-03-18T08:24:00Z</dcterms:modified>
</cp:coreProperties>
</file>