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0" w:rsidRDefault="001C6A0D"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style="mso-next-textbox:#Надпись 5">
              <w:txbxContent>
                <w:p w:rsidR="009B41E8" w:rsidRPr="00353D2D" w:rsidRDefault="009B41E8" w:rsidP="00773643">
                  <w:pPr>
                    <w:spacing w:after="0"/>
                    <w:rPr>
                      <w:rFonts w:ascii="Times New Roman" w:hAnsi="Times New Roman"/>
                      <w:b/>
                      <w:bCs/>
                      <w:sz w:val="28"/>
                      <w:szCs w:val="28"/>
                    </w:rPr>
                  </w:pPr>
                  <w:r w:rsidRPr="00353D2D">
                    <w:rPr>
                      <w:rFonts w:ascii="Times New Roman" w:hAnsi="Times New Roman"/>
                      <w:b/>
                      <w:bCs/>
                      <w:sz w:val="28"/>
                      <w:szCs w:val="28"/>
                    </w:rPr>
                    <w:t>Головне управління  ДПС   у  Львівській  області</w:t>
                  </w:r>
                </w:p>
                <w:p w:rsidR="009B41E8" w:rsidRDefault="009B41E8" w:rsidP="00E720E5">
                  <w:pPr>
                    <w:spacing w:after="0"/>
                    <w:rPr>
                      <w:rFonts w:ascii="Times New Roman" w:hAnsi="Times New Roman"/>
                      <w:b/>
                      <w:bCs/>
                      <w:sz w:val="28"/>
                      <w:szCs w:val="28"/>
                    </w:rPr>
                  </w:pPr>
                  <w:proofErr w:type="spellStart"/>
                  <w:r w:rsidRPr="00353D2D">
                    <w:rPr>
                      <w:rFonts w:ascii="Times New Roman" w:hAnsi="Times New Roman"/>
                      <w:b/>
                      <w:bCs/>
                      <w:sz w:val="28"/>
                      <w:szCs w:val="28"/>
                    </w:rPr>
                    <w:t>Старосамбірська</w:t>
                  </w:r>
                  <w:proofErr w:type="spellEnd"/>
                  <w:r w:rsidRPr="00353D2D">
                    <w:rPr>
                      <w:rFonts w:ascii="Times New Roman" w:hAnsi="Times New Roman"/>
                      <w:b/>
                      <w:bCs/>
                      <w:sz w:val="28"/>
                      <w:szCs w:val="28"/>
                    </w:rPr>
                    <w:t xml:space="preserve"> ДПІ</w:t>
                  </w:r>
                </w:p>
                <w:p w:rsidR="00F74BE6" w:rsidRPr="00353D2D" w:rsidRDefault="00F74BE6" w:rsidP="00E720E5">
                  <w:pPr>
                    <w:spacing w:after="0"/>
                    <w:rPr>
                      <w:sz w:val="28"/>
                      <w:szCs w:val="28"/>
                    </w:rPr>
                  </w:pPr>
                </w:p>
              </w:txbxContent>
            </v:textbox>
            <w10:wrap anchorx="margin"/>
          </v:shape>
        </w:pict>
      </w:r>
      <w:r w:rsidR="00C82BCC">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505A0" w:rsidRDefault="007505A0" w:rsidP="00773643">
      <w:pPr>
        <w:jc w:val="center"/>
      </w:pPr>
    </w:p>
    <w:p w:rsidR="007505A0" w:rsidRDefault="007505A0" w:rsidP="004D301E">
      <w:pPr>
        <w:pStyle w:val="a3"/>
        <w:spacing w:before="0" w:beforeAutospacing="0" w:after="0" w:afterAutospacing="0"/>
        <w:jc w:val="both"/>
        <w:rPr>
          <w:color w:val="000000"/>
          <w:sz w:val="32"/>
          <w:szCs w:val="32"/>
        </w:rPr>
      </w:pPr>
    </w:p>
    <w:p w:rsidR="007505A0" w:rsidRDefault="001C6A0D" w:rsidP="0067667D">
      <w:pPr>
        <w:spacing w:after="0" w:line="240" w:lineRule="auto"/>
        <w:jc w:val="both"/>
        <w:rPr>
          <w:rFonts w:ascii="Times New Roman" w:hAnsi="Times New Roman"/>
          <w:sz w:val="24"/>
          <w:szCs w:val="24"/>
        </w:rPr>
      </w:pPr>
      <w:r w:rsidRPr="001C6A0D">
        <w:rPr>
          <w:noProof/>
        </w:rPr>
        <w:pict>
          <v:rect id="Заголовок 1" o:spid="_x0000_s1029" style="position:absolute;left:0;text-align:left;margin-left:0;margin-top:1.8pt;width:517.5pt;height:54.45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style="mso-next-textbox:#Заголовок 1">
              <w:txbxContent>
                <w:p w:rsidR="00FB7752" w:rsidRPr="00FB7752" w:rsidRDefault="00FB7752" w:rsidP="00FB7752">
                  <w:pPr>
                    <w:pStyle w:val="1"/>
                    <w:jc w:val="center"/>
                    <w:rPr>
                      <w:rStyle w:val="a6"/>
                      <w:b/>
                      <w:kern w:val="0"/>
                      <w:sz w:val="28"/>
                      <w:szCs w:val="28"/>
                    </w:rPr>
                  </w:pPr>
                  <w:r w:rsidRPr="00FB7752">
                    <w:rPr>
                      <w:rStyle w:val="a6"/>
                      <w:b/>
                      <w:kern w:val="0"/>
                      <w:sz w:val="28"/>
                      <w:szCs w:val="28"/>
                    </w:rPr>
                    <w:t>У 2024 році декларація про майновий стан і доходи подається за новою формою</w:t>
                  </w:r>
                </w:p>
                <w:p w:rsidR="009B41E8" w:rsidRPr="00630F42" w:rsidRDefault="009B41E8" w:rsidP="0074073F">
                  <w:pPr>
                    <w:pStyle w:val="1"/>
                    <w:spacing w:before="0" w:beforeAutospacing="0" w:after="0" w:afterAutospacing="0"/>
                    <w:rPr>
                      <w:sz w:val="28"/>
                      <w:szCs w:val="28"/>
                    </w:rPr>
                  </w:pPr>
                </w:p>
              </w:txbxContent>
            </v:textbox>
            <w10:wrap anchorx="margin"/>
          </v:rect>
        </w:pict>
      </w:r>
    </w:p>
    <w:p w:rsidR="00F74BE6" w:rsidRDefault="00F74BE6" w:rsidP="009B41E8">
      <w:pPr>
        <w:ind w:firstLine="567"/>
        <w:jc w:val="both"/>
        <w:textAlignment w:val="baseline"/>
        <w:rPr>
          <w:rFonts w:ascii="Times New Roman" w:hAnsi="Times New Roman"/>
          <w:color w:val="000000"/>
          <w:sz w:val="28"/>
          <w:szCs w:val="28"/>
        </w:rPr>
      </w:pPr>
    </w:p>
    <w:p w:rsidR="00F74BE6" w:rsidRDefault="00F74BE6" w:rsidP="009B41E8">
      <w:pPr>
        <w:ind w:firstLine="567"/>
        <w:jc w:val="both"/>
        <w:textAlignment w:val="baseline"/>
        <w:rPr>
          <w:rFonts w:ascii="Times New Roman" w:hAnsi="Times New Roman"/>
          <w:color w:val="000000"/>
          <w:sz w:val="28"/>
          <w:szCs w:val="28"/>
        </w:rPr>
      </w:pPr>
    </w:p>
    <w:p w:rsidR="00FB7752" w:rsidRPr="00FB7752" w:rsidRDefault="009B41E8" w:rsidP="00FB7752">
      <w:pPr>
        <w:pStyle w:val="a3"/>
        <w:spacing w:before="0" w:beforeAutospacing="0" w:after="0" w:afterAutospacing="0"/>
        <w:ind w:firstLine="567"/>
        <w:jc w:val="both"/>
        <w:rPr>
          <w:sz w:val="28"/>
          <w:szCs w:val="28"/>
        </w:rPr>
      </w:pPr>
      <w:proofErr w:type="spellStart"/>
      <w:r w:rsidRPr="00FB7752">
        <w:rPr>
          <w:color w:val="000000"/>
          <w:sz w:val="28"/>
          <w:szCs w:val="28"/>
        </w:rPr>
        <w:t>Старосамбірська</w:t>
      </w:r>
      <w:proofErr w:type="spellEnd"/>
      <w:r w:rsidRPr="00FB7752">
        <w:rPr>
          <w:color w:val="000000"/>
          <w:sz w:val="28"/>
          <w:szCs w:val="28"/>
        </w:rPr>
        <w:t xml:space="preserve"> ДПІ </w:t>
      </w:r>
      <w:r w:rsidR="00FB7752" w:rsidRPr="00FB7752">
        <w:rPr>
          <w:sz w:val="28"/>
          <w:szCs w:val="28"/>
        </w:rPr>
        <w:t>повідомляє, що з 01.01.2024 діє </w:t>
      </w:r>
      <w:hyperlink r:id="rId6" w:history="1">
        <w:r w:rsidR="00FB7752" w:rsidRPr="00FB7752">
          <w:rPr>
            <w:sz w:val="28"/>
            <w:szCs w:val="28"/>
          </w:rPr>
          <w:t>нова форма податкової декларації про майновий стан і доходи</w:t>
        </w:r>
      </w:hyperlink>
      <w:r w:rsidR="00FB7752" w:rsidRPr="00FB7752">
        <w:rPr>
          <w:sz w:val="28"/>
          <w:szCs w:val="28"/>
        </w:rPr>
        <w:t xml:space="preserve"> (далі – податкова декларація) та інструкція щодо її заповнення.   </w:t>
      </w:r>
    </w:p>
    <w:p w:rsidR="00FB7752" w:rsidRPr="00FB7752" w:rsidRDefault="00FB7752" w:rsidP="00FB7752">
      <w:pPr>
        <w:pStyle w:val="a3"/>
        <w:spacing w:before="0" w:beforeAutospacing="0" w:after="0" w:afterAutospacing="0"/>
        <w:ind w:firstLine="567"/>
        <w:jc w:val="both"/>
        <w:rPr>
          <w:sz w:val="28"/>
          <w:szCs w:val="28"/>
        </w:rPr>
      </w:pPr>
      <w:r w:rsidRPr="00FB7752">
        <w:rPr>
          <w:sz w:val="28"/>
          <w:szCs w:val="28"/>
        </w:rPr>
        <w:t xml:space="preserve">У новій формі податкової декларації передбачено виокремлення податкових зобов’язань з податку на доходи фізичних осіб (далі – податок) при визначенні мінімального податкового зобов’язання (далі – МПЗ) фізичними особами – підприємцями (крім осіб, що обрали спрощену систему оподаткування) – власниками, орендарями, користувачами на інших умовах (в тому числі на умовах емфітевзису) земельних ділянок, віднесених до сільськогосподарських угідь. </w:t>
      </w:r>
    </w:p>
    <w:p w:rsidR="00FB7752" w:rsidRPr="00FB7752" w:rsidRDefault="00FB7752" w:rsidP="00FB7752">
      <w:pPr>
        <w:pStyle w:val="a3"/>
        <w:spacing w:before="0" w:beforeAutospacing="0" w:after="0" w:afterAutospacing="0"/>
        <w:ind w:firstLine="567"/>
        <w:jc w:val="both"/>
        <w:rPr>
          <w:sz w:val="28"/>
          <w:szCs w:val="28"/>
        </w:rPr>
      </w:pPr>
      <w:r w:rsidRPr="00FB7752">
        <w:rPr>
          <w:sz w:val="28"/>
          <w:szCs w:val="28"/>
        </w:rPr>
        <w:t xml:space="preserve"> Звертаємо увагу, що сплата податку при визначенні МПЗ фізичними особами – підприємцями (крім осіб, що обрали спрощену систему оподаткування) здійснюється за кодом бюджетної класифікації «11010500 – податок на доходи фізичних осіб, що сплачується фізичними особами за результатами річного декларування». </w:t>
      </w:r>
    </w:p>
    <w:p w:rsidR="00FB7752" w:rsidRPr="00FB7752" w:rsidRDefault="00FB7752" w:rsidP="00FB7752">
      <w:pPr>
        <w:pStyle w:val="a3"/>
        <w:spacing w:before="0" w:beforeAutospacing="0" w:after="0" w:afterAutospacing="0"/>
        <w:ind w:firstLine="567"/>
        <w:jc w:val="both"/>
        <w:rPr>
          <w:sz w:val="28"/>
          <w:szCs w:val="28"/>
        </w:rPr>
      </w:pPr>
      <w:r w:rsidRPr="00FB7752">
        <w:rPr>
          <w:sz w:val="28"/>
          <w:szCs w:val="28"/>
        </w:rPr>
        <w:t xml:space="preserve">Крім того, значних змін набув порядок розрахунку суми податку, що підлягає поверненню з бюджету у зв’язку із використанням права на податкову знижку за витратами, понесеними відповідно до п. 166.3 ст. 166 розділу IV Податкового кодексу України (далі – Кодекс), крім витрат зазначених у </w:t>
      </w:r>
      <w:proofErr w:type="spellStart"/>
      <w:r w:rsidRPr="00FB7752">
        <w:rPr>
          <w:sz w:val="28"/>
          <w:szCs w:val="28"/>
        </w:rPr>
        <w:t>п.п</w:t>
      </w:r>
      <w:proofErr w:type="spellEnd"/>
      <w:r w:rsidRPr="00FB7752">
        <w:rPr>
          <w:sz w:val="28"/>
          <w:szCs w:val="28"/>
        </w:rPr>
        <w:t xml:space="preserve">. 166.3.10 п. 166.3.10 ст. 166 розділу IV Кодексу (додаток Ф3 до декларації). </w:t>
      </w:r>
    </w:p>
    <w:p w:rsidR="00FB7752" w:rsidRPr="00FB7752" w:rsidRDefault="00FB7752" w:rsidP="00FB7752">
      <w:pPr>
        <w:pStyle w:val="a3"/>
        <w:spacing w:before="0" w:beforeAutospacing="0" w:after="0" w:afterAutospacing="0"/>
        <w:ind w:firstLine="567"/>
        <w:jc w:val="both"/>
        <w:rPr>
          <w:sz w:val="28"/>
          <w:szCs w:val="28"/>
        </w:rPr>
      </w:pPr>
      <w:r w:rsidRPr="00FB7752">
        <w:rPr>
          <w:sz w:val="28"/>
          <w:szCs w:val="28"/>
        </w:rPr>
        <w:t xml:space="preserve">Нагадуємо, що оновлені редакції нової форми податкової декларації про майновий стан і доходи та інструкції щодо її заповнення затверджено наказом Міністерства фінансів України від 28 серпня 2023 року № 467 «Про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зареєстрованого в Міністерстві юстиції України 18 жовтня 2023 року за </w:t>
      </w:r>
      <w:r w:rsidR="005127DA">
        <w:rPr>
          <w:sz w:val="28"/>
          <w:szCs w:val="28"/>
        </w:rPr>
        <w:t xml:space="preserve">                 </w:t>
      </w:r>
      <w:r w:rsidRPr="00FB7752">
        <w:rPr>
          <w:sz w:val="28"/>
          <w:szCs w:val="28"/>
        </w:rPr>
        <w:t xml:space="preserve">№ 1817/40873. </w:t>
      </w:r>
    </w:p>
    <w:p w:rsidR="00FB7752" w:rsidRPr="00FB7752" w:rsidRDefault="00FB7752" w:rsidP="00FB7752">
      <w:pPr>
        <w:pStyle w:val="a3"/>
        <w:spacing w:before="0" w:beforeAutospacing="0" w:after="0" w:afterAutospacing="0"/>
        <w:ind w:firstLine="567"/>
        <w:jc w:val="both"/>
        <w:rPr>
          <w:sz w:val="28"/>
          <w:szCs w:val="28"/>
        </w:rPr>
      </w:pPr>
      <w:r w:rsidRPr="00FB7752">
        <w:rPr>
          <w:sz w:val="28"/>
          <w:szCs w:val="28"/>
        </w:rPr>
        <w:t xml:space="preserve">З нормативно-правовою базою та прикладами заповнення податкових декларацій можна ознайомитися на </w:t>
      </w:r>
      <w:proofErr w:type="spellStart"/>
      <w:r w:rsidRPr="00FB7752">
        <w:rPr>
          <w:sz w:val="28"/>
          <w:szCs w:val="28"/>
        </w:rPr>
        <w:t>вебпорталі</w:t>
      </w:r>
      <w:proofErr w:type="spellEnd"/>
      <w:r w:rsidRPr="00FB7752">
        <w:rPr>
          <w:sz w:val="28"/>
          <w:szCs w:val="28"/>
        </w:rPr>
        <w:t xml:space="preserve"> ДПС у банері </w:t>
      </w:r>
      <w:hyperlink r:id="rId7" w:history="1">
        <w:r w:rsidRPr="00FB7752">
          <w:rPr>
            <w:sz w:val="28"/>
            <w:szCs w:val="28"/>
          </w:rPr>
          <w:t>«Деклараційна кампанія 2024»</w:t>
        </w:r>
      </w:hyperlink>
      <w:r w:rsidRPr="00FB7752">
        <w:rPr>
          <w:sz w:val="28"/>
          <w:szCs w:val="28"/>
        </w:rPr>
        <w:t xml:space="preserve">. </w:t>
      </w:r>
    </w:p>
    <w:p w:rsidR="007505A0" w:rsidRPr="00FB7752" w:rsidRDefault="007505A0" w:rsidP="00FB7752">
      <w:pPr>
        <w:shd w:val="clear" w:color="auto" w:fill="FFFFFF"/>
        <w:spacing w:after="0" w:line="240" w:lineRule="auto"/>
        <w:ind w:firstLine="709"/>
        <w:jc w:val="both"/>
        <w:textAlignment w:val="baseline"/>
        <w:rPr>
          <w:rFonts w:ascii="Times New Roman" w:hAnsi="Times New Roman"/>
          <w:sz w:val="28"/>
          <w:szCs w:val="28"/>
        </w:rPr>
      </w:pPr>
    </w:p>
    <w:sectPr w:rsidR="007505A0" w:rsidRPr="00FB7752"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3643"/>
    <w:rsid w:val="00012C39"/>
    <w:rsid w:val="000664AC"/>
    <w:rsid w:val="000758F5"/>
    <w:rsid w:val="00075FE2"/>
    <w:rsid w:val="000E2499"/>
    <w:rsid w:val="0010756D"/>
    <w:rsid w:val="00157C2E"/>
    <w:rsid w:val="0019224D"/>
    <w:rsid w:val="00194AD2"/>
    <w:rsid w:val="001C6A0D"/>
    <w:rsid w:val="001D5F41"/>
    <w:rsid w:val="001D669A"/>
    <w:rsid w:val="001D7FBB"/>
    <w:rsid w:val="00203F79"/>
    <w:rsid w:val="00265979"/>
    <w:rsid w:val="002D66A0"/>
    <w:rsid w:val="00323D28"/>
    <w:rsid w:val="00353D2D"/>
    <w:rsid w:val="003C57DA"/>
    <w:rsid w:val="0044142E"/>
    <w:rsid w:val="004907EF"/>
    <w:rsid w:val="00493C5B"/>
    <w:rsid w:val="004D301E"/>
    <w:rsid w:val="004F6D40"/>
    <w:rsid w:val="00506F76"/>
    <w:rsid w:val="005127DA"/>
    <w:rsid w:val="0051348C"/>
    <w:rsid w:val="00542B28"/>
    <w:rsid w:val="00564F88"/>
    <w:rsid w:val="005D47ED"/>
    <w:rsid w:val="005E718B"/>
    <w:rsid w:val="00625028"/>
    <w:rsid w:val="00625FAF"/>
    <w:rsid w:val="00626D57"/>
    <w:rsid w:val="00630F42"/>
    <w:rsid w:val="00654A0B"/>
    <w:rsid w:val="0067667D"/>
    <w:rsid w:val="006D5E11"/>
    <w:rsid w:val="00703C10"/>
    <w:rsid w:val="0074073F"/>
    <w:rsid w:val="00744E9F"/>
    <w:rsid w:val="007505A0"/>
    <w:rsid w:val="00757CCC"/>
    <w:rsid w:val="00773643"/>
    <w:rsid w:val="007B7B78"/>
    <w:rsid w:val="007E0EA2"/>
    <w:rsid w:val="007E2DD6"/>
    <w:rsid w:val="00830890"/>
    <w:rsid w:val="008C6AF8"/>
    <w:rsid w:val="008F391D"/>
    <w:rsid w:val="00990395"/>
    <w:rsid w:val="009B41E8"/>
    <w:rsid w:val="009C42F4"/>
    <w:rsid w:val="009E17AA"/>
    <w:rsid w:val="009F35C3"/>
    <w:rsid w:val="00AB6E31"/>
    <w:rsid w:val="00AD6178"/>
    <w:rsid w:val="00AE65BD"/>
    <w:rsid w:val="00B162AA"/>
    <w:rsid w:val="00B5427F"/>
    <w:rsid w:val="00B665DF"/>
    <w:rsid w:val="00C324B6"/>
    <w:rsid w:val="00C42171"/>
    <w:rsid w:val="00C67E62"/>
    <w:rsid w:val="00C72E0B"/>
    <w:rsid w:val="00C82BCC"/>
    <w:rsid w:val="00CC2F35"/>
    <w:rsid w:val="00CC4EDC"/>
    <w:rsid w:val="00D124BC"/>
    <w:rsid w:val="00D40272"/>
    <w:rsid w:val="00D4533B"/>
    <w:rsid w:val="00D93C05"/>
    <w:rsid w:val="00D95FFD"/>
    <w:rsid w:val="00DC168C"/>
    <w:rsid w:val="00E11100"/>
    <w:rsid w:val="00E1192A"/>
    <w:rsid w:val="00E11E95"/>
    <w:rsid w:val="00E720E5"/>
    <w:rsid w:val="00E75D2F"/>
    <w:rsid w:val="00EB37B0"/>
    <w:rsid w:val="00EC10AC"/>
    <w:rsid w:val="00F02E07"/>
    <w:rsid w:val="00F33D5B"/>
    <w:rsid w:val="00F376BD"/>
    <w:rsid w:val="00F44C77"/>
    <w:rsid w:val="00F74BE6"/>
    <w:rsid w:val="00F956E1"/>
    <w:rsid w:val="00FB7752"/>
    <w:rsid w:val="00FE7E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22"/>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1943364">
      <w:marLeft w:val="0"/>
      <w:marRight w:val="0"/>
      <w:marTop w:val="0"/>
      <w:marBottom w:val="0"/>
      <w:divBdr>
        <w:top w:val="none" w:sz="0" w:space="0" w:color="auto"/>
        <w:left w:val="none" w:sz="0" w:space="0" w:color="auto"/>
        <w:bottom w:val="none" w:sz="0" w:space="0" w:color="auto"/>
        <w:right w:val="none" w:sz="0" w:space="0" w:color="auto"/>
      </w:divBdr>
    </w:div>
    <w:div w:id="1471943365">
      <w:marLeft w:val="0"/>
      <w:marRight w:val="0"/>
      <w:marTop w:val="0"/>
      <w:marBottom w:val="0"/>
      <w:divBdr>
        <w:top w:val="none" w:sz="0" w:space="0" w:color="auto"/>
        <w:left w:val="none" w:sz="0" w:space="0" w:color="auto"/>
        <w:bottom w:val="none" w:sz="0" w:space="0" w:color="auto"/>
        <w:right w:val="none" w:sz="0" w:space="0" w:color="auto"/>
      </w:divBdr>
    </w:div>
    <w:div w:id="1471943366">
      <w:marLeft w:val="0"/>
      <w:marRight w:val="0"/>
      <w:marTop w:val="0"/>
      <w:marBottom w:val="0"/>
      <w:divBdr>
        <w:top w:val="none" w:sz="0" w:space="0" w:color="auto"/>
        <w:left w:val="none" w:sz="0" w:space="0" w:color="auto"/>
        <w:bottom w:val="none" w:sz="0" w:space="0" w:color="auto"/>
        <w:right w:val="none" w:sz="0" w:space="0" w:color="auto"/>
      </w:divBdr>
    </w:div>
    <w:div w:id="1471943367">
      <w:marLeft w:val="0"/>
      <w:marRight w:val="0"/>
      <w:marTop w:val="0"/>
      <w:marBottom w:val="0"/>
      <w:divBdr>
        <w:top w:val="none" w:sz="0" w:space="0" w:color="auto"/>
        <w:left w:val="none" w:sz="0" w:space="0" w:color="auto"/>
        <w:bottom w:val="none" w:sz="0" w:space="0" w:color="auto"/>
        <w:right w:val="none" w:sz="0" w:space="0" w:color="auto"/>
      </w:divBdr>
    </w:div>
    <w:div w:id="1471943369">
      <w:marLeft w:val="0"/>
      <w:marRight w:val="0"/>
      <w:marTop w:val="0"/>
      <w:marBottom w:val="0"/>
      <w:divBdr>
        <w:top w:val="none" w:sz="0" w:space="0" w:color="auto"/>
        <w:left w:val="none" w:sz="0" w:space="0" w:color="auto"/>
        <w:bottom w:val="none" w:sz="0" w:space="0" w:color="auto"/>
        <w:right w:val="none" w:sz="0" w:space="0" w:color="auto"/>
      </w:divBdr>
    </w:div>
    <w:div w:id="1471943370">
      <w:marLeft w:val="0"/>
      <w:marRight w:val="0"/>
      <w:marTop w:val="0"/>
      <w:marBottom w:val="0"/>
      <w:divBdr>
        <w:top w:val="none" w:sz="0" w:space="0" w:color="auto"/>
        <w:left w:val="none" w:sz="0" w:space="0" w:color="auto"/>
        <w:bottom w:val="none" w:sz="0" w:space="0" w:color="auto"/>
        <w:right w:val="none" w:sz="0" w:space="0" w:color="auto"/>
      </w:divBdr>
    </w:div>
    <w:div w:id="1471943371">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1471943373">
      <w:marLeft w:val="0"/>
      <w:marRight w:val="0"/>
      <w:marTop w:val="0"/>
      <w:marBottom w:val="0"/>
      <w:divBdr>
        <w:top w:val="none" w:sz="0" w:space="0" w:color="auto"/>
        <w:left w:val="none" w:sz="0" w:space="0" w:color="auto"/>
        <w:bottom w:val="none" w:sz="0" w:space="0" w:color="auto"/>
        <w:right w:val="none" w:sz="0" w:space="0" w:color="auto"/>
      </w:divBdr>
      <w:divsChild>
        <w:div w:id="1471943368">
          <w:marLeft w:val="0"/>
          <w:marRight w:val="0"/>
          <w:marTop w:val="0"/>
          <w:marBottom w:val="0"/>
          <w:divBdr>
            <w:top w:val="none" w:sz="0" w:space="0" w:color="auto"/>
            <w:left w:val="none" w:sz="0" w:space="0" w:color="auto"/>
            <w:bottom w:val="none" w:sz="0" w:space="0" w:color="auto"/>
            <w:right w:val="none" w:sz="0" w:space="0" w:color="auto"/>
          </w:divBdr>
        </w:div>
      </w:divsChild>
    </w:div>
    <w:div w:id="1471943374">
      <w:marLeft w:val="0"/>
      <w:marRight w:val="0"/>
      <w:marTop w:val="0"/>
      <w:marBottom w:val="0"/>
      <w:divBdr>
        <w:top w:val="none" w:sz="0" w:space="0" w:color="auto"/>
        <w:left w:val="none" w:sz="0" w:space="0" w:color="auto"/>
        <w:bottom w:val="none" w:sz="0" w:space="0" w:color="auto"/>
        <w:right w:val="none" w:sz="0" w:space="0" w:color="auto"/>
      </w:divBdr>
    </w:div>
    <w:div w:id="1471943375">
      <w:marLeft w:val="0"/>
      <w:marRight w:val="0"/>
      <w:marTop w:val="0"/>
      <w:marBottom w:val="0"/>
      <w:divBdr>
        <w:top w:val="none" w:sz="0" w:space="0" w:color="auto"/>
        <w:left w:val="none" w:sz="0" w:space="0" w:color="auto"/>
        <w:bottom w:val="none" w:sz="0" w:space="0" w:color="auto"/>
        <w:right w:val="none" w:sz="0" w:space="0" w:color="auto"/>
      </w:divBdr>
    </w:div>
    <w:div w:id="1471943376">
      <w:marLeft w:val="0"/>
      <w:marRight w:val="0"/>
      <w:marTop w:val="0"/>
      <w:marBottom w:val="0"/>
      <w:divBdr>
        <w:top w:val="none" w:sz="0" w:space="0" w:color="auto"/>
        <w:left w:val="none" w:sz="0" w:space="0" w:color="auto"/>
        <w:bottom w:val="none" w:sz="0" w:space="0" w:color="auto"/>
        <w:right w:val="none" w:sz="0" w:space="0" w:color="auto"/>
      </w:divBdr>
    </w:div>
    <w:div w:id="1471943377">
      <w:marLeft w:val="0"/>
      <w:marRight w:val="0"/>
      <w:marTop w:val="0"/>
      <w:marBottom w:val="0"/>
      <w:divBdr>
        <w:top w:val="none" w:sz="0" w:space="0" w:color="auto"/>
        <w:left w:val="none" w:sz="0" w:space="0" w:color="auto"/>
        <w:bottom w:val="none" w:sz="0" w:space="0" w:color="auto"/>
        <w:right w:val="none" w:sz="0" w:space="0" w:color="auto"/>
      </w:divBdr>
    </w:div>
    <w:div w:id="1471943378">
      <w:marLeft w:val="0"/>
      <w:marRight w:val="0"/>
      <w:marTop w:val="0"/>
      <w:marBottom w:val="0"/>
      <w:divBdr>
        <w:top w:val="none" w:sz="0" w:space="0" w:color="auto"/>
        <w:left w:val="none" w:sz="0" w:space="0" w:color="auto"/>
        <w:bottom w:val="none" w:sz="0" w:space="0" w:color="auto"/>
        <w:right w:val="none" w:sz="0" w:space="0" w:color="auto"/>
      </w:divBdr>
    </w:div>
    <w:div w:id="14719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x.gov.ua/deklaratsiyna-kampaniya-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others/deklaruvannya-gromady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2024-03-29T08:28:00Z</dcterms:created>
  <dcterms:modified xsi:type="dcterms:W3CDTF">2024-03-29T08:28:00Z</dcterms:modified>
</cp:coreProperties>
</file>