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65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</w:t>
            </w:r>
            <w:r w:rsidR="0065135F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13283" w:rsidRDefault="00F13283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13283">
              <w:rPr>
                <w:rFonts w:ascii="Times New Roman" w:hAnsi="Times New Roman" w:cs="Times New Roman"/>
                <w:sz w:val="24"/>
                <w:szCs w:val="24"/>
              </w:rPr>
              <w:t>Проведення технічного обслуговування внутрішніх газопроводів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 згідно до настанов з експлуатації відповідного обладнання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13283" w:rsidRDefault="00816749" w:rsidP="00F1328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з технічного обслуговування </w:t>
            </w:r>
            <w:r w:rsidR="00F13283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після дослідження цін та аналізу тенденцій ринку відповідних товарів,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F13283" w:rsidRPr="00F13283">
              <w:rPr>
                <w:rFonts w:ascii="Times New Roman" w:hAnsi="Times New Roman"/>
                <w:sz w:val="24"/>
                <w:szCs w:val="24"/>
              </w:rPr>
              <w:t>1</w:t>
            </w:r>
            <w:r w:rsidR="0071638C" w:rsidRPr="00F13283">
              <w:rPr>
                <w:rFonts w:ascii="Times New Roman" w:hAnsi="Times New Roman"/>
                <w:sz w:val="24"/>
                <w:szCs w:val="24"/>
              </w:rPr>
              <w:t>50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> </w:t>
            </w:r>
            <w:r w:rsidR="0071638C" w:rsidRPr="00F13283">
              <w:rPr>
                <w:rFonts w:ascii="Times New Roman" w:hAnsi="Times New Roman"/>
                <w:sz w:val="24"/>
                <w:szCs w:val="24"/>
              </w:rPr>
              <w:t>0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F13283" w:rsidRPr="00F13283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  <w:r w:rsidR="0071638C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п’ятдесят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тисяч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135F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3D7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3283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64</cp:revision>
  <cp:lastPrinted>2023-04-04T10:19:00Z</cp:lastPrinted>
  <dcterms:created xsi:type="dcterms:W3CDTF">2021-01-27T12:09:00Z</dcterms:created>
  <dcterms:modified xsi:type="dcterms:W3CDTF">2024-05-20T08:14:00Z</dcterms:modified>
</cp:coreProperties>
</file>