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Roboto" w:hAnsi="Roboto" w:eastAsia="Roboto" w:cs="Roboto"/>
          <w:i w:val="0"/>
          <w:caps w:val="0"/>
          <w:color w:val="000000"/>
          <w:spacing w:val="0"/>
          <w:sz w:val="22"/>
          <w:szCs w:val="22"/>
          <w:shd w:val="clear" w:fill="FFFFFF"/>
        </w:rPr>
        <w:t>ID декларації: ea863b89-9e41-40cf-abb5-1a5401fda822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256BE"/>
    <w:rsid w:val="0D7256BE"/>
    <w:rsid w:val="106E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2024-08-16T07:31:00Z</dcterms:created>
  <dc:creator>user</dc:creator>
  <cp:lastModifiedBy>user</cp:lastModifiedBy>
  <dcterms:modified xsi:type="dcterms:W3CDTF">2024-08-26T11:09:18Z</dcterms:modified>
  <dc:title>ID декларації: ea863b89-9e41-40cf-abb5-1a5401fda822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