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65B9" w14:textId="77777777" w:rsidR="007E6379" w:rsidRPr="00793043" w:rsidRDefault="00653F00" w:rsidP="00653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793043">
        <w:rPr>
          <w:rFonts w:ascii="Times New Roman" w:hAnsi="Times New Roman" w:cs="Times New Roman"/>
          <w:b/>
          <w:iCs/>
          <w:sz w:val="24"/>
          <w:szCs w:val="24"/>
        </w:rPr>
        <w:t>УПРАВЛІННЯ ФІНАНСОВОГО ЗАБЕЗПЕЧЕННЯ ТА БУХГАЛТЕРСЬКОГО ОБЛІКУ</w:t>
      </w:r>
    </w:p>
    <w:p w14:paraId="44CD3B6E" w14:textId="77777777" w:rsidR="007E6379" w:rsidRPr="00E6308A" w:rsidRDefault="007E6379" w:rsidP="007E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106DC0E8" w14:textId="77777777" w:rsidR="007E6379" w:rsidRPr="00B1749E" w:rsidRDefault="007E6379" w:rsidP="007E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574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6574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ЖУК Людмила Олександрівна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F88F110" w14:textId="77777777" w:rsidR="007E6379" w:rsidRPr="00B1749E" w:rsidRDefault="007E6379" w:rsidP="007E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1394B5E0" w14:textId="77777777" w:rsidR="007E6379" w:rsidRPr="0069058F" w:rsidRDefault="007E6379" w:rsidP="000B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58F">
        <w:rPr>
          <w:rFonts w:ascii="Times New Roman" w:eastAsia="Times New Roman" w:hAnsi="Times New Roman" w:cs="Times New Roman"/>
          <w:sz w:val="24"/>
          <w:szCs w:val="24"/>
          <w:lang w:eastAsia="uk-UA"/>
        </w:rPr>
        <w:t>1. О</w:t>
      </w:r>
      <w:r w:rsidRPr="0069058F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фінансового забезпечення ГУ.</w:t>
      </w:r>
    </w:p>
    <w:p w14:paraId="4B121BA8" w14:textId="77777777" w:rsidR="007E6379" w:rsidRPr="0069058F" w:rsidRDefault="007E6379" w:rsidP="000B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5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Ведення бухгалтерського обліку </w:t>
      </w:r>
      <w:r w:rsidRPr="0069058F"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фінансово-господарської діяльності</w:t>
      </w:r>
      <w:r w:rsidRPr="006905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ГУ та складання звітності. </w:t>
      </w:r>
    </w:p>
    <w:p w14:paraId="10BBC83D" w14:textId="77777777" w:rsidR="007E6379" w:rsidRPr="0069058F" w:rsidRDefault="007E6379" w:rsidP="000B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5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3.Ведення обліку трудових ресурсів та заробітної плати. </w:t>
      </w:r>
    </w:p>
    <w:p w14:paraId="0EFD7539" w14:textId="77777777" w:rsidR="007E6379" w:rsidRPr="0069058F" w:rsidRDefault="007E6379" w:rsidP="000B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5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Здійснення прогнозування та планування видатків на матеріально-технічне забезпечення і розвиток діяльності. </w:t>
      </w:r>
    </w:p>
    <w:p w14:paraId="2C86D3DD" w14:textId="77777777" w:rsidR="007E6379" w:rsidRPr="00653F00" w:rsidRDefault="007E6379" w:rsidP="007E63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653F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Структура </w:t>
      </w:r>
      <w:r w:rsidR="00653F00" w:rsidRPr="00653F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у</w:t>
      </w:r>
      <w:r w:rsidR="00653F00" w:rsidRPr="00653F00">
        <w:rPr>
          <w:rFonts w:ascii="Times New Roman" w:hAnsi="Times New Roman" w:cs="Times New Roman"/>
          <w:b/>
          <w:iCs/>
          <w:sz w:val="24"/>
          <w:szCs w:val="24"/>
          <w:u w:val="single"/>
        </w:rPr>
        <w:t>правління фінансового забезпечення та бухгалтерського обліку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7E6379" w:rsidRPr="0030192D" w14:paraId="39C1859A" w14:textId="77777777" w:rsidTr="00653F00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C0D" w14:textId="77777777" w:rsidR="007E6379" w:rsidRPr="0030192D" w:rsidRDefault="007E6379" w:rsidP="0042465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0192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бухгалтерського обліку, звітності та бюджетування </w:t>
            </w:r>
          </w:p>
        </w:tc>
      </w:tr>
      <w:tr w:rsidR="007E6379" w:rsidRPr="0030192D" w14:paraId="3C0A7EEA" w14:textId="77777777" w:rsidTr="00653F00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277B" w14:textId="77777777" w:rsidR="007E6379" w:rsidRPr="0030192D" w:rsidRDefault="007E6379" w:rsidP="0042465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0192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Відділ оплати праці та обліку єдиного внеску</w:t>
            </w:r>
          </w:p>
        </w:tc>
      </w:tr>
    </w:tbl>
    <w:p w14:paraId="2163CC1D" w14:textId="77777777" w:rsidR="00FF3655" w:rsidRDefault="00FF3655" w:rsidP="0078557B">
      <w:pPr>
        <w:spacing w:before="100" w:beforeAutospacing="1" w:after="100" w:afterAutospacing="1" w:line="240" w:lineRule="auto"/>
        <w:outlineLvl w:val="0"/>
      </w:pPr>
    </w:p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379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3408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1F50EF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3F00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8557B"/>
    <w:rsid w:val="00791609"/>
    <w:rsid w:val="00791662"/>
    <w:rsid w:val="00791FAF"/>
    <w:rsid w:val="00793043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E6379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63045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539A"/>
  <w15:docId w15:val="{8A928D0D-54B3-408C-922D-9CBD9D93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37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E6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4</cp:revision>
  <cp:lastPrinted>2021-02-25T13:24:00Z</cp:lastPrinted>
  <dcterms:created xsi:type="dcterms:W3CDTF">2021-02-25T13:24:00Z</dcterms:created>
  <dcterms:modified xsi:type="dcterms:W3CDTF">2024-12-11T13:23:00Z</dcterms:modified>
</cp:coreProperties>
</file>