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0FE" w:rsidRPr="0042045E" w:rsidRDefault="001E40FE" w:rsidP="00CC4A0B">
      <w:pPr>
        <w:spacing w:after="0"/>
        <w:rPr>
          <w:rFonts w:ascii="Times New Roman" w:hAnsi="Times New Roman"/>
          <w:sz w:val="28"/>
          <w:szCs w:val="28"/>
          <w:lang w:val="uk-UA"/>
        </w:rPr>
      </w:pPr>
      <w:r w:rsidRPr="0042045E">
        <w:rPr>
          <w:rFonts w:ascii="Times New Roman" w:hAnsi="Times New Roman"/>
          <w:sz w:val="24"/>
          <w:szCs w:val="24"/>
          <w:lang w:val="uk-UA"/>
        </w:rPr>
        <w:t xml:space="preserve">                                                                                      </w:t>
      </w:r>
    </w:p>
    <w:p w:rsidR="001E40FE" w:rsidRPr="0042045E" w:rsidRDefault="001E40FE" w:rsidP="00526706">
      <w:pPr>
        <w:spacing w:after="0" w:line="240" w:lineRule="auto"/>
        <w:ind w:firstLine="550"/>
        <w:jc w:val="both"/>
        <w:rPr>
          <w:rFonts w:ascii="Times New Roman" w:hAnsi="Times New Roman"/>
          <w:sz w:val="28"/>
          <w:szCs w:val="28"/>
          <w:lang w:val="uk-UA"/>
        </w:rPr>
      </w:pPr>
    </w:p>
    <w:p w:rsidR="0098129F" w:rsidRPr="0042045E" w:rsidRDefault="005A7311" w:rsidP="00E128D8">
      <w:pPr>
        <w:spacing w:after="0" w:line="240" w:lineRule="auto"/>
        <w:jc w:val="center"/>
        <w:rPr>
          <w:rFonts w:ascii="Times New Roman" w:hAnsi="Times New Roman"/>
          <w:b/>
          <w:sz w:val="28"/>
          <w:lang w:val="uk-UA"/>
        </w:rPr>
      </w:pPr>
      <w:r w:rsidRPr="0042045E">
        <w:rPr>
          <w:rFonts w:ascii="Times New Roman" w:hAnsi="Times New Roman"/>
          <w:b/>
          <w:sz w:val="28"/>
          <w:lang w:val="uk-UA"/>
        </w:rPr>
        <w:t xml:space="preserve">Основні </w:t>
      </w:r>
      <w:r w:rsidR="006A61E3" w:rsidRPr="0042045E">
        <w:rPr>
          <w:rFonts w:ascii="Times New Roman" w:hAnsi="Times New Roman"/>
          <w:b/>
          <w:sz w:val="28"/>
          <w:lang w:val="uk-UA"/>
        </w:rPr>
        <w:t>функції</w:t>
      </w:r>
      <w:r w:rsidRPr="0042045E">
        <w:rPr>
          <w:rFonts w:ascii="Times New Roman" w:hAnsi="Times New Roman"/>
          <w:b/>
          <w:sz w:val="28"/>
          <w:lang w:val="uk-UA"/>
        </w:rPr>
        <w:t xml:space="preserve"> </w:t>
      </w:r>
      <w:r w:rsidR="001E40FE" w:rsidRPr="0042045E">
        <w:rPr>
          <w:rFonts w:ascii="Times New Roman" w:hAnsi="Times New Roman"/>
          <w:b/>
          <w:bCs/>
          <w:sz w:val="28"/>
          <w:szCs w:val="28"/>
          <w:lang w:val="uk-UA"/>
        </w:rPr>
        <w:t>управління</w:t>
      </w:r>
      <w:r w:rsidR="001E40FE" w:rsidRPr="0042045E">
        <w:rPr>
          <w:rFonts w:ascii="Times New Roman" w:hAnsi="Times New Roman"/>
          <w:bCs/>
          <w:sz w:val="28"/>
          <w:szCs w:val="28"/>
          <w:lang w:val="uk-UA"/>
        </w:rPr>
        <w:t xml:space="preserve"> </w:t>
      </w:r>
      <w:r w:rsidR="001E40FE" w:rsidRPr="0042045E">
        <w:rPr>
          <w:rFonts w:ascii="Times New Roman" w:hAnsi="Times New Roman"/>
          <w:b/>
          <w:bCs/>
          <w:sz w:val="28"/>
          <w:szCs w:val="28"/>
          <w:lang w:val="uk-UA"/>
        </w:rPr>
        <w:t>контролю за підакцизними товарами</w:t>
      </w:r>
    </w:p>
    <w:p w:rsidR="00410FDC" w:rsidRPr="0042045E" w:rsidRDefault="00410FDC" w:rsidP="00E128D8">
      <w:pPr>
        <w:spacing w:after="0" w:line="240" w:lineRule="auto"/>
        <w:jc w:val="center"/>
        <w:rPr>
          <w:rFonts w:ascii="Times New Roman" w:hAnsi="Times New Roman"/>
          <w:b/>
          <w:sz w:val="28"/>
          <w:lang w:val="uk-UA"/>
        </w:rPr>
      </w:pP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1. Організація та здійснення внутрішнього контролю в ГУ</w:t>
      </w:r>
    </w:p>
    <w:p w:rsidR="004A6B70" w:rsidRPr="0042045E" w:rsidRDefault="004A6B70" w:rsidP="004A6B70">
      <w:pPr>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2. </w:t>
      </w:r>
      <w:r w:rsidRPr="0042045E">
        <w:rPr>
          <w:rFonts w:ascii="Times New Roman" w:hAnsi="Times New Roman"/>
          <w:bCs/>
          <w:sz w:val="28"/>
          <w:szCs w:val="28"/>
          <w:lang w:val="uk-UA" w:eastAsia="uk-UA"/>
        </w:rPr>
        <w:t>Надання адміністративних послуг, координація та контроль за їх наданням</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3. Організація роботи, пов’язаної із захистом персональних даних при їх обробці, відповідно до законодавства в ГУ</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4. Організація сервісного обслуговування платників та діяльності Центрів обслуговування платників</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5. </w:t>
      </w:r>
      <w:r w:rsidRPr="0042045E">
        <w:rPr>
          <w:rFonts w:ascii="Times New Roman" w:hAnsi="Times New Roman"/>
          <w:bCs/>
          <w:sz w:val="28"/>
          <w:szCs w:val="28"/>
          <w:lang w:val="uk-UA" w:eastAsia="uk-UA"/>
        </w:rPr>
        <w:t>Організація проведення камеральних перевірок (у межах компетенції)</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6. </w:t>
      </w:r>
      <w:r w:rsidRPr="0042045E">
        <w:rPr>
          <w:rFonts w:ascii="Times New Roman" w:hAnsi="Times New Roman"/>
          <w:bCs/>
          <w:sz w:val="28"/>
          <w:szCs w:val="28"/>
          <w:lang w:val="uk-UA" w:eastAsia="uk-UA"/>
        </w:rPr>
        <w:t>Здійснення у випадках, передбачених законом, провадження у справах про адміністративні правопорушення (у межах компетенції)</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7. </w:t>
      </w:r>
      <w:r w:rsidRPr="0042045E">
        <w:rPr>
          <w:rFonts w:ascii="Times New Roman" w:hAnsi="Times New Roman"/>
          <w:bCs/>
          <w:sz w:val="28"/>
          <w:szCs w:val="28"/>
          <w:lang w:val="uk-UA" w:eastAsia="uk-UA"/>
        </w:rPr>
        <w:t>Застосування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 законодавства з єдиного внеску</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8. Аналітично-інформаційне забезпечення контрольно-перевірочної роботи</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9. Аналіз ризиків у частині формування плану-графіка проведення планових документальних перевірок платників податків</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10. Організація проведення фактичних перевірок платників податків</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11. Ведення обліку податків, зборів, платежів, єдиного внеску та моніторинг обліково-звітних показників</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12. Супроводження механізму сплати грошових зобов’язань та/або податкового боргу з податків, зборів, інших платежів та єдиного внеску з використанням єдиного рахунку</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13. Забезпечення інформаційної взаємодії ГУ та місцевих фінансових органів</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14.  </w:t>
      </w:r>
      <w:r w:rsidRPr="0042045E">
        <w:rPr>
          <w:rFonts w:ascii="Times New Roman" w:hAnsi="Times New Roman"/>
          <w:bCs/>
          <w:sz w:val="28"/>
          <w:szCs w:val="28"/>
          <w:lang w:val="uk-UA" w:eastAsia="uk-UA"/>
        </w:rPr>
        <w:t>Надання консультацій з питань податкового законодавства, законодавства з питань сплати єдиного внеску та іншого законодавства</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15. Забезпечення розгляду запитів і звернень народних депутатів України</w:t>
      </w:r>
    </w:p>
    <w:p w:rsidR="004A6B70" w:rsidRPr="0042045E" w:rsidRDefault="004A6B70" w:rsidP="004A6B70">
      <w:pPr>
        <w:tabs>
          <w:tab w:val="left" w:pos="3384"/>
        </w:tabs>
        <w:spacing w:after="0" w:line="240" w:lineRule="auto"/>
        <w:ind w:firstLine="567"/>
        <w:jc w:val="both"/>
        <w:rPr>
          <w:rFonts w:ascii="Times New Roman" w:hAnsi="Times New Roman"/>
          <w:color w:val="000000"/>
          <w:sz w:val="28"/>
          <w:szCs w:val="28"/>
          <w:lang w:val="uk-UA" w:eastAsia="uk-UA"/>
        </w:rPr>
      </w:pPr>
      <w:r w:rsidRPr="0042045E">
        <w:rPr>
          <w:rFonts w:ascii="Times New Roman" w:hAnsi="Times New Roman"/>
          <w:color w:val="000000"/>
          <w:sz w:val="28"/>
          <w:szCs w:val="28"/>
          <w:lang w:val="uk-UA" w:eastAsia="uk-UA"/>
        </w:rPr>
        <w:t>16. Застосування адміністративного арешту (арешту) майна платників податків та/або зупинення видаткових операцій на їх рахунках/електронних гаманцях у банку, іншій фінансовій установі, небанківському надавачу платіжних послуг/емітенті електронних грошей</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17. </w:t>
      </w:r>
      <w:r w:rsidRPr="0042045E">
        <w:rPr>
          <w:rFonts w:ascii="Times New Roman" w:hAnsi="Times New Roman"/>
          <w:bCs/>
          <w:sz w:val="28"/>
          <w:szCs w:val="28"/>
          <w:lang w:val="uk-UA" w:eastAsia="uk-UA"/>
        </w:rPr>
        <w:t>Організація та контроль за своєчасністю, достовірністю, повнотою нарахування та сплати до бюджету акцизного податку</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18. </w:t>
      </w:r>
      <w:r w:rsidRPr="0042045E">
        <w:rPr>
          <w:rFonts w:ascii="Times New Roman" w:hAnsi="Times New Roman"/>
          <w:bCs/>
          <w:sz w:val="28"/>
          <w:szCs w:val="28"/>
          <w:lang w:val="uk-UA" w:eastAsia="uk-UA"/>
        </w:rPr>
        <w:t>Організація функціонування системи електронного адміністрування реалізації пального та спирту етилового (СЕА РПСЕ)</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19.  </w:t>
      </w:r>
      <w:r w:rsidRPr="0042045E">
        <w:rPr>
          <w:rFonts w:ascii="Times New Roman" w:hAnsi="Times New Roman"/>
          <w:bCs/>
          <w:sz w:val="28"/>
          <w:szCs w:val="28"/>
          <w:lang w:val="uk-UA" w:eastAsia="uk-UA"/>
        </w:rPr>
        <w:t>Ведення Єдиного державного реєстру витратомірів-лічильників і рівнемірів – лічильників рівня пального у резервуарі</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20. </w:t>
      </w:r>
      <w:r w:rsidRPr="0042045E">
        <w:rPr>
          <w:rFonts w:ascii="Times New Roman" w:hAnsi="Times New Roman"/>
          <w:bCs/>
          <w:sz w:val="28"/>
          <w:szCs w:val="28"/>
          <w:lang w:val="uk-UA" w:eastAsia="uk-UA"/>
        </w:rPr>
        <w:t xml:space="preserve">Організація роботи з прийняття декларацій про максимальні роздрібні ціни на підакцизні товари (продукцію), встановлені виробником або </w:t>
      </w:r>
      <w:r w:rsidRPr="0042045E">
        <w:rPr>
          <w:rFonts w:ascii="Times New Roman" w:hAnsi="Times New Roman"/>
          <w:bCs/>
          <w:sz w:val="28"/>
          <w:szCs w:val="28"/>
          <w:lang w:val="uk-UA" w:eastAsia="uk-UA"/>
        </w:rPr>
        <w:lastRenderedPageBreak/>
        <w:t>імпортером, та узагальнення відомостей, зазначених у таких деклараціях, для здійснення контролю за повнотою обчислення та сплати акцизного податку</w:t>
      </w:r>
    </w:p>
    <w:p w:rsidR="004A6B70" w:rsidRPr="0042045E" w:rsidRDefault="004A6B70" w:rsidP="004A6B70">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 xml:space="preserve">21. Ліцензування діяльності суб’єктів господарювання з оптової торгівлі спиртом, оптової та роздрібної торгівлі алкогольними напоями, тютюновими виробами, рідин, що використовуються в електронних сигаретах, і пальним та зберігання пального </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22. </w:t>
      </w:r>
      <w:r w:rsidRPr="0042045E">
        <w:rPr>
          <w:rFonts w:ascii="Times New Roman" w:hAnsi="Times New Roman"/>
          <w:bCs/>
          <w:sz w:val="28"/>
          <w:szCs w:val="28"/>
          <w:lang w:val="uk-UA" w:eastAsia="uk-UA"/>
        </w:rPr>
        <w:t>Здійснення контролю за виробництвом та обігом спирту, пального, алкогольних напоїв і тютюнових виробів та забезпечення міжгалузевої координації у цій сфері</w:t>
      </w:r>
    </w:p>
    <w:p w:rsidR="004A6B70" w:rsidRPr="0042045E" w:rsidRDefault="004A6B70" w:rsidP="004A6B70">
      <w:pPr>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rPr>
        <w:t>23. </w:t>
      </w:r>
      <w:r w:rsidRPr="0042045E">
        <w:rPr>
          <w:rFonts w:ascii="Times New Roman" w:hAnsi="Times New Roman"/>
          <w:bCs/>
          <w:sz w:val="28"/>
          <w:szCs w:val="28"/>
          <w:lang w:val="uk-UA" w:eastAsia="uk-UA"/>
        </w:rPr>
        <w:t xml:space="preserve">Організація роботи, пов’язаної з обліком марок акцизного податку, їх зберіганням та продажем, відбором зразків із метою проведення експертизи щодо автентичності, здійснення контролю за наявністю цих марок на пляшках (упаковках) із алкогольними напоями та на пачках (упаковках) тютюнових виробів під час транспортування, зберігання і реалізації </w:t>
      </w:r>
    </w:p>
    <w:p w:rsidR="004A6B70" w:rsidRPr="0042045E" w:rsidRDefault="004A6B70" w:rsidP="004A6B70">
      <w:pPr>
        <w:tabs>
          <w:tab w:val="left" w:pos="3384"/>
        </w:tabs>
        <w:spacing w:after="0" w:line="240" w:lineRule="auto"/>
        <w:ind w:firstLine="567"/>
        <w:jc w:val="both"/>
        <w:rPr>
          <w:rFonts w:ascii="Times New Roman" w:hAnsi="Times New Roman"/>
          <w:color w:val="000000"/>
          <w:sz w:val="28"/>
          <w:szCs w:val="28"/>
          <w:lang w:val="uk-UA" w:eastAsia="uk-UA"/>
        </w:rPr>
      </w:pPr>
      <w:r w:rsidRPr="0042045E">
        <w:rPr>
          <w:rFonts w:ascii="Times New Roman" w:hAnsi="Times New Roman"/>
          <w:color w:val="000000"/>
          <w:sz w:val="28"/>
          <w:szCs w:val="28"/>
          <w:lang w:val="uk-UA" w:eastAsia="uk-UA"/>
        </w:rPr>
        <w:t>24. Контроль за дотриманням суб’єктами господарювання, які провадять роздрібну торгівлю тютюновими виробами, тютюном, промисловими замінниками тютюну та рідинами, що використовуються в електронних сигаретах, вимог законодавства щодо максимальних роздрібних цін на такі вироби, встановлених виробниками або імпортерами таких виробів</w:t>
      </w:r>
    </w:p>
    <w:p w:rsidR="004A6B70" w:rsidRPr="0042045E" w:rsidRDefault="004A6B70" w:rsidP="004A6B70">
      <w:pPr>
        <w:tabs>
          <w:tab w:val="left" w:pos="3384"/>
        </w:tabs>
        <w:spacing w:after="0" w:line="240" w:lineRule="auto"/>
        <w:ind w:firstLine="567"/>
        <w:jc w:val="both"/>
        <w:rPr>
          <w:rFonts w:ascii="Times New Roman" w:hAnsi="Times New Roman"/>
          <w:bCs/>
          <w:sz w:val="28"/>
          <w:szCs w:val="28"/>
          <w:lang w:val="uk-UA" w:eastAsia="uk-UA"/>
        </w:rPr>
      </w:pPr>
      <w:r w:rsidRPr="0042045E">
        <w:rPr>
          <w:rFonts w:ascii="Times New Roman" w:hAnsi="Times New Roman"/>
          <w:sz w:val="28"/>
          <w:szCs w:val="28"/>
          <w:lang w:val="uk-UA" w:eastAsia="uk-UA"/>
        </w:rPr>
        <w:t>25. </w:t>
      </w:r>
      <w:r w:rsidRPr="0042045E">
        <w:rPr>
          <w:rFonts w:ascii="Times New Roman" w:hAnsi="Times New Roman"/>
          <w:bCs/>
          <w:sz w:val="28"/>
          <w:szCs w:val="28"/>
          <w:lang w:val="uk-UA" w:eastAsia="uk-UA"/>
        </w:rPr>
        <w:t>Контроль за дотриманням суб’єктами господарювання, які провадять оптову або роздрібну торгівлю алкогольними напоями, вимог законодавства щодо мінімальних оптово-відпускних або роздрібних цін на такі напої</w:t>
      </w:r>
    </w:p>
    <w:p w:rsidR="004A6B70" w:rsidRPr="0042045E" w:rsidRDefault="004A6B70" w:rsidP="004A6B70">
      <w:pPr>
        <w:tabs>
          <w:tab w:val="left" w:pos="3384"/>
        </w:tabs>
        <w:spacing w:after="0" w:line="240" w:lineRule="auto"/>
        <w:ind w:firstLine="567"/>
        <w:jc w:val="both"/>
        <w:rPr>
          <w:rFonts w:ascii="Times New Roman" w:hAnsi="Times New Roman"/>
          <w:color w:val="000000"/>
          <w:sz w:val="28"/>
          <w:szCs w:val="28"/>
          <w:lang w:val="uk-UA" w:eastAsia="uk-UA"/>
        </w:rPr>
      </w:pPr>
      <w:r w:rsidRPr="0042045E">
        <w:rPr>
          <w:rFonts w:ascii="Times New Roman" w:hAnsi="Times New Roman"/>
          <w:color w:val="000000"/>
          <w:sz w:val="28"/>
          <w:szCs w:val="28"/>
          <w:lang w:val="uk-UA" w:eastAsia="uk-UA"/>
        </w:rPr>
        <w:t>26. Здійснення заходів щодо запобігання та виявлення порушень вимог законодавства у сфері виробництва та обігу спирту, алкогольних напоїв, тютюнових виробів, тютюнової сировини, рідин, що використовуються в електронних сигаретах, та пального; проведення роботи, пов’язаної з посиленням боротьби з незаконним виробництвом, переміщенням, обігом спирту, алкогольних напоїв, тютюнових виробів, рідин, що використовуються в електронних сигаретах, пального та інших підакцизних товарів (продукції)</w:t>
      </w:r>
    </w:p>
    <w:p w:rsidR="00114B78" w:rsidRPr="0042045E" w:rsidRDefault="004A6B70" w:rsidP="00443224">
      <w:pPr>
        <w:tabs>
          <w:tab w:val="left" w:pos="3384"/>
        </w:tabs>
        <w:spacing w:after="0" w:line="240" w:lineRule="auto"/>
        <w:ind w:firstLine="567"/>
        <w:jc w:val="both"/>
        <w:rPr>
          <w:rFonts w:ascii="Times New Roman" w:hAnsi="Times New Roman"/>
          <w:sz w:val="28"/>
          <w:szCs w:val="28"/>
          <w:lang w:val="uk-UA" w:eastAsia="uk-UA"/>
        </w:rPr>
      </w:pPr>
      <w:r w:rsidRPr="0042045E">
        <w:rPr>
          <w:rFonts w:ascii="Times New Roman" w:hAnsi="Times New Roman"/>
          <w:sz w:val="28"/>
          <w:szCs w:val="28"/>
          <w:lang w:val="uk-UA" w:eastAsia="uk-UA"/>
        </w:rPr>
        <w:t xml:space="preserve">27. Забезпечення виконання щодо забезпечення виконання прийнятих у встановленому законом порядку рішень про застосування спеціальних економічних та інших обмежувальних заходів (санкцій) до платників податків, у тому числі як невідкладних заходів із розв'язання кризових ситуацій, що загрожують національній безпеці України </w:t>
      </w:r>
    </w:p>
    <w:p w:rsidR="00443224" w:rsidRPr="0042045E" w:rsidRDefault="00443224" w:rsidP="0096242F">
      <w:pPr>
        <w:spacing w:after="0" w:line="240" w:lineRule="auto"/>
        <w:jc w:val="both"/>
        <w:rPr>
          <w:rFonts w:ascii="Times New Roman" w:hAnsi="Times New Roman"/>
          <w:color w:val="000000"/>
          <w:sz w:val="28"/>
          <w:szCs w:val="28"/>
          <w:lang w:val="uk-UA" w:eastAsia="ru-RU"/>
        </w:rPr>
      </w:pPr>
    </w:p>
    <w:p w:rsidR="00443224" w:rsidRPr="0042045E" w:rsidRDefault="00443224" w:rsidP="0096242F">
      <w:pPr>
        <w:spacing w:after="0" w:line="240" w:lineRule="auto"/>
        <w:jc w:val="both"/>
        <w:rPr>
          <w:rFonts w:ascii="Times New Roman" w:hAnsi="Times New Roman"/>
          <w:color w:val="000000"/>
          <w:sz w:val="28"/>
          <w:szCs w:val="28"/>
          <w:lang w:val="uk-UA" w:eastAsia="ru-RU"/>
        </w:rPr>
      </w:pPr>
    </w:p>
    <w:p w:rsidR="003918C0" w:rsidRPr="0042045E" w:rsidRDefault="003918C0" w:rsidP="0096242F">
      <w:pPr>
        <w:tabs>
          <w:tab w:val="left" w:pos="6521"/>
        </w:tabs>
        <w:spacing w:after="0" w:line="240" w:lineRule="auto"/>
        <w:jc w:val="both"/>
        <w:rPr>
          <w:rFonts w:ascii="Times New Roman" w:hAnsi="Times New Roman"/>
          <w:color w:val="000000"/>
          <w:sz w:val="28"/>
          <w:lang w:val="uk-UA"/>
        </w:rPr>
      </w:pPr>
      <w:bookmarkStart w:id="0" w:name="_GoBack"/>
      <w:bookmarkEnd w:id="0"/>
    </w:p>
    <w:p w:rsidR="003918C0" w:rsidRPr="0042045E" w:rsidRDefault="003918C0" w:rsidP="0096242F">
      <w:pPr>
        <w:tabs>
          <w:tab w:val="left" w:pos="6521"/>
        </w:tabs>
        <w:spacing w:after="0" w:line="240" w:lineRule="auto"/>
        <w:jc w:val="both"/>
        <w:rPr>
          <w:rFonts w:ascii="Times New Roman" w:hAnsi="Times New Roman"/>
          <w:color w:val="000000"/>
          <w:sz w:val="28"/>
          <w:lang w:val="uk-UA"/>
        </w:rPr>
      </w:pPr>
    </w:p>
    <w:p w:rsidR="003918C0" w:rsidRPr="0042045E" w:rsidRDefault="003918C0" w:rsidP="0096242F">
      <w:pPr>
        <w:tabs>
          <w:tab w:val="left" w:pos="6521"/>
        </w:tabs>
        <w:spacing w:after="0" w:line="240" w:lineRule="auto"/>
        <w:jc w:val="both"/>
        <w:rPr>
          <w:rFonts w:ascii="Times New Roman" w:hAnsi="Times New Roman"/>
          <w:color w:val="000000"/>
          <w:sz w:val="28"/>
          <w:lang w:val="uk-UA"/>
        </w:rPr>
      </w:pPr>
    </w:p>
    <w:p w:rsidR="003918C0" w:rsidRPr="0042045E" w:rsidRDefault="003918C0" w:rsidP="0096242F">
      <w:pPr>
        <w:tabs>
          <w:tab w:val="left" w:pos="6521"/>
        </w:tabs>
        <w:spacing w:after="0" w:line="240" w:lineRule="auto"/>
        <w:jc w:val="both"/>
        <w:rPr>
          <w:rFonts w:ascii="Times New Roman" w:hAnsi="Times New Roman"/>
          <w:color w:val="000000"/>
          <w:sz w:val="28"/>
          <w:lang w:val="uk-UA"/>
        </w:rPr>
      </w:pPr>
    </w:p>
    <w:p w:rsidR="003918C0" w:rsidRPr="0042045E" w:rsidRDefault="003918C0" w:rsidP="0096242F">
      <w:pPr>
        <w:tabs>
          <w:tab w:val="left" w:pos="6521"/>
        </w:tabs>
        <w:spacing w:after="0" w:line="240" w:lineRule="auto"/>
        <w:jc w:val="both"/>
        <w:rPr>
          <w:rFonts w:ascii="Times New Roman" w:hAnsi="Times New Roman"/>
          <w:color w:val="000000"/>
          <w:sz w:val="28"/>
          <w:szCs w:val="28"/>
          <w:lang w:val="uk-UA" w:eastAsia="ru-RU"/>
        </w:rPr>
      </w:pPr>
    </w:p>
    <w:sectPr w:rsidR="003918C0" w:rsidRPr="0042045E" w:rsidSect="00FD7F15">
      <w:headerReference w:type="even" r:id="rId8"/>
      <w:headerReference w:type="default" r:id="rId9"/>
      <w:pgSz w:w="11907" w:h="16840" w:code="9"/>
      <w:pgMar w:top="1134" w:right="567" w:bottom="1134" w:left="1701" w:header="284"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369" w:rsidRDefault="00870369" w:rsidP="00BE434E">
      <w:pPr>
        <w:spacing w:after="0" w:line="240" w:lineRule="auto"/>
      </w:pPr>
      <w:r>
        <w:separator/>
      </w:r>
    </w:p>
  </w:endnote>
  <w:endnote w:type="continuationSeparator" w:id="0">
    <w:p w:rsidR="00870369" w:rsidRDefault="00870369" w:rsidP="00BE4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369" w:rsidRDefault="00870369" w:rsidP="00BE434E">
      <w:pPr>
        <w:spacing w:after="0" w:line="240" w:lineRule="auto"/>
      </w:pPr>
      <w:r>
        <w:separator/>
      </w:r>
    </w:p>
  </w:footnote>
  <w:footnote w:type="continuationSeparator" w:id="0">
    <w:p w:rsidR="00870369" w:rsidRDefault="00870369" w:rsidP="00BE43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FB" w:rsidRDefault="00107EFB" w:rsidP="00412B7D">
    <w:pPr>
      <w:pStyle w:val="a5"/>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107EFB" w:rsidRDefault="00107EF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FB" w:rsidRPr="00622777" w:rsidRDefault="00107EFB" w:rsidP="00412B7D">
    <w:pPr>
      <w:pStyle w:val="a5"/>
      <w:framePr w:wrap="around" w:vAnchor="text" w:hAnchor="margin" w:xAlign="center" w:y="1"/>
      <w:rPr>
        <w:rStyle w:val="ae"/>
        <w:sz w:val="28"/>
        <w:szCs w:val="28"/>
      </w:rPr>
    </w:pPr>
    <w:r w:rsidRPr="00622777">
      <w:rPr>
        <w:rStyle w:val="ae"/>
        <w:sz w:val="28"/>
        <w:szCs w:val="28"/>
      </w:rPr>
      <w:fldChar w:fldCharType="begin"/>
    </w:r>
    <w:r w:rsidRPr="00622777">
      <w:rPr>
        <w:rStyle w:val="ae"/>
        <w:sz w:val="28"/>
        <w:szCs w:val="28"/>
      </w:rPr>
      <w:instrText xml:space="preserve">PAGE  </w:instrText>
    </w:r>
    <w:r w:rsidRPr="00622777">
      <w:rPr>
        <w:rStyle w:val="ae"/>
        <w:sz w:val="28"/>
        <w:szCs w:val="28"/>
      </w:rPr>
      <w:fldChar w:fldCharType="separate"/>
    </w:r>
    <w:r w:rsidR="00CC4A0B">
      <w:rPr>
        <w:rStyle w:val="ae"/>
        <w:noProof/>
        <w:sz w:val="28"/>
        <w:szCs w:val="28"/>
      </w:rPr>
      <w:t>2</w:t>
    </w:r>
    <w:r w:rsidRPr="00622777">
      <w:rPr>
        <w:rStyle w:val="ae"/>
        <w:sz w:val="28"/>
        <w:szCs w:val="28"/>
      </w:rPr>
      <w:fldChar w:fldCharType="end"/>
    </w:r>
  </w:p>
  <w:p w:rsidR="00107EFB" w:rsidRDefault="00107EFB">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FA1DA6"/>
    <w:lvl w:ilvl="0">
      <w:start w:val="1"/>
      <w:numFmt w:val="decimal"/>
      <w:lvlText w:val="%1."/>
      <w:lvlJc w:val="left"/>
      <w:pPr>
        <w:tabs>
          <w:tab w:val="num" w:pos="4432"/>
        </w:tabs>
        <w:ind w:left="4432" w:hanging="360"/>
      </w:pPr>
      <w:rPr>
        <w:rFonts w:cs="Times New Roman"/>
      </w:rPr>
    </w:lvl>
  </w:abstractNum>
  <w:abstractNum w:abstractNumId="1">
    <w:nsid w:val="FFFFFF7D"/>
    <w:multiLevelType w:val="singleLevel"/>
    <w:tmpl w:val="447A4B5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7BAA31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A4CDD2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D8EE3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9B41A1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2F499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249DE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66E86C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438BD76"/>
    <w:lvl w:ilvl="0">
      <w:start w:val="1"/>
      <w:numFmt w:val="bullet"/>
      <w:lvlText w:val=""/>
      <w:lvlJc w:val="left"/>
      <w:pPr>
        <w:tabs>
          <w:tab w:val="num" w:pos="360"/>
        </w:tabs>
        <w:ind w:left="360" w:hanging="360"/>
      </w:pPr>
      <w:rPr>
        <w:rFonts w:ascii="Symbol" w:hAnsi="Symbol" w:hint="default"/>
      </w:rPr>
    </w:lvl>
  </w:abstractNum>
  <w:abstractNum w:abstractNumId="10">
    <w:nsid w:val="26E66FD1"/>
    <w:multiLevelType w:val="hybridMultilevel"/>
    <w:tmpl w:val="0F56DB3A"/>
    <w:lvl w:ilvl="0" w:tplc="2690ED7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33AD4350"/>
    <w:multiLevelType w:val="multilevel"/>
    <w:tmpl w:val="4574D2DC"/>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633666ED"/>
    <w:multiLevelType w:val="multilevel"/>
    <w:tmpl w:val="E01068DC"/>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644578F8"/>
    <w:multiLevelType w:val="hybridMultilevel"/>
    <w:tmpl w:val="972C0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40774BD"/>
    <w:multiLevelType w:val="singleLevel"/>
    <w:tmpl w:val="6FF0E3F8"/>
    <w:lvl w:ilvl="0">
      <w:start w:val="2"/>
      <w:numFmt w:val="decimal"/>
      <w:lvlText w:val="2.1.%1."/>
      <w:lvlJc w:val="left"/>
      <w:pPr>
        <w:tabs>
          <w:tab w:val="num" w:pos="0"/>
        </w:tabs>
      </w:pPr>
      <w:rPr>
        <w:rFonts w:ascii="Times New Roman" w:hAnsi="Times New Roman" w:cs="Times New Roman" w:hint="default"/>
      </w:rPr>
    </w:lvl>
  </w:abstractNum>
  <w:abstractNum w:abstractNumId="15">
    <w:nsid w:val="78145B59"/>
    <w:multiLevelType w:val="hybridMultilevel"/>
    <w:tmpl w:val="D432FF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806"/>
    <w:rsid w:val="0000267F"/>
    <w:rsid w:val="00002FC3"/>
    <w:rsid w:val="000031A6"/>
    <w:rsid w:val="0000330D"/>
    <w:rsid w:val="00004BEE"/>
    <w:rsid w:val="000069BD"/>
    <w:rsid w:val="0001187B"/>
    <w:rsid w:val="000158A4"/>
    <w:rsid w:val="00016A28"/>
    <w:rsid w:val="00016CD2"/>
    <w:rsid w:val="00017367"/>
    <w:rsid w:val="00021A7B"/>
    <w:rsid w:val="000235BB"/>
    <w:rsid w:val="00023A05"/>
    <w:rsid w:val="00024A6D"/>
    <w:rsid w:val="000261C5"/>
    <w:rsid w:val="00026320"/>
    <w:rsid w:val="00026515"/>
    <w:rsid w:val="0002686C"/>
    <w:rsid w:val="00026A5C"/>
    <w:rsid w:val="00027DB4"/>
    <w:rsid w:val="00033432"/>
    <w:rsid w:val="00034827"/>
    <w:rsid w:val="00035485"/>
    <w:rsid w:val="00035FA6"/>
    <w:rsid w:val="0003625C"/>
    <w:rsid w:val="00040094"/>
    <w:rsid w:val="000403C1"/>
    <w:rsid w:val="000405D9"/>
    <w:rsid w:val="000417FD"/>
    <w:rsid w:val="00042A55"/>
    <w:rsid w:val="00044077"/>
    <w:rsid w:val="000456B9"/>
    <w:rsid w:val="00045AE4"/>
    <w:rsid w:val="00045E89"/>
    <w:rsid w:val="0004741E"/>
    <w:rsid w:val="000478C7"/>
    <w:rsid w:val="00050D93"/>
    <w:rsid w:val="00052653"/>
    <w:rsid w:val="000613C2"/>
    <w:rsid w:val="000621BF"/>
    <w:rsid w:val="00062E91"/>
    <w:rsid w:val="0006785C"/>
    <w:rsid w:val="000722B7"/>
    <w:rsid w:val="0007282E"/>
    <w:rsid w:val="000737FC"/>
    <w:rsid w:val="00075B6C"/>
    <w:rsid w:val="000802BC"/>
    <w:rsid w:val="0008109F"/>
    <w:rsid w:val="00086238"/>
    <w:rsid w:val="0008704E"/>
    <w:rsid w:val="00090914"/>
    <w:rsid w:val="00090E10"/>
    <w:rsid w:val="000927C0"/>
    <w:rsid w:val="00094244"/>
    <w:rsid w:val="0009481D"/>
    <w:rsid w:val="000953CD"/>
    <w:rsid w:val="000965CB"/>
    <w:rsid w:val="0009717D"/>
    <w:rsid w:val="000B1D1C"/>
    <w:rsid w:val="000B30F5"/>
    <w:rsid w:val="000B7178"/>
    <w:rsid w:val="000C4470"/>
    <w:rsid w:val="000C77AA"/>
    <w:rsid w:val="000D294B"/>
    <w:rsid w:val="000D3F71"/>
    <w:rsid w:val="000D5A3A"/>
    <w:rsid w:val="000E180F"/>
    <w:rsid w:val="000E273B"/>
    <w:rsid w:val="000E30E2"/>
    <w:rsid w:val="000E61D2"/>
    <w:rsid w:val="000F15B8"/>
    <w:rsid w:val="000F32BE"/>
    <w:rsid w:val="000F3D4D"/>
    <w:rsid w:val="000F42B9"/>
    <w:rsid w:val="000F5DA1"/>
    <w:rsid w:val="000F7BF8"/>
    <w:rsid w:val="00103285"/>
    <w:rsid w:val="001041DE"/>
    <w:rsid w:val="00105F03"/>
    <w:rsid w:val="0010644A"/>
    <w:rsid w:val="001068B2"/>
    <w:rsid w:val="00107EFB"/>
    <w:rsid w:val="00107FC0"/>
    <w:rsid w:val="001105EE"/>
    <w:rsid w:val="00110A6D"/>
    <w:rsid w:val="00112CA0"/>
    <w:rsid w:val="00114B78"/>
    <w:rsid w:val="00114CE3"/>
    <w:rsid w:val="00114D7D"/>
    <w:rsid w:val="001172BE"/>
    <w:rsid w:val="00117A1F"/>
    <w:rsid w:val="00121872"/>
    <w:rsid w:val="0012312D"/>
    <w:rsid w:val="00126268"/>
    <w:rsid w:val="001309C8"/>
    <w:rsid w:val="00130B6F"/>
    <w:rsid w:val="00133B4D"/>
    <w:rsid w:val="00135E7E"/>
    <w:rsid w:val="001367B2"/>
    <w:rsid w:val="00136F0C"/>
    <w:rsid w:val="00137564"/>
    <w:rsid w:val="00140EF2"/>
    <w:rsid w:val="001450B5"/>
    <w:rsid w:val="001474B5"/>
    <w:rsid w:val="00155A71"/>
    <w:rsid w:val="0015727D"/>
    <w:rsid w:val="00161A9C"/>
    <w:rsid w:val="00163C01"/>
    <w:rsid w:val="0016602C"/>
    <w:rsid w:val="00172D2B"/>
    <w:rsid w:val="0017448F"/>
    <w:rsid w:val="001764C0"/>
    <w:rsid w:val="001775D3"/>
    <w:rsid w:val="00180175"/>
    <w:rsid w:val="00183587"/>
    <w:rsid w:val="001845F5"/>
    <w:rsid w:val="00184B09"/>
    <w:rsid w:val="00185C90"/>
    <w:rsid w:val="001921B9"/>
    <w:rsid w:val="001932BD"/>
    <w:rsid w:val="00194D21"/>
    <w:rsid w:val="001A2839"/>
    <w:rsid w:val="001A314C"/>
    <w:rsid w:val="001B1868"/>
    <w:rsid w:val="001B20DD"/>
    <w:rsid w:val="001C410B"/>
    <w:rsid w:val="001C57BF"/>
    <w:rsid w:val="001C7F4C"/>
    <w:rsid w:val="001D1CDE"/>
    <w:rsid w:val="001D1DE3"/>
    <w:rsid w:val="001D72B2"/>
    <w:rsid w:val="001D78FC"/>
    <w:rsid w:val="001E2EC5"/>
    <w:rsid w:val="001E40FE"/>
    <w:rsid w:val="001E4211"/>
    <w:rsid w:val="001E458A"/>
    <w:rsid w:val="001E4C91"/>
    <w:rsid w:val="001E6A2A"/>
    <w:rsid w:val="001F1B39"/>
    <w:rsid w:val="001F1FD0"/>
    <w:rsid w:val="002065AF"/>
    <w:rsid w:val="00207E93"/>
    <w:rsid w:val="002108D5"/>
    <w:rsid w:val="0021421A"/>
    <w:rsid w:val="002150A4"/>
    <w:rsid w:val="00215898"/>
    <w:rsid w:val="00220A5F"/>
    <w:rsid w:val="00221AD6"/>
    <w:rsid w:val="00222171"/>
    <w:rsid w:val="00224E5A"/>
    <w:rsid w:val="002256A5"/>
    <w:rsid w:val="00225EC2"/>
    <w:rsid w:val="0022622C"/>
    <w:rsid w:val="0022650A"/>
    <w:rsid w:val="0022729C"/>
    <w:rsid w:val="00227DB8"/>
    <w:rsid w:val="00234D07"/>
    <w:rsid w:val="00243C6C"/>
    <w:rsid w:val="002457BF"/>
    <w:rsid w:val="00245DFF"/>
    <w:rsid w:val="00250DBD"/>
    <w:rsid w:val="002534BF"/>
    <w:rsid w:val="00255113"/>
    <w:rsid w:val="002557BA"/>
    <w:rsid w:val="002673CB"/>
    <w:rsid w:val="00270834"/>
    <w:rsid w:val="00271532"/>
    <w:rsid w:val="0027181C"/>
    <w:rsid w:val="00272008"/>
    <w:rsid w:val="00273B99"/>
    <w:rsid w:val="00274F25"/>
    <w:rsid w:val="00276A9B"/>
    <w:rsid w:val="00277084"/>
    <w:rsid w:val="002809E6"/>
    <w:rsid w:val="0029002F"/>
    <w:rsid w:val="0029168F"/>
    <w:rsid w:val="00291C69"/>
    <w:rsid w:val="0029365A"/>
    <w:rsid w:val="00294258"/>
    <w:rsid w:val="002967C8"/>
    <w:rsid w:val="002B246E"/>
    <w:rsid w:val="002B3C22"/>
    <w:rsid w:val="002B5689"/>
    <w:rsid w:val="002B6169"/>
    <w:rsid w:val="002B6FB7"/>
    <w:rsid w:val="002C07CF"/>
    <w:rsid w:val="002C1744"/>
    <w:rsid w:val="002C1FC5"/>
    <w:rsid w:val="002C26C5"/>
    <w:rsid w:val="002C32B4"/>
    <w:rsid w:val="002C4D7C"/>
    <w:rsid w:val="002C7568"/>
    <w:rsid w:val="002D0BBF"/>
    <w:rsid w:val="002D1255"/>
    <w:rsid w:val="002D12FA"/>
    <w:rsid w:val="002D2BD4"/>
    <w:rsid w:val="002D34E1"/>
    <w:rsid w:val="002D6216"/>
    <w:rsid w:val="002E2A9D"/>
    <w:rsid w:val="002E392A"/>
    <w:rsid w:val="002E739E"/>
    <w:rsid w:val="002E73C6"/>
    <w:rsid w:val="002F2170"/>
    <w:rsid w:val="002F223C"/>
    <w:rsid w:val="002F74A1"/>
    <w:rsid w:val="002F7FAF"/>
    <w:rsid w:val="00301D69"/>
    <w:rsid w:val="00304BEE"/>
    <w:rsid w:val="00305782"/>
    <w:rsid w:val="00306E4A"/>
    <w:rsid w:val="00307F86"/>
    <w:rsid w:val="00310527"/>
    <w:rsid w:val="00312A64"/>
    <w:rsid w:val="00313F7E"/>
    <w:rsid w:val="0032044C"/>
    <w:rsid w:val="0032571B"/>
    <w:rsid w:val="00326B8A"/>
    <w:rsid w:val="003272B2"/>
    <w:rsid w:val="00327872"/>
    <w:rsid w:val="003321E6"/>
    <w:rsid w:val="003340CD"/>
    <w:rsid w:val="00335F35"/>
    <w:rsid w:val="00336685"/>
    <w:rsid w:val="00336A18"/>
    <w:rsid w:val="003373D9"/>
    <w:rsid w:val="003402F6"/>
    <w:rsid w:val="0034289C"/>
    <w:rsid w:val="00345A3C"/>
    <w:rsid w:val="00345BF7"/>
    <w:rsid w:val="003472B2"/>
    <w:rsid w:val="0035387E"/>
    <w:rsid w:val="00353F4F"/>
    <w:rsid w:val="0035756D"/>
    <w:rsid w:val="00357B3C"/>
    <w:rsid w:val="00366A1A"/>
    <w:rsid w:val="00373C4C"/>
    <w:rsid w:val="00373D11"/>
    <w:rsid w:val="003748D7"/>
    <w:rsid w:val="003752AF"/>
    <w:rsid w:val="00376ED3"/>
    <w:rsid w:val="00387EDE"/>
    <w:rsid w:val="003910C8"/>
    <w:rsid w:val="003918C0"/>
    <w:rsid w:val="0039199F"/>
    <w:rsid w:val="00391F08"/>
    <w:rsid w:val="00392419"/>
    <w:rsid w:val="003929F4"/>
    <w:rsid w:val="00392F5E"/>
    <w:rsid w:val="003943DD"/>
    <w:rsid w:val="00394FA9"/>
    <w:rsid w:val="00395323"/>
    <w:rsid w:val="003971B5"/>
    <w:rsid w:val="003A02FE"/>
    <w:rsid w:val="003A3A8B"/>
    <w:rsid w:val="003A63F0"/>
    <w:rsid w:val="003A6BE0"/>
    <w:rsid w:val="003B0C2D"/>
    <w:rsid w:val="003B0CAB"/>
    <w:rsid w:val="003B1036"/>
    <w:rsid w:val="003B1E9F"/>
    <w:rsid w:val="003B5593"/>
    <w:rsid w:val="003B57FC"/>
    <w:rsid w:val="003B766C"/>
    <w:rsid w:val="003B788F"/>
    <w:rsid w:val="003C108D"/>
    <w:rsid w:val="003C15DF"/>
    <w:rsid w:val="003C36C4"/>
    <w:rsid w:val="003C5358"/>
    <w:rsid w:val="003C6497"/>
    <w:rsid w:val="003D30A8"/>
    <w:rsid w:val="003D3D41"/>
    <w:rsid w:val="003D69A0"/>
    <w:rsid w:val="003D7924"/>
    <w:rsid w:val="003E1D01"/>
    <w:rsid w:val="003E71FB"/>
    <w:rsid w:val="003F3F0A"/>
    <w:rsid w:val="003F4FA8"/>
    <w:rsid w:val="003F53BE"/>
    <w:rsid w:val="003F6A21"/>
    <w:rsid w:val="003F6F64"/>
    <w:rsid w:val="003F7605"/>
    <w:rsid w:val="00401B77"/>
    <w:rsid w:val="0040221F"/>
    <w:rsid w:val="0040524E"/>
    <w:rsid w:val="0040665E"/>
    <w:rsid w:val="00410FDC"/>
    <w:rsid w:val="00411456"/>
    <w:rsid w:val="00412123"/>
    <w:rsid w:val="00412B7D"/>
    <w:rsid w:val="00416370"/>
    <w:rsid w:val="00417664"/>
    <w:rsid w:val="004176AB"/>
    <w:rsid w:val="00417802"/>
    <w:rsid w:val="00417E55"/>
    <w:rsid w:val="0042045E"/>
    <w:rsid w:val="004216CA"/>
    <w:rsid w:val="004251E1"/>
    <w:rsid w:val="00425E45"/>
    <w:rsid w:val="00431A04"/>
    <w:rsid w:val="004327FE"/>
    <w:rsid w:val="00434B01"/>
    <w:rsid w:val="00435545"/>
    <w:rsid w:val="00440643"/>
    <w:rsid w:val="00441C63"/>
    <w:rsid w:val="00443224"/>
    <w:rsid w:val="0045018D"/>
    <w:rsid w:val="00450550"/>
    <w:rsid w:val="00450905"/>
    <w:rsid w:val="00454F56"/>
    <w:rsid w:val="00456B13"/>
    <w:rsid w:val="0046135A"/>
    <w:rsid w:val="004643AD"/>
    <w:rsid w:val="0046780D"/>
    <w:rsid w:val="00471986"/>
    <w:rsid w:val="00473F7C"/>
    <w:rsid w:val="00477B22"/>
    <w:rsid w:val="00482C23"/>
    <w:rsid w:val="00483843"/>
    <w:rsid w:val="00485281"/>
    <w:rsid w:val="00490F14"/>
    <w:rsid w:val="00494FC9"/>
    <w:rsid w:val="004A1170"/>
    <w:rsid w:val="004A193E"/>
    <w:rsid w:val="004A53DD"/>
    <w:rsid w:val="004A6B70"/>
    <w:rsid w:val="004B1123"/>
    <w:rsid w:val="004B1528"/>
    <w:rsid w:val="004C1F6B"/>
    <w:rsid w:val="004C25C4"/>
    <w:rsid w:val="004C67C9"/>
    <w:rsid w:val="004D0068"/>
    <w:rsid w:val="004D1733"/>
    <w:rsid w:val="004D2ED5"/>
    <w:rsid w:val="004D5EDF"/>
    <w:rsid w:val="004E29BB"/>
    <w:rsid w:val="004F2597"/>
    <w:rsid w:val="004F26F4"/>
    <w:rsid w:val="004F28B5"/>
    <w:rsid w:val="004F2CBE"/>
    <w:rsid w:val="004F412B"/>
    <w:rsid w:val="004F4196"/>
    <w:rsid w:val="004F4B22"/>
    <w:rsid w:val="004F662F"/>
    <w:rsid w:val="004F73FB"/>
    <w:rsid w:val="00500A2F"/>
    <w:rsid w:val="005028AD"/>
    <w:rsid w:val="005033A9"/>
    <w:rsid w:val="00503FA1"/>
    <w:rsid w:val="00504FB2"/>
    <w:rsid w:val="00507CB5"/>
    <w:rsid w:val="0051420E"/>
    <w:rsid w:val="005164F4"/>
    <w:rsid w:val="00517C52"/>
    <w:rsid w:val="00522FE5"/>
    <w:rsid w:val="00526706"/>
    <w:rsid w:val="00530CD1"/>
    <w:rsid w:val="00531B73"/>
    <w:rsid w:val="005360F4"/>
    <w:rsid w:val="005525F2"/>
    <w:rsid w:val="005600C0"/>
    <w:rsid w:val="00563217"/>
    <w:rsid w:val="005645A6"/>
    <w:rsid w:val="0056481E"/>
    <w:rsid w:val="00565397"/>
    <w:rsid w:val="00566FA7"/>
    <w:rsid w:val="00574706"/>
    <w:rsid w:val="00577F08"/>
    <w:rsid w:val="005807F3"/>
    <w:rsid w:val="00592149"/>
    <w:rsid w:val="005927E2"/>
    <w:rsid w:val="00592A6D"/>
    <w:rsid w:val="005938B7"/>
    <w:rsid w:val="005943FB"/>
    <w:rsid w:val="005965B6"/>
    <w:rsid w:val="00596EA0"/>
    <w:rsid w:val="0059738C"/>
    <w:rsid w:val="00597390"/>
    <w:rsid w:val="005A465A"/>
    <w:rsid w:val="005A5762"/>
    <w:rsid w:val="005A5A65"/>
    <w:rsid w:val="005A677E"/>
    <w:rsid w:val="005A7311"/>
    <w:rsid w:val="005A7B16"/>
    <w:rsid w:val="005B36D2"/>
    <w:rsid w:val="005B36F6"/>
    <w:rsid w:val="005B6750"/>
    <w:rsid w:val="005C39C8"/>
    <w:rsid w:val="005C47A5"/>
    <w:rsid w:val="005D00EE"/>
    <w:rsid w:val="005D0E55"/>
    <w:rsid w:val="005D2106"/>
    <w:rsid w:val="005D7AC3"/>
    <w:rsid w:val="005E002F"/>
    <w:rsid w:val="005E0345"/>
    <w:rsid w:val="005E0BE2"/>
    <w:rsid w:val="005E1337"/>
    <w:rsid w:val="005F3D65"/>
    <w:rsid w:val="005F50F0"/>
    <w:rsid w:val="005F7AE5"/>
    <w:rsid w:val="0060286C"/>
    <w:rsid w:val="00602A5B"/>
    <w:rsid w:val="0060305B"/>
    <w:rsid w:val="00603A47"/>
    <w:rsid w:val="00604A1E"/>
    <w:rsid w:val="006051A8"/>
    <w:rsid w:val="006072D6"/>
    <w:rsid w:val="00610B4C"/>
    <w:rsid w:val="006115BE"/>
    <w:rsid w:val="00613BA8"/>
    <w:rsid w:val="00617997"/>
    <w:rsid w:val="00617D3F"/>
    <w:rsid w:val="00622777"/>
    <w:rsid w:val="00622CDB"/>
    <w:rsid w:val="00626372"/>
    <w:rsid w:val="00626621"/>
    <w:rsid w:val="00626A4C"/>
    <w:rsid w:val="00626F2B"/>
    <w:rsid w:val="00626F84"/>
    <w:rsid w:val="00631205"/>
    <w:rsid w:val="00631F65"/>
    <w:rsid w:val="0063202C"/>
    <w:rsid w:val="00634D09"/>
    <w:rsid w:val="0063538D"/>
    <w:rsid w:val="00640E2D"/>
    <w:rsid w:val="00643A8E"/>
    <w:rsid w:val="00645725"/>
    <w:rsid w:val="006512CF"/>
    <w:rsid w:val="00652A48"/>
    <w:rsid w:val="00653D5D"/>
    <w:rsid w:val="00653F67"/>
    <w:rsid w:val="00654E53"/>
    <w:rsid w:val="0065590D"/>
    <w:rsid w:val="006572BD"/>
    <w:rsid w:val="00657D27"/>
    <w:rsid w:val="0066286D"/>
    <w:rsid w:val="00665AB6"/>
    <w:rsid w:val="00666C40"/>
    <w:rsid w:val="0066736A"/>
    <w:rsid w:val="00670760"/>
    <w:rsid w:val="00671A60"/>
    <w:rsid w:val="00672812"/>
    <w:rsid w:val="0067391A"/>
    <w:rsid w:val="00681051"/>
    <w:rsid w:val="0068121C"/>
    <w:rsid w:val="00681CBE"/>
    <w:rsid w:val="00682233"/>
    <w:rsid w:val="00682FE7"/>
    <w:rsid w:val="00683319"/>
    <w:rsid w:val="00684060"/>
    <w:rsid w:val="00684B2E"/>
    <w:rsid w:val="0068648B"/>
    <w:rsid w:val="00686829"/>
    <w:rsid w:val="00690123"/>
    <w:rsid w:val="006902D8"/>
    <w:rsid w:val="006924B6"/>
    <w:rsid w:val="0069560B"/>
    <w:rsid w:val="006A49A5"/>
    <w:rsid w:val="006A61E3"/>
    <w:rsid w:val="006B0F94"/>
    <w:rsid w:val="006B1CFE"/>
    <w:rsid w:val="006B2BDE"/>
    <w:rsid w:val="006B3273"/>
    <w:rsid w:val="006C0B12"/>
    <w:rsid w:val="006C3E4D"/>
    <w:rsid w:val="006C4710"/>
    <w:rsid w:val="006D06A0"/>
    <w:rsid w:val="006D0C8E"/>
    <w:rsid w:val="006D231F"/>
    <w:rsid w:val="006D34A3"/>
    <w:rsid w:val="006D4E03"/>
    <w:rsid w:val="006D5389"/>
    <w:rsid w:val="006D7CB4"/>
    <w:rsid w:val="006E3776"/>
    <w:rsid w:val="006E46E4"/>
    <w:rsid w:val="006F0535"/>
    <w:rsid w:val="006F0DD7"/>
    <w:rsid w:val="006F25E9"/>
    <w:rsid w:val="006F4F6C"/>
    <w:rsid w:val="00713B03"/>
    <w:rsid w:val="007152F7"/>
    <w:rsid w:val="00720AA5"/>
    <w:rsid w:val="007227DE"/>
    <w:rsid w:val="007242DA"/>
    <w:rsid w:val="007274D3"/>
    <w:rsid w:val="007309DA"/>
    <w:rsid w:val="00730C1A"/>
    <w:rsid w:val="00732478"/>
    <w:rsid w:val="007327C0"/>
    <w:rsid w:val="00732F1D"/>
    <w:rsid w:val="00733992"/>
    <w:rsid w:val="007343A0"/>
    <w:rsid w:val="007347F4"/>
    <w:rsid w:val="00735FFF"/>
    <w:rsid w:val="0074167B"/>
    <w:rsid w:val="0074293E"/>
    <w:rsid w:val="00742F91"/>
    <w:rsid w:val="0074449F"/>
    <w:rsid w:val="007458C3"/>
    <w:rsid w:val="007462DE"/>
    <w:rsid w:val="00752F64"/>
    <w:rsid w:val="0075369B"/>
    <w:rsid w:val="00757BEA"/>
    <w:rsid w:val="00764E09"/>
    <w:rsid w:val="0077340C"/>
    <w:rsid w:val="00773767"/>
    <w:rsid w:val="0077416F"/>
    <w:rsid w:val="007747DE"/>
    <w:rsid w:val="0078090D"/>
    <w:rsid w:val="007827B7"/>
    <w:rsid w:val="00784B4A"/>
    <w:rsid w:val="00784F85"/>
    <w:rsid w:val="00786236"/>
    <w:rsid w:val="007868CA"/>
    <w:rsid w:val="00786CD1"/>
    <w:rsid w:val="00786DA7"/>
    <w:rsid w:val="00787DA3"/>
    <w:rsid w:val="00790BA3"/>
    <w:rsid w:val="00794F94"/>
    <w:rsid w:val="00796E32"/>
    <w:rsid w:val="00797FF9"/>
    <w:rsid w:val="007A08BE"/>
    <w:rsid w:val="007A0EBF"/>
    <w:rsid w:val="007A1570"/>
    <w:rsid w:val="007A4C6A"/>
    <w:rsid w:val="007A4CE7"/>
    <w:rsid w:val="007A7ACB"/>
    <w:rsid w:val="007A7D3C"/>
    <w:rsid w:val="007B02FA"/>
    <w:rsid w:val="007B1702"/>
    <w:rsid w:val="007B3AFE"/>
    <w:rsid w:val="007B4B12"/>
    <w:rsid w:val="007B5D70"/>
    <w:rsid w:val="007C0EE0"/>
    <w:rsid w:val="007C3704"/>
    <w:rsid w:val="007C6A3A"/>
    <w:rsid w:val="007D0BC6"/>
    <w:rsid w:val="007D10D2"/>
    <w:rsid w:val="007D3598"/>
    <w:rsid w:val="007D60F2"/>
    <w:rsid w:val="007E00B6"/>
    <w:rsid w:val="007E0429"/>
    <w:rsid w:val="007E082A"/>
    <w:rsid w:val="007E0EFD"/>
    <w:rsid w:val="007E1A0A"/>
    <w:rsid w:val="007E41AA"/>
    <w:rsid w:val="007E5D0F"/>
    <w:rsid w:val="007E6D2C"/>
    <w:rsid w:val="007E7539"/>
    <w:rsid w:val="007F0148"/>
    <w:rsid w:val="007F0DDD"/>
    <w:rsid w:val="007F6B47"/>
    <w:rsid w:val="008007C5"/>
    <w:rsid w:val="00803269"/>
    <w:rsid w:val="008129EC"/>
    <w:rsid w:val="0081354D"/>
    <w:rsid w:val="008135EF"/>
    <w:rsid w:val="008137C8"/>
    <w:rsid w:val="00814151"/>
    <w:rsid w:val="00815FAC"/>
    <w:rsid w:val="00816581"/>
    <w:rsid w:val="00822FB2"/>
    <w:rsid w:val="00824376"/>
    <w:rsid w:val="00824E0B"/>
    <w:rsid w:val="0082609F"/>
    <w:rsid w:val="00827D07"/>
    <w:rsid w:val="008313E9"/>
    <w:rsid w:val="0083443A"/>
    <w:rsid w:val="00834BD8"/>
    <w:rsid w:val="00835267"/>
    <w:rsid w:val="00835B2E"/>
    <w:rsid w:val="00840218"/>
    <w:rsid w:val="00840A59"/>
    <w:rsid w:val="00842A4E"/>
    <w:rsid w:val="0084515E"/>
    <w:rsid w:val="008455B2"/>
    <w:rsid w:val="00847AB7"/>
    <w:rsid w:val="00850304"/>
    <w:rsid w:val="00850DB9"/>
    <w:rsid w:val="00856BE1"/>
    <w:rsid w:val="00861862"/>
    <w:rsid w:val="00862A9C"/>
    <w:rsid w:val="00862CEC"/>
    <w:rsid w:val="0086665F"/>
    <w:rsid w:val="00870369"/>
    <w:rsid w:val="0087106B"/>
    <w:rsid w:val="008726FE"/>
    <w:rsid w:val="00874C3D"/>
    <w:rsid w:val="00876CE8"/>
    <w:rsid w:val="00881BD8"/>
    <w:rsid w:val="0088339A"/>
    <w:rsid w:val="00887189"/>
    <w:rsid w:val="008900B7"/>
    <w:rsid w:val="00890A6C"/>
    <w:rsid w:val="008944CC"/>
    <w:rsid w:val="0089453B"/>
    <w:rsid w:val="00894B8B"/>
    <w:rsid w:val="008961C1"/>
    <w:rsid w:val="008A1C66"/>
    <w:rsid w:val="008A3BCF"/>
    <w:rsid w:val="008A4836"/>
    <w:rsid w:val="008A4D9D"/>
    <w:rsid w:val="008A741E"/>
    <w:rsid w:val="008B04E1"/>
    <w:rsid w:val="008B1672"/>
    <w:rsid w:val="008B19D7"/>
    <w:rsid w:val="008B1BFC"/>
    <w:rsid w:val="008B479B"/>
    <w:rsid w:val="008C0513"/>
    <w:rsid w:val="008C1190"/>
    <w:rsid w:val="008C3178"/>
    <w:rsid w:val="008C3BB5"/>
    <w:rsid w:val="008C42B1"/>
    <w:rsid w:val="008C4C93"/>
    <w:rsid w:val="008C568A"/>
    <w:rsid w:val="008C6C1E"/>
    <w:rsid w:val="008D0BF7"/>
    <w:rsid w:val="008D11E0"/>
    <w:rsid w:val="008D3C4A"/>
    <w:rsid w:val="008D60CA"/>
    <w:rsid w:val="008D6D4F"/>
    <w:rsid w:val="008D7208"/>
    <w:rsid w:val="008E1A50"/>
    <w:rsid w:val="008E21F3"/>
    <w:rsid w:val="008E3FE3"/>
    <w:rsid w:val="008E5830"/>
    <w:rsid w:val="008E774C"/>
    <w:rsid w:val="008E7C43"/>
    <w:rsid w:val="008F0099"/>
    <w:rsid w:val="008F04FB"/>
    <w:rsid w:val="008F1747"/>
    <w:rsid w:val="008F2441"/>
    <w:rsid w:val="008F54D2"/>
    <w:rsid w:val="00901BA5"/>
    <w:rsid w:val="009022EF"/>
    <w:rsid w:val="00904B62"/>
    <w:rsid w:val="00905442"/>
    <w:rsid w:val="009074D8"/>
    <w:rsid w:val="00912BD4"/>
    <w:rsid w:val="00913B16"/>
    <w:rsid w:val="00917F89"/>
    <w:rsid w:val="00920F68"/>
    <w:rsid w:val="0092370F"/>
    <w:rsid w:val="00924DEB"/>
    <w:rsid w:val="009277C2"/>
    <w:rsid w:val="0093012E"/>
    <w:rsid w:val="00932D5C"/>
    <w:rsid w:val="009336FF"/>
    <w:rsid w:val="009338DB"/>
    <w:rsid w:val="009348A5"/>
    <w:rsid w:val="00935B0C"/>
    <w:rsid w:val="009360EB"/>
    <w:rsid w:val="00936E69"/>
    <w:rsid w:val="00937B6C"/>
    <w:rsid w:val="0094159B"/>
    <w:rsid w:val="00943109"/>
    <w:rsid w:val="009467D6"/>
    <w:rsid w:val="00946F6E"/>
    <w:rsid w:val="0094716B"/>
    <w:rsid w:val="009512F6"/>
    <w:rsid w:val="009513A4"/>
    <w:rsid w:val="00951A99"/>
    <w:rsid w:val="009547AA"/>
    <w:rsid w:val="00954A74"/>
    <w:rsid w:val="0095584B"/>
    <w:rsid w:val="00955BFF"/>
    <w:rsid w:val="00956828"/>
    <w:rsid w:val="0095770A"/>
    <w:rsid w:val="00961C3D"/>
    <w:rsid w:val="0096242F"/>
    <w:rsid w:val="0096570E"/>
    <w:rsid w:val="00966953"/>
    <w:rsid w:val="009716BA"/>
    <w:rsid w:val="009731A5"/>
    <w:rsid w:val="00973EA1"/>
    <w:rsid w:val="0098129F"/>
    <w:rsid w:val="009819D1"/>
    <w:rsid w:val="00981C82"/>
    <w:rsid w:val="0098298F"/>
    <w:rsid w:val="00983B53"/>
    <w:rsid w:val="0098518B"/>
    <w:rsid w:val="0099120C"/>
    <w:rsid w:val="00995FDE"/>
    <w:rsid w:val="00996815"/>
    <w:rsid w:val="00996A6B"/>
    <w:rsid w:val="0099726A"/>
    <w:rsid w:val="009A1002"/>
    <w:rsid w:val="009A39D7"/>
    <w:rsid w:val="009A456E"/>
    <w:rsid w:val="009A6B16"/>
    <w:rsid w:val="009A753B"/>
    <w:rsid w:val="009A7C90"/>
    <w:rsid w:val="009B144C"/>
    <w:rsid w:val="009B2F89"/>
    <w:rsid w:val="009B41EE"/>
    <w:rsid w:val="009B41FE"/>
    <w:rsid w:val="009B42D5"/>
    <w:rsid w:val="009B691C"/>
    <w:rsid w:val="009C15E0"/>
    <w:rsid w:val="009C6B82"/>
    <w:rsid w:val="009C6CC6"/>
    <w:rsid w:val="009D2309"/>
    <w:rsid w:val="009D515A"/>
    <w:rsid w:val="009D780A"/>
    <w:rsid w:val="009E062F"/>
    <w:rsid w:val="009E2367"/>
    <w:rsid w:val="009E28E8"/>
    <w:rsid w:val="009E50D8"/>
    <w:rsid w:val="009E515F"/>
    <w:rsid w:val="009E5996"/>
    <w:rsid w:val="009E59A0"/>
    <w:rsid w:val="009E69C0"/>
    <w:rsid w:val="009E7E6B"/>
    <w:rsid w:val="009E7EB3"/>
    <w:rsid w:val="009F0B7D"/>
    <w:rsid w:val="009F1066"/>
    <w:rsid w:val="009F4322"/>
    <w:rsid w:val="009F4C99"/>
    <w:rsid w:val="009F4E95"/>
    <w:rsid w:val="009F6267"/>
    <w:rsid w:val="00A00179"/>
    <w:rsid w:val="00A004A5"/>
    <w:rsid w:val="00A05A1B"/>
    <w:rsid w:val="00A06619"/>
    <w:rsid w:val="00A07317"/>
    <w:rsid w:val="00A1211D"/>
    <w:rsid w:val="00A12AA2"/>
    <w:rsid w:val="00A15832"/>
    <w:rsid w:val="00A27FBE"/>
    <w:rsid w:val="00A31730"/>
    <w:rsid w:val="00A334DD"/>
    <w:rsid w:val="00A37182"/>
    <w:rsid w:val="00A40C13"/>
    <w:rsid w:val="00A4128F"/>
    <w:rsid w:val="00A41CCE"/>
    <w:rsid w:val="00A41EA5"/>
    <w:rsid w:val="00A42018"/>
    <w:rsid w:val="00A42831"/>
    <w:rsid w:val="00A5019A"/>
    <w:rsid w:val="00A54467"/>
    <w:rsid w:val="00A57068"/>
    <w:rsid w:val="00A570F4"/>
    <w:rsid w:val="00A57CAD"/>
    <w:rsid w:val="00A60706"/>
    <w:rsid w:val="00A619EB"/>
    <w:rsid w:val="00A61A6C"/>
    <w:rsid w:val="00A623CA"/>
    <w:rsid w:val="00A62D30"/>
    <w:rsid w:val="00A6340F"/>
    <w:rsid w:val="00A64F22"/>
    <w:rsid w:val="00A70F45"/>
    <w:rsid w:val="00A71170"/>
    <w:rsid w:val="00A71FFA"/>
    <w:rsid w:val="00A741F1"/>
    <w:rsid w:val="00A76E98"/>
    <w:rsid w:val="00A7728E"/>
    <w:rsid w:val="00A8141F"/>
    <w:rsid w:val="00A836DF"/>
    <w:rsid w:val="00A842AA"/>
    <w:rsid w:val="00A84571"/>
    <w:rsid w:val="00A90FCF"/>
    <w:rsid w:val="00AA04E3"/>
    <w:rsid w:val="00AA4875"/>
    <w:rsid w:val="00AA6E1A"/>
    <w:rsid w:val="00AB2AC3"/>
    <w:rsid w:val="00AB2DB0"/>
    <w:rsid w:val="00AB5DDE"/>
    <w:rsid w:val="00AB6D94"/>
    <w:rsid w:val="00AB7EBC"/>
    <w:rsid w:val="00AC3477"/>
    <w:rsid w:val="00AC3DAA"/>
    <w:rsid w:val="00AC4B2B"/>
    <w:rsid w:val="00AC5067"/>
    <w:rsid w:val="00AC5617"/>
    <w:rsid w:val="00AC6940"/>
    <w:rsid w:val="00AD082C"/>
    <w:rsid w:val="00AD123D"/>
    <w:rsid w:val="00AD3A47"/>
    <w:rsid w:val="00AE1340"/>
    <w:rsid w:val="00AE166B"/>
    <w:rsid w:val="00AE45BF"/>
    <w:rsid w:val="00AE507B"/>
    <w:rsid w:val="00AE69F3"/>
    <w:rsid w:val="00AE77C0"/>
    <w:rsid w:val="00AF07A8"/>
    <w:rsid w:val="00AF07BA"/>
    <w:rsid w:val="00AF24C8"/>
    <w:rsid w:val="00AF394B"/>
    <w:rsid w:val="00AF40C4"/>
    <w:rsid w:val="00AF686A"/>
    <w:rsid w:val="00B012A8"/>
    <w:rsid w:val="00B03CEE"/>
    <w:rsid w:val="00B044AB"/>
    <w:rsid w:val="00B07993"/>
    <w:rsid w:val="00B07C87"/>
    <w:rsid w:val="00B12455"/>
    <w:rsid w:val="00B12C84"/>
    <w:rsid w:val="00B13F57"/>
    <w:rsid w:val="00B15435"/>
    <w:rsid w:val="00B163B8"/>
    <w:rsid w:val="00B17E10"/>
    <w:rsid w:val="00B21DBE"/>
    <w:rsid w:val="00B22590"/>
    <w:rsid w:val="00B240B9"/>
    <w:rsid w:val="00B30DCC"/>
    <w:rsid w:val="00B31CDD"/>
    <w:rsid w:val="00B3365C"/>
    <w:rsid w:val="00B3488B"/>
    <w:rsid w:val="00B35474"/>
    <w:rsid w:val="00B359F8"/>
    <w:rsid w:val="00B40344"/>
    <w:rsid w:val="00B40B9A"/>
    <w:rsid w:val="00B44A02"/>
    <w:rsid w:val="00B44E10"/>
    <w:rsid w:val="00B457C2"/>
    <w:rsid w:val="00B52E98"/>
    <w:rsid w:val="00B55142"/>
    <w:rsid w:val="00B576BF"/>
    <w:rsid w:val="00B6168F"/>
    <w:rsid w:val="00B629DF"/>
    <w:rsid w:val="00B647B5"/>
    <w:rsid w:val="00B66B5A"/>
    <w:rsid w:val="00B72833"/>
    <w:rsid w:val="00B7348D"/>
    <w:rsid w:val="00B75443"/>
    <w:rsid w:val="00B75EDF"/>
    <w:rsid w:val="00B764A7"/>
    <w:rsid w:val="00B7677E"/>
    <w:rsid w:val="00B808EF"/>
    <w:rsid w:val="00B81005"/>
    <w:rsid w:val="00B82002"/>
    <w:rsid w:val="00B8277E"/>
    <w:rsid w:val="00B83BA8"/>
    <w:rsid w:val="00B83FD0"/>
    <w:rsid w:val="00B84B88"/>
    <w:rsid w:val="00B84F7E"/>
    <w:rsid w:val="00B873CD"/>
    <w:rsid w:val="00B95AA9"/>
    <w:rsid w:val="00B962F5"/>
    <w:rsid w:val="00BA0885"/>
    <w:rsid w:val="00BA11CF"/>
    <w:rsid w:val="00BA2CCB"/>
    <w:rsid w:val="00BA2DA2"/>
    <w:rsid w:val="00BA4242"/>
    <w:rsid w:val="00BA5FBB"/>
    <w:rsid w:val="00BB17E9"/>
    <w:rsid w:val="00BB2D75"/>
    <w:rsid w:val="00BB3FCD"/>
    <w:rsid w:val="00BB704D"/>
    <w:rsid w:val="00BB7386"/>
    <w:rsid w:val="00BC1EB5"/>
    <w:rsid w:val="00BC3374"/>
    <w:rsid w:val="00BC3A8B"/>
    <w:rsid w:val="00BD0472"/>
    <w:rsid w:val="00BD0B3E"/>
    <w:rsid w:val="00BD4C17"/>
    <w:rsid w:val="00BD50E8"/>
    <w:rsid w:val="00BD659B"/>
    <w:rsid w:val="00BD692F"/>
    <w:rsid w:val="00BD7622"/>
    <w:rsid w:val="00BE1F8E"/>
    <w:rsid w:val="00BE434E"/>
    <w:rsid w:val="00BE4828"/>
    <w:rsid w:val="00BF1133"/>
    <w:rsid w:val="00BF1DE6"/>
    <w:rsid w:val="00BF53FE"/>
    <w:rsid w:val="00C00D4E"/>
    <w:rsid w:val="00C0272B"/>
    <w:rsid w:val="00C02A3C"/>
    <w:rsid w:val="00C03B25"/>
    <w:rsid w:val="00C06C8F"/>
    <w:rsid w:val="00C14B2A"/>
    <w:rsid w:val="00C15B5C"/>
    <w:rsid w:val="00C17144"/>
    <w:rsid w:val="00C216D1"/>
    <w:rsid w:val="00C22417"/>
    <w:rsid w:val="00C2448A"/>
    <w:rsid w:val="00C32403"/>
    <w:rsid w:val="00C35545"/>
    <w:rsid w:val="00C35FBA"/>
    <w:rsid w:val="00C362D4"/>
    <w:rsid w:val="00C40775"/>
    <w:rsid w:val="00C434A1"/>
    <w:rsid w:val="00C43705"/>
    <w:rsid w:val="00C46B0E"/>
    <w:rsid w:val="00C50C9B"/>
    <w:rsid w:val="00C51626"/>
    <w:rsid w:val="00C54C46"/>
    <w:rsid w:val="00C55289"/>
    <w:rsid w:val="00C56B07"/>
    <w:rsid w:val="00C60B87"/>
    <w:rsid w:val="00C60D29"/>
    <w:rsid w:val="00C64042"/>
    <w:rsid w:val="00C64602"/>
    <w:rsid w:val="00C736C6"/>
    <w:rsid w:val="00C736ED"/>
    <w:rsid w:val="00C7387A"/>
    <w:rsid w:val="00C74D04"/>
    <w:rsid w:val="00C802DD"/>
    <w:rsid w:val="00C81058"/>
    <w:rsid w:val="00C812B9"/>
    <w:rsid w:val="00C86841"/>
    <w:rsid w:val="00C878FA"/>
    <w:rsid w:val="00C90C3A"/>
    <w:rsid w:val="00C94885"/>
    <w:rsid w:val="00CA1E94"/>
    <w:rsid w:val="00CA5103"/>
    <w:rsid w:val="00CA63B6"/>
    <w:rsid w:val="00CB064C"/>
    <w:rsid w:val="00CB6B29"/>
    <w:rsid w:val="00CC44F7"/>
    <w:rsid w:val="00CC4A0B"/>
    <w:rsid w:val="00CC66C8"/>
    <w:rsid w:val="00CC677D"/>
    <w:rsid w:val="00CD080A"/>
    <w:rsid w:val="00CD16C4"/>
    <w:rsid w:val="00CE03D4"/>
    <w:rsid w:val="00CE0BE0"/>
    <w:rsid w:val="00CE0DB4"/>
    <w:rsid w:val="00CE13AD"/>
    <w:rsid w:val="00CE6691"/>
    <w:rsid w:val="00CE7373"/>
    <w:rsid w:val="00CF0522"/>
    <w:rsid w:val="00CF05E9"/>
    <w:rsid w:val="00CF1131"/>
    <w:rsid w:val="00CF1DAF"/>
    <w:rsid w:val="00CF7EFE"/>
    <w:rsid w:val="00D00D73"/>
    <w:rsid w:val="00D02D91"/>
    <w:rsid w:val="00D02F04"/>
    <w:rsid w:val="00D055CA"/>
    <w:rsid w:val="00D05A21"/>
    <w:rsid w:val="00D0620A"/>
    <w:rsid w:val="00D0759B"/>
    <w:rsid w:val="00D136D9"/>
    <w:rsid w:val="00D1562B"/>
    <w:rsid w:val="00D1738E"/>
    <w:rsid w:val="00D24A71"/>
    <w:rsid w:val="00D2617C"/>
    <w:rsid w:val="00D36237"/>
    <w:rsid w:val="00D414A3"/>
    <w:rsid w:val="00D4276D"/>
    <w:rsid w:val="00D428BE"/>
    <w:rsid w:val="00D43FE1"/>
    <w:rsid w:val="00D46979"/>
    <w:rsid w:val="00D47146"/>
    <w:rsid w:val="00D543A9"/>
    <w:rsid w:val="00D56CD9"/>
    <w:rsid w:val="00D57B43"/>
    <w:rsid w:val="00D61624"/>
    <w:rsid w:val="00D63555"/>
    <w:rsid w:val="00D642C4"/>
    <w:rsid w:val="00D64C54"/>
    <w:rsid w:val="00D67A43"/>
    <w:rsid w:val="00D70259"/>
    <w:rsid w:val="00D7035A"/>
    <w:rsid w:val="00D7299D"/>
    <w:rsid w:val="00D80499"/>
    <w:rsid w:val="00D82DE0"/>
    <w:rsid w:val="00D83DA2"/>
    <w:rsid w:val="00D9154B"/>
    <w:rsid w:val="00D918BC"/>
    <w:rsid w:val="00D95E85"/>
    <w:rsid w:val="00D9693B"/>
    <w:rsid w:val="00D970FE"/>
    <w:rsid w:val="00D9770D"/>
    <w:rsid w:val="00D97BC5"/>
    <w:rsid w:val="00DA07B7"/>
    <w:rsid w:val="00DA57CB"/>
    <w:rsid w:val="00DA70CB"/>
    <w:rsid w:val="00DA7C62"/>
    <w:rsid w:val="00DB1C90"/>
    <w:rsid w:val="00DB460F"/>
    <w:rsid w:val="00DC05FB"/>
    <w:rsid w:val="00DC0884"/>
    <w:rsid w:val="00DC3564"/>
    <w:rsid w:val="00DC46BD"/>
    <w:rsid w:val="00DC52F6"/>
    <w:rsid w:val="00DC6D4D"/>
    <w:rsid w:val="00DC71E0"/>
    <w:rsid w:val="00DD1E9E"/>
    <w:rsid w:val="00DD46F4"/>
    <w:rsid w:val="00DD596F"/>
    <w:rsid w:val="00DD7AC1"/>
    <w:rsid w:val="00DE00D5"/>
    <w:rsid w:val="00DE4DC1"/>
    <w:rsid w:val="00DE5490"/>
    <w:rsid w:val="00DE69CD"/>
    <w:rsid w:val="00DE7A1C"/>
    <w:rsid w:val="00DE7CB2"/>
    <w:rsid w:val="00DF086A"/>
    <w:rsid w:val="00DF0CFC"/>
    <w:rsid w:val="00DF16D3"/>
    <w:rsid w:val="00DF2FB3"/>
    <w:rsid w:val="00E00A7B"/>
    <w:rsid w:val="00E00DB1"/>
    <w:rsid w:val="00E031CF"/>
    <w:rsid w:val="00E04556"/>
    <w:rsid w:val="00E06340"/>
    <w:rsid w:val="00E07447"/>
    <w:rsid w:val="00E128D8"/>
    <w:rsid w:val="00E12CCC"/>
    <w:rsid w:val="00E15C9E"/>
    <w:rsid w:val="00E17DE4"/>
    <w:rsid w:val="00E23215"/>
    <w:rsid w:val="00E32A36"/>
    <w:rsid w:val="00E33B76"/>
    <w:rsid w:val="00E34461"/>
    <w:rsid w:val="00E360FE"/>
    <w:rsid w:val="00E3682B"/>
    <w:rsid w:val="00E36A14"/>
    <w:rsid w:val="00E40071"/>
    <w:rsid w:val="00E4065F"/>
    <w:rsid w:val="00E41D98"/>
    <w:rsid w:val="00E428D9"/>
    <w:rsid w:val="00E42F9C"/>
    <w:rsid w:val="00E517E5"/>
    <w:rsid w:val="00E537A5"/>
    <w:rsid w:val="00E5777A"/>
    <w:rsid w:val="00E60052"/>
    <w:rsid w:val="00E71896"/>
    <w:rsid w:val="00E74126"/>
    <w:rsid w:val="00E76BA4"/>
    <w:rsid w:val="00E81D56"/>
    <w:rsid w:val="00E866E9"/>
    <w:rsid w:val="00E86A30"/>
    <w:rsid w:val="00E87FAD"/>
    <w:rsid w:val="00E90B38"/>
    <w:rsid w:val="00E90D4C"/>
    <w:rsid w:val="00E9189F"/>
    <w:rsid w:val="00E91DFB"/>
    <w:rsid w:val="00E91FCE"/>
    <w:rsid w:val="00E93EDE"/>
    <w:rsid w:val="00E947EB"/>
    <w:rsid w:val="00E951BE"/>
    <w:rsid w:val="00EA006A"/>
    <w:rsid w:val="00EA3217"/>
    <w:rsid w:val="00EA4D67"/>
    <w:rsid w:val="00EA5B1C"/>
    <w:rsid w:val="00EB3155"/>
    <w:rsid w:val="00EB5446"/>
    <w:rsid w:val="00EB62C2"/>
    <w:rsid w:val="00EC02EB"/>
    <w:rsid w:val="00EC1EDF"/>
    <w:rsid w:val="00EC3C98"/>
    <w:rsid w:val="00EC4DB1"/>
    <w:rsid w:val="00EC6252"/>
    <w:rsid w:val="00EC6354"/>
    <w:rsid w:val="00EC6409"/>
    <w:rsid w:val="00EC684D"/>
    <w:rsid w:val="00EC6EF6"/>
    <w:rsid w:val="00ED2806"/>
    <w:rsid w:val="00ED2DD2"/>
    <w:rsid w:val="00ED4912"/>
    <w:rsid w:val="00EE1E71"/>
    <w:rsid w:val="00EE504B"/>
    <w:rsid w:val="00EE65AE"/>
    <w:rsid w:val="00EE76D9"/>
    <w:rsid w:val="00EE7D67"/>
    <w:rsid w:val="00EF143C"/>
    <w:rsid w:val="00EF2723"/>
    <w:rsid w:val="00EF2E67"/>
    <w:rsid w:val="00EF4C63"/>
    <w:rsid w:val="00F000A2"/>
    <w:rsid w:val="00F03712"/>
    <w:rsid w:val="00F04E8F"/>
    <w:rsid w:val="00F05161"/>
    <w:rsid w:val="00F14197"/>
    <w:rsid w:val="00F148BB"/>
    <w:rsid w:val="00F207C9"/>
    <w:rsid w:val="00F2166D"/>
    <w:rsid w:val="00F22F6D"/>
    <w:rsid w:val="00F2395B"/>
    <w:rsid w:val="00F2613B"/>
    <w:rsid w:val="00F278CB"/>
    <w:rsid w:val="00F32FAB"/>
    <w:rsid w:val="00F35DA1"/>
    <w:rsid w:val="00F431DA"/>
    <w:rsid w:val="00F43E26"/>
    <w:rsid w:val="00F448AD"/>
    <w:rsid w:val="00F50E7B"/>
    <w:rsid w:val="00F529BE"/>
    <w:rsid w:val="00F52B15"/>
    <w:rsid w:val="00F53E5B"/>
    <w:rsid w:val="00F544D5"/>
    <w:rsid w:val="00F55634"/>
    <w:rsid w:val="00F571D4"/>
    <w:rsid w:val="00F62EDC"/>
    <w:rsid w:val="00F660DA"/>
    <w:rsid w:val="00F67AA0"/>
    <w:rsid w:val="00F67B58"/>
    <w:rsid w:val="00F72618"/>
    <w:rsid w:val="00F76402"/>
    <w:rsid w:val="00F76C6A"/>
    <w:rsid w:val="00F77E06"/>
    <w:rsid w:val="00F913BB"/>
    <w:rsid w:val="00F93A67"/>
    <w:rsid w:val="00F955F9"/>
    <w:rsid w:val="00F97693"/>
    <w:rsid w:val="00FA034D"/>
    <w:rsid w:val="00FA0B47"/>
    <w:rsid w:val="00FA13C5"/>
    <w:rsid w:val="00FA1840"/>
    <w:rsid w:val="00FA37C2"/>
    <w:rsid w:val="00FA3FAD"/>
    <w:rsid w:val="00FA6107"/>
    <w:rsid w:val="00FA613B"/>
    <w:rsid w:val="00FA6499"/>
    <w:rsid w:val="00FB0812"/>
    <w:rsid w:val="00FB3B5D"/>
    <w:rsid w:val="00FB4EBD"/>
    <w:rsid w:val="00FC2BC8"/>
    <w:rsid w:val="00FC2C0F"/>
    <w:rsid w:val="00FC46A9"/>
    <w:rsid w:val="00FC491A"/>
    <w:rsid w:val="00FC6584"/>
    <w:rsid w:val="00FC6845"/>
    <w:rsid w:val="00FC7D29"/>
    <w:rsid w:val="00FD2399"/>
    <w:rsid w:val="00FD46B0"/>
    <w:rsid w:val="00FD4918"/>
    <w:rsid w:val="00FD604F"/>
    <w:rsid w:val="00FD6CD6"/>
    <w:rsid w:val="00FD7542"/>
    <w:rsid w:val="00FD7F15"/>
    <w:rsid w:val="00FE01C4"/>
    <w:rsid w:val="00FE1374"/>
    <w:rsid w:val="00FE2CA3"/>
    <w:rsid w:val="00FE463F"/>
    <w:rsid w:val="00FE4D2F"/>
    <w:rsid w:val="00FE70C0"/>
    <w:rsid w:val="00FE7EDF"/>
    <w:rsid w:val="00FF1E74"/>
    <w:rsid w:val="00FF20B4"/>
    <w:rsid w:val="00FF29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Normal (Web)" w:locked="1"/>
    <w:lsdException w:name="Table Web 3" w:semiHidden="0" w:unhideWhenUsed="0"/>
    <w:lsdException w:name="Balloon Text" w:semiHidden="0" w:unhideWhenUsed="0"/>
    <w:lsdException w:name="Table Grid" w:locked="1"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B2A"/>
    <w:pPr>
      <w:spacing w:after="200" w:line="276" w:lineRule="auto"/>
    </w:pPr>
    <w:rPr>
      <w:rFonts w:eastAsia="Times New Roman"/>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sid w:val="00416370"/>
    <w:rPr>
      <w:rFonts w:cs="Times New Roman"/>
      <w:color w:val="0000FF"/>
      <w:u w:val="single"/>
    </w:rPr>
  </w:style>
  <w:style w:type="character" w:styleId="a4">
    <w:name w:val="FollowedHyperlink"/>
    <w:semiHidden/>
    <w:rsid w:val="00416370"/>
    <w:rPr>
      <w:rFonts w:cs="Times New Roman"/>
      <w:color w:val="800080"/>
      <w:u w:val="single"/>
    </w:rPr>
  </w:style>
  <w:style w:type="paragraph" w:customStyle="1" w:styleId="xl65">
    <w:name w:val="xl65"/>
    <w:basedOn w:val="a"/>
    <w:rsid w:val="00416370"/>
    <w:pPr>
      <w:spacing w:before="100" w:beforeAutospacing="1" w:after="100" w:afterAutospacing="1" w:line="240" w:lineRule="auto"/>
    </w:pPr>
    <w:rPr>
      <w:rFonts w:ascii="Times New Roman" w:eastAsia="Calibri" w:hAnsi="Times New Roman"/>
      <w:b/>
      <w:bCs/>
      <w:sz w:val="28"/>
      <w:szCs w:val="28"/>
      <w:lang w:eastAsia="ru-RU"/>
    </w:rPr>
  </w:style>
  <w:style w:type="paragraph" w:customStyle="1" w:styleId="xl66">
    <w:name w:val="xl66"/>
    <w:basedOn w:val="a"/>
    <w:rsid w:val="00416370"/>
    <w:pPr>
      <w:spacing w:before="100" w:beforeAutospacing="1" w:after="100" w:afterAutospacing="1" w:line="240" w:lineRule="auto"/>
    </w:pPr>
    <w:rPr>
      <w:rFonts w:ascii="Times New Roman" w:eastAsia="Calibri" w:hAnsi="Times New Roman"/>
      <w:sz w:val="28"/>
      <w:szCs w:val="28"/>
      <w:lang w:eastAsia="ru-RU"/>
    </w:rPr>
  </w:style>
  <w:style w:type="paragraph" w:styleId="a5">
    <w:name w:val="header"/>
    <w:basedOn w:val="a"/>
    <w:link w:val="a6"/>
    <w:rsid w:val="00A54467"/>
    <w:pPr>
      <w:suppressAutoHyphens/>
      <w:spacing w:after="0" w:line="240" w:lineRule="auto"/>
    </w:pPr>
    <w:rPr>
      <w:rFonts w:ascii="Times New Roman" w:eastAsia="Calibri" w:hAnsi="Times New Roman"/>
      <w:sz w:val="20"/>
      <w:szCs w:val="20"/>
      <w:lang w:val="uk-UA" w:eastAsia="ar-SA"/>
    </w:rPr>
  </w:style>
  <w:style w:type="character" w:customStyle="1" w:styleId="a6">
    <w:name w:val="Верхний колонтитул Знак"/>
    <w:link w:val="a5"/>
    <w:locked/>
    <w:rsid w:val="00A54467"/>
    <w:rPr>
      <w:rFonts w:ascii="Times New Roman" w:hAnsi="Times New Roman" w:cs="Times New Roman"/>
      <w:sz w:val="20"/>
      <w:szCs w:val="20"/>
      <w:lang w:val="uk-UA" w:eastAsia="ar-SA" w:bidi="ar-SA"/>
    </w:rPr>
  </w:style>
  <w:style w:type="paragraph" w:customStyle="1" w:styleId="xl67">
    <w:name w:val="xl67"/>
    <w:basedOn w:val="a"/>
    <w:rsid w:val="004F28B5"/>
    <w:pPr>
      <w:spacing w:before="100" w:beforeAutospacing="1" w:after="100" w:afterAutospacing="1" w:line="240" w:lineRule="auto"/>
    </w:pPr>
    <w:rPr>
      <w:rFonts w:ascii="Times New Roman" w:eastAsia="Calibri" w:hAnsi="Times New Roman"/>
      <w:sz w:val="28"/>
      <w:szCs w:val="28"/>
      <w:lang w:eastAsia="ru-RU"/>
    </w:rPr>
  </w:style>
  <w:style w:type="paragraph" w:customStyle="1" w:styleId="xl68">
    <w:name w:val="xl68"/>
    <w:basedOn w:val="a"/>
    <w:rsid w:val="004F28B5"/>
    <w:pPr>
      <w:spacing w:before="100" w:beforeAutospacing="1" w:after="100" w:afterAutospacing="1" w:line="240" w:lineRule="auto"/>
    </w:pPr>
    <w:rPr>
      <w:rFonts w:ascii="Times New Roman" w:eastAsia="Calibri" w:hAnsi="Times New Roman"/>
      <w:b/>
      <w:bCs/>
      <w:sz w:val="28"/>
      <w:szCs w:val="28"/>
      <w:lang w:eastAsia="ru-RU"/>
    </w:rPr>
  </w:style>
  <w:style w:type="paragraph" w:customStyle="1" w:styleId="xl69">
    <w:name w:val="xl69"/>
    <w:basedOn w:val="a"/>
    <w:rsid w:val="004F28B5"/>
    <w:pPr>
      <w:spacing w:before="100" w:beforeAutospacing="1" w:after="100" w:afterAutospacing="1" w:line="240" w:lineRule="auto"/>
    </w:pPr>
    <w:rPr>
      <w:rFonts w:ascii="Times New Roman" w:eastAsia="Calibri" w:hAnsi="Times New Roman"/>
      <w:sz w:val="28"/>
      <w:szCs w:val="28"/>
      <w:lang w:eastAsia="ru-RU"/>
    </w:rPr>
  </w:style>
  <w:style w:type="paragraph" w:styleId="a7">
    <w:name w:val="footer"/>
    <w:basedOn w:val="a"/>
    <w:link w:val="a8"/>
    <w:semiHidden/>
    <w:rsid w:val="00BE434E"/>
    <w:pPr>
      <w:tabs>
        <w:tab w:val="center" w:pos="4677"/>
        <w:tab w:val="right" w:pos="9355"/>
      </w:tabs>
      <w:spacing w:after="0" w:line="240" w:lineRule="auto"/>
    </w:pPr>
    <w:rPr>
      <w:rFonts w:eastAsia="Calibri"/>
      <w:sz w:val="20"/>
      <w:szCs w:val="20"/>
    </w:rPr>
  </w:style>
  <w:style w:type="character" w:customStyle="1" w:styleId="a8">
    <w:name w:val="Нижний колонтитул Знак"/>
    <w:link w:val="a7"/>
    <w:semiHidden/>
    <w:locked/>
    <w:rsid w:val="00BE434E"/>
    <w:rPr>
      <w:rFonts w:cs="Times New Roman"/>
    </w:rPr>
  </w:style>
  <w:style w:type="paragraph" w:styleId="a9">
    <w:name w:val="Normal (Web)"/>
    <w:aliases w:val="Обычный (веб) Знак,Знак1 Знак,Знак1,Знак1 Знак1,Обычный (веб) Знак Знак2,Знак1 Знак2,Обычный (веб) Знак Знак2 Знак Знак Знак,Обычный (веб) Знак Знак2 Знак Знак,Обычный (Web),Знак,Обычный (веб) Знак Знак Знак Знак Знак"/>
    <w:basedOn w:val="a"/>
    <w:link w:val="1"/>
    <w:rsid w:val="00234D07"/>
    <w:pPr>
      <w:suppressAutoHyphens/>
      <w:spacing w:before="280" w:after="280" w:line="240" w:lineRule="auto"/>
    </w:pPr>
    <w:rPr>
      <w:rFonts w:ascii="Times New Roman" w:eastAsia="Calibri" w:hAnsi="Times New Roman"/>
      <w:sz w:val="24"/>
      <w:szCs w:val="20"/>
      <w:lang w:eastAsia="ar-SA"/>
    </w:rPr>
  </w:style>
  <w:style w:type="character" w:customStyle="1" w:styleId="1">
    <w:name w:val="Обычный (веб) Знак1"/>
    <w:aliases w:val="Обычный (веб) Знак Знак,Знак1 Знак Знак,Знак1 Знак3,Знак1 Знак1 Знак,Обычный (веб) Знак Знак2 Знак,Знак1 Знак2 Знак,Обычный (веб) Знак Знак2 Знак Знак Знак Знак,Обычный (веб) Знак Знак2 Знак Знак Знак1,Обычный (Web) Знак,Знак Знак"/>
    <w:link w:val="a9"/>
    <w:locked/>
    <w:rsid w:val="00234D07"/>
    <w:rPr>
      <w:rFonts w:ascii="Times New Roman" w:hAnsi="Times New Roman"/>
      <w:sz w:val="24"/>
      <w:lang w:eastAsia="ar-SA" w:bidi="ar-SA"/>
    </w:rPr>
  </w:style>
  <w:style w:type="paragraph" w:customStyle="1" w:styleId="xl70">
    <w:name w:val="xl70"/>
    <w:basedOn w:val="a"/>
    <w:rsid w:val="005028AD"/>
    <w:pPr>
      <w:spacing w:before="100" w:beforeAutospacing="1" w:after="100" w:afterAutospacing="1" w:line="240" w:lineRule="auto"/>
    </w:pPr>
    <w:rPr>
      <w:rFonts w:ascii="Times New Roman" w:eastAsia="Calibri" w:hAnsi="Times New Roman"/>
      <w:b/>
      <w:bCs/>
      <w:sz w:val="24"/>
      <w:szCs w:val="24"/>
      <w:lang w:eastAsia="ru-RU"/>
    </w:rPr>
  </w:style>
  <w:style w:type="paragraph" w:customStyle="1" w:styleId="xl71">
    <w:name w:val="xl71"/>
    <w:basedOn w:val="a"/>
    <w:rsid w:val="005028AD"/>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both"/>
      <w:textAlignment w:val="top"/>
    </w:pPr>
    <w:rPr>
      <w:rFonts w:ascii="Times New Roman" w:eastAsia="Calibri" w:hAnsi="Times New Roman"/>
      <w:b/>
      <w:bCs/>
      <w:color w:val="000000"/>
      <w:sz w:val="24"/>
      <w:szCs w:val="24"/>
      <w:lang w:eastAsia="ru-RU"/>
    </w:rPr>
  </w:style>
  <w:style w:type="paragraph" w:customStyle="1" w:styleId="10">
    <w:name w:val="Абзац списку1"/>
    <w:basedOn w:val="a"/>
    <w:rsid w:val="00BB2D75"/>
    <w:pPr>
      <w:ind w:left="720"/>
      <w:contextualSpacing/>
    </w:pPr>
  </w:style>
  <w:style w:type="paragraph" w:styleId="3">
    <w:name w:val="Body Text 3"/>
    <w:basedOn w:val="a"/>
    <w:link w:val="30"/>
    <w:semiHidden/>
    <w:rsid w:val="00391F08"/>
    <w:pPr>
      <w:spacing w:after="120" w:line="240" w:lineRule="auto"/>
    </w:pPr>
    <w:rPr>
      <w:rFonts w:eastAsia="Calibri"/>
      <w:noProof/>
      <w:sz w:val="16"/>
      <w:szCs w:val="16"/>
      <w:lang w:val="uk-UA" w:eastAsia="ru-RU"/>
    </w:rPr>
  </w:style>
  <w:style w:type="character" w:customStyle="1" w:styleId="30">
    <w:name w:val="Основной текст 3 Знак"/>
    <w:link w:val="3"/>
    <w:semiHidden/>
    <w:locked/>
    <w:rsid w:val="00391F08"/>
    <w:rPr>
      <w:rFonts w:ascii="Calibri" w:hAnsi="Calibri" w:cs="Calibri"/>
      <w:noProof/>
      <w:sz w:val="16"/>
      <w:szCs w:val="16"/>
      <w:lang w:val="uk-UA" w:eastAsia="ru-RU"/>
    </w:rPr>
  </w:style>
  <w:style w:type="paragraph" w:styleId="aa">
    <w:name w:val="Title"/>
    <w:basedOn w:val="a"/>
    <w:link w:val="ab"/>
    <w:qFormat/>
    <w:locked/>
    <w:rsid w:val="00FF2932"/>
    <w:pPr>
      <w:spacing w:after="0" w:line="240" w:lineRule="auto"/>
      <w:ind w:firstLine="851"/>
      <w:jc w:val="center"/>
    </w:pPr>
    <w:rPr>
      <w:rFonts w:ascii="Cambria" w:eastAsia="Calibri" w:hAnsi="Cambria"/>
      <w:b/>
      <w:bCs/>
      <w:kern w:val="28"/>
      <w:sz w:val="32"/>
      <w:szCs w:val="32"/>
    </w:rPr>
  </w:style>
  <w:style w:type="character" w:customStyle="1" w:styleId="ab">
    <w:name w:val="Название Знак"/>
    <w:link w:val="aa"/>
    <w:locked/>
    <w:rsid w:val="00B03CEE"/>
    <w:rPr>
      <w:rFonts w:ascii="Cambria" w:hAnsi="Cambria" w:cs="Times New Roman"/>
      <w:b/>
      <w:bCs/>
      <w:kern w:val="28"/>
      <w:sz w:val="32"/>
      <w:szCs w:val="32"/>
      <w:lang w:eastAsia="en-US"/>
    </w:rPr>
  </w:style>
  <w:style w:type="paragraph" w:customStyle="1" w:styleId="CharCharCharChar">
    <w:name w:val="Char Знак Знак Char Знак Знак Char Знак Знак Char Знак Знак Знак"/>
    <w:basedOn w:val="a"/>
    <w:rsid w:val="00FF2932"/>
    <w:pPr>
      <w:spacing w:after="0" w:line="240" w:lineRule="auto"/>
    </w:pPr>
    <w:rPr>
      <w:rFonts w:ascii="Verdana" w:hAnsi="Verdana"/>
      <w:sz w:val="20"/>
      <w:szCs w:val="20"/>
      <w:lang w:val="en-US"/>
    </w:rPr>
  </w:style>
  <w:style w:type="paragraph" w:styleId="2">
    <w:name w:val="Body Text Indent 2"/>
    <w:basedOn w:val="a"/>
    <w:link w:val="20"/>
    <w:rsid w:val="00684B2E"/>
    <w:pPr>
      <w:spacing w:after="120" w:line="480" w:lineRule="auto"/>
      <w:ind w:left="283"/>
    </w:pPr>
    <w:rPr>
      <w:rFonts w:eastAsia="Calibri"/>
      <w:sz w:val="20"/>
      <w:szCs w:val="20"/>
    </w:rPr>
  </w:style>
  <w:style w:type="character" w:customStyle="1" w:styleId="20">
    <w:name w:val="Основной текст с отступом 2 Знак"/>
    <w:link w:val="2"/>
    <w:semiHidden/>
    <w:locked/>
    <w:rsid w:val="00B03CEE"/>
    <w:rPr>
      <w:rFonts w:cs="Times New Roman"/>
      <w:lang w:eastAsia="en-US"/>
    </w:rPr>
  </w:style>
  <w:style w:type="paragraph" w:styleId="ac">
    <w:name w:val="Body Text"/>
    <w:basedOn w:val="a"/>
    <w:link w:val="ad"/>
    <w:rsid w:val="00684B2E"/>
    <w:pPr>
      <w:spacing w:after="120"/>
    </w:pPr>
    <w:rPr>
      <w:rFonts w:eastAsia="Calibri"/>
      <w:sz w:val="20"/>
      <w:szCs w:val="20"/>
    </w:rPr>
  </w:style>
  <w:style w:type="character" w:customStyle="1" w:styleId="ad">
    <w:name w:val="Основной текст Знак"/>
    <w:link w:val="ac"/>
    <w:semiHidden/>
    <w:locked/>
    <w:rsid w:val="00B03CEE"/>
    <w:rPr>
      <w:rFonts w:cs="Times New Roman"/>
      <w:lang w:eastAsia="en-US"/>
    </w:rPr>
  </w:style>
  <w:style w:type="paragraph" w:styleId="21">
    <w:name w:val="Body Text 2"/>
    <w:basedOn w:val="a"/>
    <w:link w:val="22"/>
    <w:rsid w:val="00684B2E"/>
    <w:pPr>
      <w:spacing w:after="120" w:line="480" w:lineRule="auto"/>
    </w:pPr>
    <w:rPr>
      <w:rFonts w:eastAsia="Calibri"/>
      <w:sz w:val="20"/>
      <w:szCs w:val="20"/>
    </w:rPr>
  </w:style>
  <w:style w:type="character" w:customStyle="1" w:styleId="22">
    <w:name w:val="Основной текст 2 Знак"/>
    <w:link w:val="21"/>
    <w:semiHidden/>
    <w:locked/>
    <w:rsid w:val="00B03CEE"/>
    <w:rPr>
      <w:rFonts w:cs="Times New Roman"/>
      <w:lang w:eastAsia="en-US"/>
    </w:rPr>
  </w:style>
  <w:style w:type="character" w:styleId="ae">
    <w:name w:val="page number"/>
    <w:rsid w:val="001A314C"/>
    <w:rPr>
      <w:rFonts w:cs="Times New Roman"/>
    </w:rPr>
  </w:style>
  <w:style w:type="character" w:customStyle="1" w:styleId="23">
    <w:name w:val="Основной текст (2)_"/>
    <w:link w:val="210"/>
    <w:locked/>
    <w:rsid w:val="00BD4C17"/>
    <w:rPr>
      <w:rFonts w:cs="Times New Roman"/>
      <w:sz w:val="28"/>
      <w:szCs w:val="28"/>
      <w:lang w:bidi="ar-SA"/>
    </w:rPr>
  </w:style>
  <w:style w:type="paragraph" w:customStyle="1" w:styleId="210">
    <w:name w:val="Основной текст (2)1"/>
    <w:basedOn w:val="a"/>
    <w:link w:val="23"/>
    <w:rsid w:val="00BD4C17"/>
    <w:pPr>
      <w:widowControl w:val="0"/>
      <w:shd w:val="clear" w:color="auto" w:fill="FFFFFF"/>
      <w:spacing w:before="180" w:after="180" w:line="240" w:lineRule="atLeast"/>
      <w:ind w:hanging="1420"/>
      <w:jc w:val="center"/>
    </w:pPr>
    <w:rPr>
      <w:rFonts w:eastAsia="Calibri"/>
      <w:sz w:val="28"/>
      <w:szCs w:val="28"/>
    </w:rPr>
  </w:style>
  <w:style w:type="paragraph" w:styleId="af">
    <w:name w:val="Balloon Text"/>
    <w:basedOn w:val="a"/>
    <w:link w:val="af0"/>
    <w:rsid w:val="00B12C84"/>
    <w:pPr>
      <w:spacing w:after="0" w:line="240" w:lineRule="auto"/>
    </w:pPr>
    <w:rPr>
      <w:rFonts w:ascii="Tahoma" w:hAnsi="Tahoma"/>
      <w:sz w:val="16"/>
      <w:szCs w:val="16"/>
    </w:rPr>
  </w:style>
  <w:style w:type="character" w:customStyle="1" w:styleId="af0">
    <w:name w:val="Текст выноски Знак"/>
    <w:link w:val="af"/>
    <w:rsid w:val="00B12C84"/>
    <w:rPr>
      <w:rFonts w:ascii="Tahoma" w:eastAsia="Times New Roman" w:hAnsi="Tahoma" w:cs="Tahoma"/>
      <w:sz w:val="16"/>
      <w:szCs w:val="16"/>
      <w:lang w:val="ru-RU" w:eastAsia="en-US"/>
    </w:rPr>
  </w:style>
  <w:style w:type="paragraph" w:customStyle="1" w:styleId="Style4">
    <w:name w:val="Style4"/>
    <w:basedOn w:val="a"/>
    <w:uiPriority w:val="99"/>
    <w:rsid w:val="00A623CA"/>
    <w:pPr>
      <w:widowControl w:val="0"/>
      <w:autoSpaceDE w:val="0"/>
      <w:autoSpaceDN w:val="0"/>
      <w:adjustRightInd w:val="0"/>
      <w:spacing w:after="0" w:line="275" w:lineRule="exact"/>
    </w:pPr>
    <w:rPr>
      <w:rFonts w:ascii="Times New Roman" w:hAnsi="Times New Roman"/>
      <w:sz w:val="24"/>
      <w:szCs w:val="24"/>
      <w:lang w:val="uk-UA" w:eastAsia="uk-UA"/>
    </w:rPr>
  </w:style>
  <w:style w:type="paragraph" w:customStyle="1" w:styleId="Style12">
    <w:name w:val="Style12"/>
    <w:basedOn w:val="a"/>
    <w:uiPriority w:val="99"/>
    <w:rsid w:val="00A623CA"/>
    <w:pPr>
      <w:widowControl w:val="0"/>
      <w:autoSpaceDE w:val="0"/>
      <w:autoSpaceDN w:val="0"/>
      <w:adjustRightInd w:val="0"/>
      <w:spacing w:after="0" w:line="322" w:lineRule="exact"/>
      <w:jc w:val="both"/>
    </w:pPr>
    <w:rPr>
      <w:rFonts w:ascii="Times New Roman" w:hAnsi="Times New Roman"/>
      <w:sz w:val="24"/>
      <w:szCs w:val="24"/>
      <w:lang w:val="uk-UA" w:eastAsia="uk-UA"/>
    </w:rPr>
  </w:style>
  <w:style w:type="character" w:customStyle="1" w:styleId="FontStyle20">
    <w:name w:val="Font Style20"/>
    <w:uiPriority w:val="99"/>
    <w:rsid w:val="00A623CA"/>
    <w:rPr>
      <w:rFonts w:ascii="Times New Roman" w:hAnsi="Times New Roman" w:cs="Times New Roman"/>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Normal (Web)" w:locked="1"/>
    <w:lsdException w:name="Table Web 3" w:semiHidden="0" w:unhideWhenUsed="0"/>
    <w:lsdException w:name="Balloon Text" w:semiHidden="0" w:unhideWhenUsed="0"/>
    <w:lsdException w:name="Table Grid" w:locked="1"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B2A"/>
    <w:pPr>
      <w:spacing w:after="200" w:line="276" w:lineRule="auto"/>
    </w:pPr>
    <w:rPr>
      <w:rFonts w:eastAsia="Times New Roman"/>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sid w:val="00416370"/>
    <w:rPr>
      <w:rFonts w:cs="Times New Roman"/>
      <w:color w:val="0000FF"/>
      <w:u w:val="single"/>
    </w:rPr>
  </w:style>
  <w:style w:type="character" w:styleId="a4">
    <w:name w:val="FollowedHyperlink"/>
    <w:semiHidden/>
    <w:rsid w:val="00416370"/>
    <w:rPr>
      <w:rFonts w:cs="Times New Roman"/>
      <w:color w:val="800080"/>
      <w:u w:val="single"/>
    </w:rPr>
  </w:style>
  <w:style w:type="paragraph" w:customStyle="1" w:styleId="xl65">
    <w:name w:val="xl65"/>
    <w:basedOn w:val="a"/>
    <w:rsid w:val="00416370"/>
    <w:pPr>
      <w:spacing w:before="100" w:beforeAutospacing="1" w:after="100" w:afterAutospacing="1" w:line="240" w:lineRule="auto"/>
    </w:pPr>
    <w:rPr>
      <w:rFonts w:ascii="Times New Roman" w:eastAsia="Calibri" w:hAnsi="Times New Roman"/>
      <w:b/>
      <w:bCs/>
      <w:sz w:val="28"/>
      <w:szCs w:val="28"/>
      <w:lang w:eastAsia="ru-RU"/>
    </w:rPr>
  </w:style>
  <w:style w:type="paragraph" w:customStyle="1" w:styleId="xl66">
    <w:name w:val="xl66"/>
    <w:basedOn w:val="a"/>
    <w:rsid w:val="00416370"/>
    <w:pPr>
      <w:spacing w:before="100" w:beforeAutospacing="1" w:after="100" w:afterAutospacing="1" w:line="240" w:lineRule="auto"/>
    </w:pPr>
    <w:rPr>
      <w:rFonts w:ascii="Times New Roman" w:eastAsia="Calibri" w:hAnsi="Times New Roman"/>
      <w:sz w:val="28"/>
      <w:szCs w:val="28"/>
      <w:lang w:eastAsia="ru-RU"/>
    </w:rPr>
  </w:style>
  <w:style w:type="paragraph" w:styleId="a5">
    <w:name w:val="header"/>
    <w:basedOn w:val="a"/>
    <w:link w:val="a6"/>
    <w:rsid w:val="00A54467"/>
    <w:pPr>
      <w:suppressAutoHyphens/>
      <w:spacing w:after="0" w:line="240" w:lineRule="auto"/>
    </w:pPr>
    <w:rPr>
      <w:rFonts w:ascii="Times New Roman" w:eastAsia="Calibri" w:hAnsi="Times New Roman"/>
      <w:sz w:val="20"/>
      <w:szCs w:val="20"/>
      <w:lang w:val="uk-UA" w:eastAsia="ar-SA"/>
    </w:rPr>
  </w:style>
  <w:style w:type="character" w:customStyle="1" w:styleId="a6">
    <w:name w:val="Верхний колонтитул Знак"/>
    <w:link w:val="a5"/>
    <w:locked/>
    <w:rsid w:val="00A54467"/>
    <w:rPr>
      <w:rFonts w:ascii="Times New Roman" w:hAnsi="Times New Roman" w:cs="Times New Roman"/>
      <w:sz w:val="20"/>
      <w:szCs w:val="20"/>
      <w:lang w:val="uk-UA" w:eastAsia="ar-SA" w:bidi="ar-SA"/>
    </w:rPr>
  </w:style>
  <w:style w:type="paragraph" w:customStyle="1" w:styleId="xl67">
    <w:name w:val="xl67"/>
    <w:basedOn w:val="a"/>
    <w:rsid w:val="004F28B5"/>
    <w:pPr>
      <w:spacing w:before="100" w:beforeAutospacing="1" w:after="100" w:afterAutospacing="1" w:line="240" w:lineRule="auto"/>
    </w:pPr>
    <w:rPr>
      <w:rFonts w:ascii="Times New Roman" w:eastAsia="Calibri" w:hAnsi="Times New Roman"/>
      <w:sz w:val="28"/>
      <w:szCs w:val="28"/>
      <w:lang w:eastAsia="ru-RU"/>
    </w:rPr>
  </w:style>
  <w:style w:type="paragraph" w:customStyle="1" w:styleId="xl68">
    <w:name w:val="xl68"/>
    <w:basedOn w:val="a"/>
    <w:rsid w:val="004F28B5"/>
    <w:pPr>
      <w:spacing w:before="100" w:beforeAutospacing="1" w:after="100" w:afterAutospacing="1" w:line="240" w:lineRule="auto"/>
    </w:pPr>
    <w:rPr>
      <w:rFonts w:ascii="Times New Roman" w:eastAsia="Calibri" w:hAnsi="Times New Roman"/>
      <w:b/>
      <w:bCs/>
      <w:sz w:val="28"/>
      <w:szCs w:val="28"/>
      <w:lang w:eastAsia="ru-RU"/>
    </w:rPr>
  </w:style>
  <w:style w:type="paragraph" w:customStyle="1" w:styleId="xl69">
    <w:name w:val="xl69"/>
    <w:basedOn w:val="a"/>
    <w:rsid w:val="004F28B5"/>
    <w:pPr>
      <w:spacing w:before="100" w:beforeAutospacing="1" w:after="100" w:afterAutospacing="1" w:line="240" w:lineRule="auto"/>
    </w:pPr>
    <w:rPr>
      <w:rFonts w:ascii="Times New Roman" w:eastAsia="Calibri" w:hAnsi="Times New Roman"/>
      <w:sz w:val="28"/>
      <w:szCs w:val="28"/>
      <w:lang w:eastAsia="ru-RU"/>
    </w:rPr>
  </w:style>
  <w:style w:type="paragraph" w:styleId="a7">
    <w:name w:val="footer"/>
    <w:basedOn w:val="a"/>
    <w:link w:val="a8"/>
    <w:semiHidden/>
    <w:rsid w:val="00BE434E"/>
    <w:pPr>
      <w:tabs>
        <w:tab w:val="center" w:pos="4677"/>
        <w:tab w:val="right" w:pos="9355"/>
      </w:tabs>
      <w:spacing w:after="0" w:line="240" w:lineRule="auto"/>
    </w:pPr>
    <w:rPr>
      <w:rFonts w:eastAsia="Calibri"/>
      <w:sz w:val="20"/>
      <w:szCs w:val="20"/>
    </w:rPr>
  </w:style>
  <w:style w:type="character" w:customStyle="1" w:styleId="a8">
    <w:name w:val="Нижний колонтитул Знак"/>
    <w:link w:val="a7"/>
    <w:semiHidden/>
    <w:locked/>
    <w:rsid w:val="00BE434E"/>
    <w:rPr>
      <w:rFonts w:cs="Times New Roman"/>
    </w:rPr>
  </w:style>
  <w:style w:type="paragraph" w:styleId="a9">
    <w:name w:val="Normal (Web)"/>
    <w:aliases w:val="Обычный (веб) Знак,Знак1 Знак,Знак1,Знак1 Знак1,Обычный (веб) Знак Знак2,Знак1 Знак2,Обычный (веб) Знак Знак2 Знак Знак Знак,Обычный (веб) Знак Знак2 Знак Знак,Обычный (Web),Знак,Обычный (веб) Знак Знак Знак Знак Знак"/>
    <w:basedOn w:val="a"/>
    <w:link w:val="1"/>
    <w:rsid w:val="00234D07"/>
    <w:pPr>
      <w:suppressAutoHyphens/>
      <w:spacing w:before="280" w:after="280" w:line="240" w:lineRule="auto"/>
    </w:pPr>
    <w:rPr>
      <w:rFonts w:ascii="Times New Roman" w:eastAsia="Calibri" w:hAnsi="Times New Roman"/>
      <w:sz w:val="24"/>
      <w:szCs w:val="20"/>
      <w:lang w:eastAsia="ar-SA"/>
    </w:rPr>
  </w:style>
  <w:style w:type="character" w:customStyle="1" w:styleId="1">
    <w:name w:val="Обычный (веб) Знак1"/>
    <w:aliases w:val="Обычный (веб) Знак Знак,Знак1 Знак Знак,Знак1 Знак3,Знак1 Знак1 Знак,Обычный (веб) Знак Знак2 Знак,Знак1 Знак2 Знак,Обычный (веб) Знак Знак2 Знак Знак Знак Знак,Обычный (веб) Знак Знак2 Знак Знак Знак1,Обычный (Web) Знак,Знак Знак"/>
    <w:link w:val="a9"/>
    <w:locked/>
    <w:rsid w:val="00234D07"/>
    <w:rPr>
      <w:rFonts w:ascii="Times New Roman" w:hAnsi="Times New Roman"/>
      <w:sz w:val="24"/>
      <w:lang w:eastAsia="ar-SA" w:bidi="ar-SA"/>
    </w:rPr>
  </w:style>
  <w:style w:type="paragraph" w:customStyle="1" w:styleId="xl70">
    <w:name w:val="xl70"/>
    <w:basedOn w:val="a"/>
    <w:rsid w:val="005028AD"/>
    <w:pPr>
      <w:spacing w:before="100" w:beforeAutospacing="1" w:after="100" w:afterAutospacing="1" w:line="240" w:lineRule="auto"/>
    </w:pPr>
    <w:rPr>
      <w:rFonts w:ascii="Times New Roman" w:eastAsia="Calibri" w:hAnsi="Times New Roman"/>
      <w:b/>
      <w:bCs/>
      <w:sz w:val="24"/>
      <w:szCs w:val="24"/>
      <w:lang w:eastAsia="ru-RU"/>
    </w:rPr>
  </w:style>
  <w:style w:type="paragraph" w:customStyle="1" w:styleId="xl71">
    <w:name w:val="xl71"/>
    <w:basedOn w:val="a"/>
    <w:rsid w:val="005028AD"/>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both"/>
      <w:textAlignment w:val="top"/>
    </w:pPr>
    <w:rPr>
      <w:rFonts w:ascii="Times New Roman" w:eastAsia="Calibri" w:hAnsi="Times New Roman"/>
      <w:b/>
      <w:bCs/>
      <w:color w:val="000000"/>
      <w:sz w:val="24"/>
      <w:szCs w:val="24"/>
      <w:lang w:eastAsia="ru-RU"/>
    </w:rPr>
  </w:style>
  <w:style w:type="paragraph" w:customStyle="1" w:styleId="10">
    <w:name w:val="Абзац списку1"/>
    <w:basedOn w:val="a"/>
    <w:rsid w:val="00BB2D75"/>
    <w:pPr>
      <w:ind w:left="720"/>
      <w:contextualSpacing/>
    </w:pPr>
  </w:style>
  <w:style w:type="paragraph" w:styleId="3">
    <w:name w:val="Body Text 3"/>
    <w:basedOn w:val="a"/>
    <w:link w:val="30"/>
    <w:semiHidden/>
    <w:rsid w:val="00391F08"/>
    <w:pPr>
      <w:spacing w:after="120" w:line="240" w:lineRule="auto"/>
    </w:pPr>
    <w:rPr>
      <w:rFonts w:eastAsia="Calibri"/>
      <w:noProof/>
      <w:sz w:val="16"/>
      <w:szCs w:val="16"/>
      <w:lang w:val="uk-UA" w:eastAsia="ru-RU"/>
    </w:rPr>
  </w:style>
  <w:style w:type="character" w:customStyle="1" w:styleId="30">
    <w:name w:val="Основной текст 3 Знак"/>
    <w:link w:val="3"/>
    <w:semiHidden/>
    <w:locked/>
    <w:rsid w:val="00391F08"/>
    <w:rPr>
      <w:rFonts w:ascii="Calibri" w:hAnsi="Calibri" w:cs="Calibri"/>
      <w:noProof/>
      <w:sz w:val="16"/>
      <w:szCs w:val="16"/>
      <w:lang w:val="uk-UA" w:eastAsia="ru-RU"/>
    </w:rPr>
  </w:style>
  <w:style w:type="paragraph" w:styleId="aa">
    <w:name w:val="Title"/>
    <w:basedOn w:val="a"/>
    <w:link w:val="ab"/>
    <w:qFormat/>
    <w:locked/>
    <w:rsid w:val="00FF2932"/>
    <w:pPr>
      <w:spacing w:after="0" w:line="240" w:lineRule="auto"/>
      <w:ind w:firstLine="851"/>
      <w:jc w:val="center"/>
    </w:pPr>
    <w:rPr>
      <w:rFonts w:ascii="Cambria" w:eastAsia="Calibri" w:hAnsi="Cambria"/>
      <w:b/>
      <w:bCs/>
      <w:kern w:val="28"/>
      <w:sz w:val="32"/>
      <w:szCs w:val="32"/>
    </w:rPr>
  </w:style>
  <w:style w:type="character" w:customStyle="1" w:styleId="ab">
    <w:name w:val="Название Знак"/>
    <w:link w:val="aa"/>
    <w:locked/>
    <w:rsid w:val="00B03CEE"/>
    <w:rPr>
      <w:rFonts w:ascii="Cambria" w:hAnsi="Cambria" w:cs="Times New Roman"/>
      <w:b/>
      <w:bCs/>
      <w:kern w:val="28"/>
      <w:sz w:val="32"/>
      <w:szCs w:val="32"/>
      <w:lang w:eastAsia="en-US"/>
    </w:rPr>
  </w:style>
  <w:style w:type="paragraph" w:customStyle="1" w:styleId="CharCharCharChar">
    <w:name w:val="Char Знак Знак Char Знак Знак Char Знак Знак Char Знак Знак Знак"/>
    <w:basedOn w:val="a"/>
    <w:rsid w:val="00FF2932"/>
    <w:pPr>
      <w:spacing w:after="0" w:line="240" w:lineRule="auto"/>
    </w:pPr>
    <w:rPr>
      <w:rFonts w:ascii="Verdana" w:hAnsi="Verdana"/>
      <w:sz w:val="20"/>
      <w:szCs w:val="20"/>
      <w:lang w:val="en-US"/>
    </w:rPr>
  </w:style>
  <w:style w:type="paragraph" w:styleId="2">
    <w:name w:val="Body Text Indent 2"/>
    <w:basedOn w:val="a"/>
    <w:link w:val="20"/>
    <w:rsid w:val="00684B2E"/>
    <w:pPr>
      <w:spacing w:after="120" w:line="480" w:lineRule="auto"/>
      <w:ind w:left="283"/>
    </w:pPr>
    <w:rPr>
      <w:rFonts w:eastAsia="Calibri"/>
      <w:sz w:val="20"/>
      <w:szCs w:val="20"/>
    </w:rPr>
  </w:style>
  <w:style w:type="character" w:customStyle="1" w:styleId="20">
    <w:name w:val="Основной текст с отступом 2 Знак"/>
    <w:link w:val="2"/>
    <w:semiHidden/>
    <w:locked/>
    <w:rsid w:val="00B03CEE"/>
    <w:rPr>
      <w:rFonts w:cs="Times New Roman"/>
      <w:lang w:eastAsia="en-US"/>
    </w:rPr>
  </w:style>
  <w:style w:type="paragraph" w:styleId="ac">
    <w:name w:val="Body Text"/>
    <w:basedOn w:val="a"/>
    <w:link w:val="ad"/>
    <w:rsid w:val="00684B2E"/>
    <w:pPr>
      <w:spacing w:after="120"/>
    </w:pPr>
    <w:rPr>
      <w:rFonts w:eastAsia="Calibri"/>
      <w:sz w:val="20"/>
      <w:szCs w:val="20"/>
    </w:rPr>
  </w:style>
  <w:style w:type="character" w:customStyle="1" w:styleId="ad">
    <w:name w:val="Основной текст Знак"/>
    <w:link w:val="ac"/>
    <w:semiHidden/>
    <w:locked/>
    <w:rsid w:val="00B03CEE"/>
    <w:rPr>
      <w:rFonts w:cs="Times New Roman"/>
      <w:lang w:eastAsia="en-US"/>
    </w:rPr>
  </w:style>
  <w:style w:type="paragraph" w:styleId="21">
    <w:name w:val="Body Text 2"/>
    <w:basedOn w:val="a"/>
    <w:link w:val="22"/>
    <w:rsid w:val="00684B2E"/>
    <w:pPr>
      <w:spacing w:after="120" w:line="480" w:lineRule="auto"/>
    </w:pPr>
    <w:rPr>
      <w:rFonts w:eastAsia="Calibri"/>
      <w:sz w:val="20"/>
      <w:szCs w:val="20"/>
    </w:rPr>
  </w:style>
  <w:style w:type="character" w:customStyle="1" w:styleId="22">
    <w:name w:val="Основной текст 2 Знак"/>
    <w:link w:val="21"/>
    <w:semiHidden/>
    <w:locked/>
    <w:rsid w:val="00B03CEE"/>
    <w:rPr>
      <w:rFonts w:cs="Times New Roman"/>
      <w:lang w:eastAsia="en-US"/>
    </w:rPr>
  </w:style>
  <w:style w:type="character" w:styleId="ae">
    <w:name w:val="page number"/>
    <w:rsid w:val="001A314C"/>
    <w:rPr>
      <w:rFonts w:cs="Times New Roman"/>
    </w:rPr>
  </w:style>
  <w:style w:type="character" w:customStyle="1" w:styleId="23">
    <w:name w:val="Основной текст (2)_"/>
    <w:link w:val="210"/>
    <w:locked/>
    <w:rsid w:val="00BD4C17"/>
    <w:rPr>
      <w:rFonts w:cs="Times New Roman"/>
      <w:sz w:val="28"/>
      <w:szCs w:val="28"/>
      <w:lang w:bidi="ar-SA"/>
    </w:rPr>
  </w:style>
  <w:style w:type="paragraph" w:customStyle="1" w:styleId="210">
    <w:name w:val="Основной текст (2)1"/>
    <w:basedOn w:val="a"/>
    <w:link w:val="23"/>
    <w:rsid w:val="00BD4C17"/>
    <w:pPr>
      <w:widowControl w:val="0"/>
      <w:shd w:val="clear" w:color="auto" w:fill="FFFFFF"/>
      <w:spacing w:before="180" w:after="180" w:line="240" w:lineRule="atLeast"/>
      <w:ind w:hanging="1420"/>
      <w:jc w:val="center"/>
    </w:pPr>
    <w:rPr>
      <w:rFonts w:eastAsia="Calibri"/>
      <w:sz w:val="28"/>
      <w:szCs w:val="28"/>
    </w:rPr>
  </w:style>
  <w:style w:type="paragraph" w:styleId="af">
    <w:name w:val="Balloon Text"/>
    <w:basedOn w:val="a"/>
    <w:link w:val="af0"/>
    <w:rsid w:val="00B12C84"/>
    <w:pPr>
      <w:spacing w:after="0" w:line="240" w:lineRule="auto"/>
    </w:pPr>
    <w:rPr>
      <w:rFonts w:ascii="Tahoma" w:hAnsi="Tahoma"/>
      <w:sz w:val="16"/>
      <w:szCs w:val="16"/>
    </w:rPr>
  </w:style>
  <w:style w:type="character" w:customStyle="1" w:styleId="af0">
    <w:name w:val="Текст выноски Знак"/>
    <w:link w:val="af"/>
    <w:rsid w:val="00B12C84"/>
    <w:rPr>
      <w:rFonts w:ascii="Tahoma" w:eastAsia="Times New Roman" w:hAnsi="Tahoma" w:cs="Tahoma"/>
      <w:sz w:val="16"/>
      <w:szCs w:val="16"/>
      <w:lang w:val="ru-RU" w:eastAsia="en-US"/>
    </w:rPr>
  </w:style>
  <w:style w:type="paragraph" w:customStyle="1" w:styleId="Style4">
    <w:name w:val="Style4"/>
    <w:basedOn w:val="a"/>
    <w:uiPriority w:val="99"/>
    <w:rsid w:val="00A623CA"/>
    <w:pPr>
      <w:widowControl w:val="0"/>
      <w:autoSpaceDE w:val="0"/>
      <w:autoSpaceDN w:val="0"/>
      <w:adjustRightInd w:val="0"/>
      <w:spacing w:after="0" w:line="275" w:lineRule="exact"/>
    </w:pPr>
    <w:rPr>
      <w:rFonts w:ascii="Times New Roman" w:hAnsi="Times New Roman"/>
      <w:sz w:val="24"/>
      <w:szCs w:val="24"/>
      <w:lang w:val="uk-UA" w:eastAsia="uk-UA"/>
    </w:rPr>
  </w:style>
  <w:style w:type="paragraph" w:customStyle="1" w:styleId="Style12">
    <w:name w:val="Style12"/>
    <w:basedOn w:val="a"/>
    <w:uiPriority w:val="99"/>
    <w:rsid w:val="00A623CA"/>
    <w:pPr>
      <w:widowControl w:val="0"/>
      <w:autoSpaceDE w:val="0"/>
      <w:autoSpaceDN w:val="0"/>
      <w:adjustRightInd w:val="0"/>
      <w:spacing w:after="0" w:line="322" w:lineRule="exact"/>
      <w:jc w:val="both"/>
    </w:pPr>
    <w:rPr>
      <w:rFonts w:ascii="Times New Roman" w:hAnsi="Times New Roman"/>
      <w:sz w:val="24"/>
      <w:szCs w:val="24"/>
      <w:lang w:val="uk-UA" w:eastAsia="uk-UA"/>
    </w:rPr>
  </w:style>
  <w:style w:type="character" w:customStyle="1" w:styleId="FontStyle20">
    <w:name w:val="Font Style20"/>
    <w:uiPriority w:val="99"/>
    <w:rsid w:val="00A623CA"/>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983003824">
      <w:bodyDiv w:val="1"/>
      <w:marLeft w:val="0"/>
      <w:marRight w:val="0"/>
      <w:marTop w:val="0"/>
      <w:marBottom w:val="0"/>
      <w:divBdr>
        <w:top w:val="none" w:sz="0" w:space="0" w:color="auto"/>
        <w:left w:val="none" w:sz="0" w:space="0" w:color="auto"/>
        <w:bottom w:val="none" w:sz="0" w:space="0" w:color="auto"/>
        <w:right w:val="none" w:sz="0" w:space="0" w:color="auto"/>
      </w:divBdr>
    </w:div>
    <w:div w:id="1063138455">
      <w:bodyDiv w:val="1"/>
      <w:marLeft w:val="0"/>
      <w:marRight w:val="0"/>
      <w:marTop w:val="0"/>
      <w:marBottom w:val="0"/>
      <w:divBdr>
        <w:top w:val="none" w:sz="0" w:space="0" w:color="auto"/>
        <w:left w:val="none" w:sz="0" w:space="0" w:color="auto"/>
        <w:bottom w:val="none" w:sz="0" w:space="0" w:color="auto"/>
        <w:right w:val="none" w:sz="0" w:space="0" w:color="auto"/>
      </w:divBdr>
    </w:div>
    <w:div w:id="178226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3073</Words>
  <Characters>1753</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Microsoft</Company>
  <LinksUpToDate>false</LinksUpToDate>
  <CharactersWithSpaces>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tester</cp:lastModifiedBy>
  <cp:revision>2</cp:revision>
  <cp:lastPrinted>2024-07-31T08:55:00Z</cp:lastPrinted>
  <dcterms:created xsi:type="dcterms:W3CDTF">2024-08-09T06:04:00Z</dcterms:created>
  <dcterms:modified xsi:type="dcterms:W3CDTF">2024-08-09T06:04:00Z</dcterms:modified>
</cp:coreProperties>
</file>