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horzAnchor="page" w:tblpX="7037" w:tblpY="-2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931832" w:rsidTr="00AD3717">
        <w:trPr>
          <w:trHeight w:val="255"/>
        </w:trPr>
        <w:tc>
          <w:tcPr>
            <w:tcW w:w="4219" w:type="dxa"/>
          </w:tcPr>
          <w:p w:rsidR="00931832" w:rsidRDefault="00931832" w:rsidP="00B5468F">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
        </w:tc>
      </w:tr>
      <w:tr w:rsidR="00931832" w:rsidTr="00AD3717">
        <w:trPr>
          <w:trHeight w:val="270"/>
        </w:trPr>
        <w:tc>
          <w:tcPr>
            <w:tcW w:w="4219" w:type="dxa"/>
          </w:tcPr>
          <w:p w:rsidR="00931832" w:rsidRDefault="00931832" w:rsidP="00AD3717">
            <w:pPr>
              <w:rPr>
                <w:rFonts w:ascii="Times New Roman" w:hAnsi="Times New Roman" w:cs="Times New Roman"/>
                <w:sz w:val="24"/>
                <w:szCs w:val="24"/>
              </w:rPr>
            </w:pPr>
          </w:p>
        </w:tc>
      </w:tr>
    </w:tbl>
    <w:p w:rsidR="001C790F" w:rsidRPr="00931832" w:rsidRDefault="00931832" w:rsidP="00B5468F">
      <w:pPr>
        <w:jc w:val="center"/>
        <w:rPr>
          <w:rFonts w:ascii="Times New Roman" w:hAnsi="Times New Roman" w:cs="Times New Roman"/>
          <w:sz w:val="24"/>
          <w:szCs w:val="24"/>
        </w:rPr>
      </w:pPr>
      <w:r>
        <w:rPr>
          <w:rFonts w:ascii="Times New Roman" w:hAnsi="Times New Roman" w:cs="Times New Roman"/>
          <w:sz w:val="28"/>
          <w:szCs w:val="28"/>
        </w:rPr>
        <w:t xml:space="preserve">                    </w:t>
      </w:r>
    </w:p>
    <w:p w:rsidR="0038293C" w:rsidRDefault="0048640B" w:rsidP="001C790F">
      <w:pPr>
        <w:ind w:firstLine="567"/>
        <w:jc w:val="center"/>
        <w:rPr>
          <w:rFonts w:ascii="Times New Roman" w:hAnsi="Times New Roman" w:cs="Times New Roman"/>
          <w:b/>
          <w:sz w:val="28"/>
          <w:szCs w:val="28"/>
        </w:rPr>
      </w:pPr>
      <w:r w:rsidRPr="0048640B">
        <w:rPr>
          <w:rFonts w:ascii="Times New Roman" w:hAnsi="Times New Roman" w:cs="Times New Roman"/>
          <w:b/>
          <w:sz w:val="28"/>
          <w:szCs w:val="28"/>
        </w:rPr>
        <w:t>Основні функції управління оподаткування фізичних осіб</w:t>
      </w:r>
      <w:r w:rsidR="004B0F21">
        <w:rPr>
          <w:rFonts w:ascii="Times New Roman" w:hAnsi="Times New Roman" w:cs="Times New Roman"/>
          <w:b/>
          <w:sz w:val="28"/>
          <w:szCs w:val="28"/>
        </w:rPr>
        <w:t>:</w:t>
      </w:r>
    </w:p>
    <w:p w:rsidR="004B0F21" w:rsidRPr="00421F6E" w:rsidRDefault="00E92A75" w:rsidP="004B0F21">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lang w:val="en-US"/>
        </w:rPr>
        <w:t> </w:t>
      </w:r>
      <w:r w:rsidR="004B0F21" w:rsidRPr="00421F6E">
        <w:rPr>
          <w:bCs/>
          <w:iCs/>
          <w:sz w:val="28"/>
          <w:szCs w:val="28"/>
        </w:rPr>
        <w:t>Організація та здійснення внутрішнього контролю в ГУ;</w:t>
      </w:r>
    </w:p>
    <w:p w:rsidR="004B0F21" w:rsidRPr="00421F6E" w:rsidRDefault="00E92A75" w:rsidP="005B7808">
      <w:pPr>
        <w:pStyle w:val="2"/>
        <w:tabs>
          <w:tab w:val="num" w:pos="0"/>
        </w:tabs>
        <w:ind w:firstLine="567"/>
        <w:rPr>
          <w:bCs/>
          <w:iCs/>
          <w:sz w:val="28"/>
          <w:szCs w:val="28"/>
          <w:lang w:val="ru-RU"/>
        </w:rPr>
      </w:pPr>
      <w:r w:rsidRPr="00421F6E">
        <w:rPr>
          <w:bCs/>
          <w:iCs/>
          <w:sz w:val="28"/>
          <w:szCs w:val="28"/>
        </w:rPr>
        <w:t xml:space="preserve">- </w:t>
      </w:r>
      <w:r w:rsidR="004B0F21" w:rsidRPr="00421F6E">
        <w:rPr>
          <w:bCs/>
          <w:iCs/>
          <w:sz w:val="28"/>
          <w:szCs w:val="28"/>
        </w:rPr>
        <w:t>Надання адміністративних послуг, координація та контроль за їх наданням;</w:t>
      </w:r>
    </w:p>
    <w:p w:rsidR="004B0F21" w:rsidRPr="00421F6E" w:rsidRDefault="00E92A75" w:rsidP="005B7808">
      <w:pPr>
        <w:pStyle w:val="2"/>
        <w:tabs>
          <w:tab w:val="num" w:pos="0"/>
        </w:tabs>
        <w:ind w:firstLine="567"/>
        <w:rPr>
          <w:bCs/>
          <w:iCs/>
          <w:sz w:val="28"/>
          <w:szCs w:val="28"/>
        </w:rPr>
      </w:pPr>
      <w:r w:rsidRPr="00421F6E">
        <w:rPr>
          <w:bCs/>
          <w:iCs/>
          <w:sz w:val="28"/>
          <w:szCs w:val="28"/>
          <w:lang w:val="ru-RU"/>
        </w:rPr>
        <w:t xml:space="preserve">- </w:t>
      </w:r>
      <w:r w:rsidR="004B0F21" w:rsidRPr="00421F6E">
        <w:rPr>
          <w:bCs/>
          <w:iCs/>
          <w:sz w:val="28"/>
          <w:szCs w:val="28"/>
        </w:rPr>
        <w:t>Ведення реєстру страхувальникі</w:t>
      </w:r>
      <w:proofErr w:type="gramStart"/>
      <w:r w:rsidR="004B0F21" w:rsidRPr="00421F6E">
        <w:rPr>
          <w:bCs/>
          <w:iCs/>
          <w:sz w:val="28"/>
          <w:szCs w:val="28"/>
        </w:rPr>
        <w:t>в</w:t>
      </w:r>
      <w:proofErr w:type="gramEnd"/>
      <w:r w:rsidR="004B0F21" w:rsidRPr="00421F6E">
        <w:rPr>
          <w:bCs/>
          <w:iCs/>
          <w:sz w:val="28"/>
          <w:szCs w:val="28"/>
        </w:rPr>
        <w:t>;</w:t>
      </w:r>
    </w:p>
    <w:p w:rsidR="004B0F21" w:rsidRPr="00421F6E" w:rsidRDefault="00E92A75" w:rsidP="004B0F21">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Формування та ведення Реєстру отримувачів бюджетної дотації</w:t>
      </w:r>
    </w:p>
    <w:p w:rsidR="004B0F21" w:rsidRPr="00421F6E" w:rsidRDefault="00E92A75" w:rsidP="004B0F21">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Організація роботи, пов’язаної із захистом персональних даних при їх обробці, відповідно до законодавства в ГУ</w:t>
      </w:r>
      <w:r w:rsidR="001C790F" w:rsidRPr="00421F6E">
        <w:rPr>
          <w:bCs/>
          <w:iCs/>
          <w:sz w:val="28"/>
          <w:szCs w:val="28"/>
        </w:rPr>
        <w:t>;</w:t>
      </w:r>
    </w:p>
    <w:p w:rsidR="004B0F21" w:rsidRPr="00421F6E" w:rsidRDefault="00E92A75" w:rsidP="005B7808">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Організація сервісного обслуговування платників та діяльності Ц</w:t>
      </w:r>
      <w:r w:rsidR="005B7808" w:rsidRPr="00421F6E">
        <w:rPr>
          <w:bCs/>
          <w:iCs/>
          <w:sz w:val="28"/>
          <w:szCs w:val="28"/>
        </w:rPr>
        <w:t>ентрів обслуговування платників</w:t>
      </w:r>
      <w:r w:rsidR="00007C2C" w:rsidRPr="00421F6E">
        <w:rPr>
          <w:bCs/>
          <w:iCs/>
          <w:sz w:val="28"/>
          <w:szCs w:val="28"/>
        </w:rPr>
        <w:t>;</w:t>
      </w:r>
    </w:p>
    <w:p w:rsidR="004B0F21" w:rsidRPr="00421F6E" w:rsidRDefault="00E92A75" w:rsidP="005B7808">
      <w:pPr>
        <w:pStyle w:val="2"/>
        <w:tabs>
          <w:tab w:val="num" w:pos="0"/>
        </w:tabs>
        <w:ind w:firstLine="567"/>
        <w:rPr>
          <w:bCs/>
          <w:iCs/>
          <w:sz w:val="28"/>
          <w:szCs w:val="28"/>
        </w:rPr>
      </w:pPr>
      <w:r w:rsidRPr="00421F6E">
        <w:rPr>
          <w:bCs/>
          <w:iCs/>
          <w:sz w:val="28"/>
          <w:szCs w:val="28"/>
        </w:rPr>
        <w:t>- </w:t>
      </w:r>
      <w:r w:rsidR="004B0F21" w:rsidRPr="00421F6E">
        <w:rPr>
          <w:bCs/>
          <w:iCs/>
          <w:sz w:val="28"/>
          <w:szCs w:val="28"/>
        </w:rPr>
        <w:t>Організація функціонування системи електронного адміністрування податку на додану вартість</w:t>
      </w:r>
      <w:r w:rsidR="00007C2C" w:rsidRPr="00421F6E">
        <w:rPr>
          <w:bCs/>
          <w:iCs/>
          <w:sz w:val="28"/>
          <w:szCs w:val="28"/>
        </w:rPr>
        <w:t>;</w:t>
      </w:r>
    </w:p>
    <w:p w:rsidR="004B0F21" w:rsidRPr="00421F6E" w:rsidRDefault="00E92A75" w:rsidP="004B0F21">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Забезпечення контролю за своєчасністю подання податкової звітності, нарахування та сплати податків, зборів, платежів</w:t>
      </w:r>
      <w:r w:rsidR="00007C2C" w:rsidRPr="00421F6E">
        <w:rPr>
          <w:bCs/>
          <w:iCs/>
          <w:sz w:val="28"/>
          <w:szCs w:val="28"/>
        </w:rPr>
        <w:t>;</w:t>
      </w:r>
    </w:p>
    <w:p w:rsidR="004B0F21" w:rsidRPr="00421F6E" w:rsidRDefault="00E92A75" w:rsidP="005B7808">
      <w:pPr>
        <w:pStyle w:val="2"/>
        <w:tabs>
          <w:tab w:val="num" w:pos="0"/>
        </w:tabs>
        <w:ind w:firstLine="567"/>
        <w:rPr>
          <w:bCs/>
          <w:iCs/>
          <w:sz w:val="28"/>
          <w:szCs w:val="28"/>
        </w:rPr>
      </w:pPr>
      <w:r w:rsidRPr="00421F6E">
        <w:rPr>
          <w:bCs/>
          <w:iCs/>
          <w:sz w:val="28"/>
          <w:szCs w:val="28"/>
        </w:rPr>
        <w:t>- </w:t>
      </w:r>
      <w:r w:rsidR="004B0F21" w:rsidRPr="00421F6E">
        <w:rPr>
          <w:bCs/>
          <w:iCs/>
          <w:sz w:val="28"/>
          <w:szCs w:val="28"/>
        </w:rPr>
        <w:t>Організація та контроль за правомірністю бюджетного відшкодування ПДВ ( у межах компе</w:t>
      </w:r>
      <w:r w:rsidR="005B7808" w:rsidRPr="00421F6E">
        <w:rPr>
          <w:bCs/>
          <w:iCs/>
          <w:sz w:val="28"/>
          <w:szCs w:val="28"/>
        </w:rPr>
        <w:t>тенції структурного підрозділу)</w:t>
      </w:r>
      <w:r w:rsidR="00007C2C" w:rsidRPr="00421F6E">
        <w:rPr>
          <w:bCs/>
          <w:iCs/>
          <w:sz w:val="28"/>
          <w:szCs w:val="28"/>
        </w:rPr>
        <w:t>;</w:t>
      </w:r>
    </w:p>
    <w:p w:rsidR="004B0F21" w:rsidRPr="00421F6E" w:rsidRDefault="00E92A75" w:rsidP="004B0F21">
      <w:pPr>
        <w:pStyle w:val="2"/>
        <w:tabs>
          <w:tab w:val="num" w:pos="0"/>
        </w:tabs>
        <w:ind w:firstLine="567"/>
        <w:rPr>
          <w:bCs/>
          <w:iCs/>
          <w:sz w:val="28"/>
          <w:szCs w:val="28"/>
        </w:rPr>
      </w:pPr>
      <w:r w:rsidRPr="00421F6E">
        <w:rPr>
          <w:bCs/>
          <w:iCs/>
          <w:sz w:val="28"/>
          <w:szCs w:val="28"/>
        </w:rPr>
        <w:t>- </w:t>
      </w:r>
      <w:r w:rsidR="004B0F21" w:rsidRPr="00421F6E">
        <w:rPr>
          <w:bCs/>
          <w:iCs/>
          <w:sz w:val="28"/>
          <w:szCs w:val="28"/>
        </w:rPr>
        <w:t>Організація проведення камеральних перевірок (у межах компетенції)</w:t>
      </w:r>
      <w:r w:rsidR="00516F48" w:rsidRPr="00421F6E">
        <w:rPr>
          <w:bCs/>
          <w:iCs/>
          <w:sz w:val="28"/>
          <w:szCs w:val="28"/>
        </w:rPr>
        <w:t>;</w:t>
      </w:r>
    </w:p>
    <w:p w:rsidR="004B0F21" w:rsidRPr="00421F6E" w:rsidRDefault="00E92A75" w:rsidP="005B7808">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Здійснення у випадках, передбачених законом, провадження у справах про адміністративні правопорушення ( у межах ко</w:t>
      </w:r>
      <w:r w:rsidR="005B7808" w:rsidRPr="00421F6E">
        <w:rPr>
          <w:bCs/>
          <w:iCs/>
          <w:sz w:val="28"/>
          <w:szCs w:val="28"/>
        </w:rPr>
        <w:t>мпетенції)</w:t>
      </w:r>
      <w:r w:rsidR="00007C2C" w:rsidRPr="00421F6E">
        <w:rPr>
          <w:bCs/>
          <w:iCs/>
          <w:sz w:val="28"/>
          <w:szCs w:val="28"/>
        </w:rPr>
        <w:t>;</w:t>
      </w:r>
    </w:p>
    <w:p w:rsidR="004B0F21" w:rsidRPr="00421F6E" w:rsidRDefault="009B17BB" w:rsidP="005B7808">
      <w:pPr>
        <w:pStyle w:val="2"/>
        <w:tabs>
          <w:tab w:val="num" w:pos="0"/>
        </w:tabs>
        <w:ind w:firstLine="567"/>
        <w:rPr>
          <w:bCs/>
          <w:iCs/>
          <w:sz w:val="28"/>
          <w:szCs w:val="28"/>
        </w:rPr>
      </w:pPr>
      <w:r w:rsidRPr="00421F6E">
        <w:rPr>
          <w:bCs/>
          <w:iCs/>
          <w:sz w:val="28"/>
          <w:szCs w:val="28"/>
        </w:rPr>
        <w:t>- </w:t>
      </w:r>
      <w:r w:rsidR="004B0F21" w:rsidRPr="00421F6E">
        <w:rPr>
          <w:bCs/>
          <w:iCs/>
          <w:sz w:val="28"/>
          <w:szCs w:val="28"/>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w:t>
      </w:r>
      <w:r w:rsidR="005B7808" w:rsidRPr="00421F6E">
        <w:rPr>
          <w:bCs/>
          <w:iCs/>
          <w:sz w:val="28"/>
          <w:szCs w:val="28"/>
        </w:rPr>
        <w:t xml:space="preserve"> законодавства з єдиного внеску</w:t>
      </w:r>
      <w:r w:rsidR="00007C2C" w:rsidRPr="00421F6E">
        <w:rPr>
          <w:bCs/>
          <w:iCs/>
          <w:sz w:val="28"/>
          <w:szCs w:val="28"/>
        </w:rPr>
        <w:t>;</w:t>
      </w:r>
    </w:p>
    <w:p w:rsidR="004B0F21" w:rsidRPr="00421F6E" w:rsidRDefault="00FB1BD6" w:rsidP="004B0F21">
      <w:pPr>
        <w:pStyle w:val="2"/>
        <w:tabs>
          <w:tab w:val="num" w:pos="0"/>
        </w:tabs>
        <w:ind w:firstLine="567"/>
        <w:rPr>
          <w:bCs/>
          <w:iCs/>
          <w:sz w:val="28"/>
          <w:szCs w:val="28"/>
        </w:rPr>
      </w:pPr>
      <w:r w:rsidRPr="00421F6E">
        <w:rPr>
          <w:bCs/>
          <w:iCs/>
          <w:sz w:val="28"/>
          <w:szCs w:val="28"/>
        </w:rPr>
        <w:t>-</w:t>
      </w:r>
      <w:r w:rsidR="004B0F21" w:rsidRPr="00421F6E">
        <w:rPr>
          <w:bCs/>
          <w:iCs/>
          <w:sz w:val="28"/>
          <w:szCs w:val="28"/>
        </w:rPr>
        <w:t> Контроль за дотриманням чинного законодавства при застосуванні спрощеної системи оподаткування, обліку та звітності</w:t>
      </w:r>
      <w:r w:rsidR="00007C2C" w:rsidRPr="00421F6E">
        <w:rPr>
          <w:bCs/>
          <w:iCs/>
          <w:sz w:val="28"/>
          <w:szCs w:val="28"/>
        </w:rPr>
        <w:t>;</w:t>
      </w:r>
    </w:p>
    <w:p w:rsidR="004B0F21" w:rsidRPr="00421F6E" w:rsidRDefault="00FB1BD6" w:rsidP="004B0F21">
      <w:pPr>
        <w:pStyle w:val="2"/>
        <w:tabs>
          <w:tab w:val="num" w:pos="0"/>
        </w:tabs>
        <w:ind w:firstLine="567"/>
        <w:rPr>
          <w:bCs/>
          <w:iCs/>
          <w:sz w:val="28"/>
          <w:szCs w:val="28"/>
        </w:rPr>
      </w:pPr>
      <w:r w:rsidRPr="00421F6E">
        <w:rPr>
          <w:bCs/>
          <w:iCs/>
          <w:sz w:val="28"/>
          <w:szCs w:val="28"/>
        </w:rPr>
        <w:t>-</w:t>
      </w:r>
      <w:r w:rsidR="004B0F21" w:rsidRPr="00421F6E">
        <w:rPr>
          <w:bCs/>
          <w:iCs/>
          <w:sz w:val="28"/>
          <w:szCs w:val="28"/>
        </w:rPr>
        <w:t xml:space="preserve"> Контроль за своєчасністю, достовірністю, повнотою нарахування та сплати податку на доходи фізичних осіб та військового збору</w:t>
      </w:r>
      <w:r w:rsidR="00007C2C" w:rsidRPr="00421F6E">
        <w:rPr>
          <w:bCs/>
          <w:iCs/>
          <w:sz w:val="28"/>
          <w:szCs w:val="28"/>
        </w:rPr>
        <w:t>;</w:t>
      </w:r>
    </w:p>
    <w:p w:rsidR="004B0F21" w:rsidRPr="00421F6E" w:rsidRDefault="00FB1BD6" w:rsidP="005B7808">
      <w:pPr>
        <w:pStyle w:val="2"/>
        <w:tabs>
          <w:tab w:val="num" w:pos="0"/>
        </w:tabs>
        <w:ind w:firstLine="567"/>
        <w:rPr>
          <w:bCs/>
          <w:iCs/>
          <w:sz w:val="28"/>
          <w:szCs w:val="28"/>
        </w:rPr>
      </w:pPr>
      <w:r w:rsidRPr="00421F6E">
        <w:rPr>
          <w:bCs/>
          <w:iCs/>
          <w:sz w:val="28"/>
          <w:szCs w:val="28"/>
        </w:rPr>
        <w:t>-</w:t>
      </w:r>
      <w:r w:rsidR="004B0F21" w:rsidRPr="00421F6E">
        <w:rPr>
          <w:bCs/>
          <w:iCs/>
          <w:sz w:val="28"/>
          <w:szCs w:val="28"/>
          <w:lang w:val="en-US"/>
        </w:rPr>
        <w:t> </w:t>
      </w:r>
      <w:r w:rsidR="004B0F21" w:rsidRPr="00421F6E">
        <w:rPr>
          <w:bCs/>
          <w:iCs/>
          <w:sz w:val="28"/>
          <w:szCs w:val="28"/>
        </w:rPr>
        <w:t>Організація роботи та контролю щодо своєчасності, достовірності, повноти нарах</w:t>
      </w:r>
      <w:r w:rsidR="005B7808" w:rsidRPr="00421F6E">
        <w:rPr>
          <w:bCs/>
          <w:iCs/>
          <w:sz w:val="28"/>
          <w:szCs w:val="28"/>
        </w:rPr>
        <w:t>ування та сплати єдиного внеску</w:t>
      </w:r>
      <w:r w:rsidR="00007C2C" w:rsidRPr="00421F6E">
        <w:rPr>
          <w:bCs/>
          <w:iCs/>
          <w:sz w:val="28"/>
          <w:szCs w:val="28"/>
        </w:rPr>
        <w:t>;</w:t>
      </w:r>
    </w:p>
    <w:p w:rsidR="004B0F21" w:rsidRPr="00421F6E" w:rsidRDefault="005B7808" w:rsidP="005B7808">
      <w:pPr>
        <w:pStyle w:val="2"/>
        <w:tabs>
          <w:tab w:val="num" w:pos="0"/>
        </w:tabs>
        <w:ind w:firstLine="567"/>
        <w:rPr>
          <w:bCs/>
          <w:iCs/>
          <w:sz w:val="28"/>
          <w:szCs w:val="28"/>
        </w:rPr>
      </w:pPr>
      <w:r w:rsidRPr="00421F6E">
        <w:rPr>
          <w:bCs/>
          <w:iCs/>
          <w:sz w:val="28"/>
          <w:szCs w:val="28"/>
        </w:rPr>
        <w:t>-</w:t>
      </w:r>
      <w:r w:rsidR="004B0F21" w:rsidRPr="00421F6E">
        <w:rPr>
          <w:bCs/>
          <w:iCs/>
          <w:sz w:val="28"/>
          <w:szCs w:val="28"/>
        </w:rPr>
        <w:t> Податковий контроль за контрольованими іноземними компані</w:t>
      </w:r>
      <w:r w:rsidRPr="00421F6E">
        <w:rPr>
          <w:bCs/>
          <w:iCs/>
          <w:sz w:val="28"/>
          <w:szCs w:val="28"/>
        </w:rPr>
        <w:t>ями</w:t>
      </w:r>
      <w:r w:rsidR="00007C2C" w:rsidRPr="00421F6E">
        <w:rPr>
          <w:bCs/>
          <w:iCs/>
          <w:sz w:val="28"/>
          <w:szCs w:val="28"/>
        </w:rPr>
        <w:t>;</w:t>
      </w:r>
    </w:p>
    <w:p w:rsidR="004B0F21" w:rsidRPr="00421F6E" w:rsidRDefault="005B7808" w:rsidP="005B7808">
      <w:pPr>
        <w:pStyle w:val="2"/>
        <w:tabs>
          <w:tab w:val="num" w:pos="0"/>
        </w:tabs>
        <w:ind w:firstLine="567"/>
        <w:rPr>
          <w:bCs/>
          <w:iCs/>
          <w:sz w:val="28"/>
          <w:szCs w:val="28"/>
        </w:rPr>
      </w:pPr>
      <w:r w:rsidRPr="00421F6E">
        <w:rPr>
          <w:bCs/>
          <w:iCs/>
          <w:sz w:val="28"/>
          <w:szCs w:val="28"/>
        </w:rPr>
        <w:t>- </w:t>
      </w:r>
      <w:r w:rsidR="004B0F21" w:rsidRPr="00421F6E">
        <w:rPr>
          <w:bCs/>
          <w:iCs/>
          <w:sz w:val="28"/>
          <w:szCs w:val="28"/>
        </w:rPr>
        <w:t>Аналітично-інформаційне забезпечення</w:t>
      </w:r>
      <w:r w:rsidRPr="00421F6E">
        <w:rPr>
          <w:bCs/>
          <w:iCs/>
          <w:sz w:val="28"/>
          <w:szCs w:val="28"/>
        </w:rPr>
        <w:t xml:space="preserve"> контрольно-перевірочної роботи</w:t>
      </w:r>
      <w:r w:rsidR="00007C2C" w:rsidRPr="00421F6E">
        <w:rPr>
          <w:bCs/>
          <w:iCs/>
          <w:sz w:val="28"/>
          <w:szCs w:val="28"/>
        </w:rPr>
        <w:t>;</w:t>
      </w:r>
    </w:p>
    <w:p w:rsidR="004B0F21" w:rsidRPr="00421F6E" w:rsidRDefault="005B7808" w:rsidP="004B0F21">
      <w:pPr>
        <w:pStyle w:val="2"/>
        <w:tabs>
          <w:tab w:val="num" w:pos="0"/>
        </w:tabs>
        <w:ind w:firstLine="567"/>
        <w:rPr>
          <w:bCs/>
          <w:iCs/>
          <w:sz w:val="28"/>
          <w:szCs w:val="28"/>
        </w:rPr>
      </w:pPr>
      <w:r w:rsidRPr="00421F6E">
        <w:rPr>
          <w:bCs/>
          <w:iCs/>
          <w:sz w:val="28"/>
          <w:szCs w:val="28"/>
        </w:rPr>
        <w:t>- </w:t>
      </w:r>
      <w:r w:rsidR="004B0F21" w:rsidRPr="00421F6E">
        <w:rPr>
          <w:bCs/>
          <w:iCs/>
          <w:sz w:val="28"/>
          <w:szCs w:val="28"/>
        </w:rPr>
        <w:t>Аналіз ризиків у частині формування плану-графіка проведення планових документальних перевірок платників податків</w:t>
      </w:r>
      <w:r w:rsidR="00007C2C" w:rsidRPr="00421F6E">
        <w:rPr>
          <w:bCs/>
          <w:iCs/>
          <w:sz w:val="28"/>
          <w:szCs w:val="28"/>
        </w:rPr>
        <w:t>;</w:t>
      </w:r>
    </w:p>
    <w:p w:rsidR="004B0F21" w:rsidRPr="00421F6E" w:rsidRDefault="005B7808" w:rsidP="005B7808">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Координація роботи ГУ щодо складання та виконання плану-графіка проведення планових документальн</w:t>
      </w:r>
      <w:r w:rsidRPr="00421F6E">
        <w:rPr>
          <w:bCs/>
          <w:iCs/>
          <w:sz w:val="28"/>
          <w:szCs w:val="28"/>
        </w:rPr>
        <w:t>их перевірок платників податків</w:t>
      </w:r>
      <w:r w:rsidR="00007C2C" w:rsidRPr="00421F6E">
        <w:rPr>
          <w:bCs/>
          <w:iCs/>
          <w:sz w:val="28"/>
          <w:szCs w:val="28"/>
        </w:rPr>
        <w:t>;</w:t>
      </w:r>
    </w:p>
    <w:p w:rsidR="004B0F21" w:rsidRPr="00421F6E" w:rsidRDefault="005B7808" w:rsidP="005B7808">
      <w:pPr>
        <w:pStyle w:val="2"/>
        <w:tabs>
          <w:tab w:val="num" w:pos="0"/>
        </w:tabs>
        <w:ind w:firstLine="567"/>
        <w:rPr>
          <w:bCs/>
          <w:iCs/>
          <w:sz w:val="28"/>
          <w:szCs w:val="28"/>
        </w:rPr>
      </w:pPr>
      <w:r w:rsidRPr="00421F6E">
        <w:rPr>
          <w:bCs/>
          <w:iCs/>
          <w:sz w:val="28"/>
          <w:szCs w:val="28"/>
        </w:rPr>
        <w:t>-</w:t>
      </w:r>
      <w:r w:rsidR="004B0F21" w:rsidRPr="00421F6E">
        <w:rPr>
          <w:bCs/>
          <w:iCs/>
          <w:sz w:val="28"/>
          <w:szCs w:val="28"/>
        </w:rPr>
        <w:t xml:space="preserve"> Пров</w:t>
      </w:r>
      <w:r w:rsidRPr="00421F6E">
        <w:rPr>
          <w:bCs/>
          <w:iCs/>
          <w:sz w:val="28"/>
          <w:szCs w:val="28"/>
        </w:rPr>
        <w:t>едення документальних перевірок</w:t>
      </w:r>
      <w:r w:rsidR="00007C2C" w:rsidRPr="00421F6E">
        <w:rPr>
          <w:bCs/>
          <w:iCs/>
          <w:sz w:val="28"/>
          <w:szCs w:val="28"/>
        </w:rPr>
        <w:t>;</w:t>
      </w:r>
    </w:p>
    <w:p w:rsidR="004B0F21" w:rsidRPr="00421F6E" w:rsidRDefault="005B7808" w:rsidP="004B0F21">
      <w:pPr>
        <w:pStyle w:val="2"/>
        <w:tabs>
          <w:tab w:val="num" w:pos="0"/>
        </w:tabs>
        <w:ind w:firstLine="567"/>
        <w:rPr>
          <w:bCs/>
          <w:iCs/>
          <w:sz w:val="28"/>
          <w:szCs w:val="28"/>
        </w:rPr>
      </w:pPr>
      <w:r w:rsidRPr="00421F6E">
        <w:rPr>
          <w:bCs/>
          <w:iCs/>
          <w:sz w:val="28"/>
          <w:szCs w:val="28"/>
        </w:rPr>
        <w:t>-</w:t>
      </w:r>
      <w:r w:rsidR="00B6098C" w:rsidRPr="00421F6E">
        <w:rPr>
          <w:bCs/>
          <w:iCs/>
          <w:sz w:val="28"/>
          <w:szCs w:val="28"/>
        </w:rPr>
        <w:t> </w:t>
      </w:r>
      <w:r w:rsidR="004B0F21" w:rsidRPr="00421F6E">
        <w:rPr>
          <w:bCs/>
          <w:iCs/>
          <w:sz w:val="28"/>
          <w:szCs w:val="28"/>
        </w:rPr>
        <w:t>Ведення обліку податків, зборів, платежів, єдиного внеску та моніторинг обліково-звітних показників</w:t>
      </w:r>
      <w:r w:rsidR="00007C2C" w:rsidRPr="00421F6E">
        <w:rPr>
          <w:bCs/>
          <w:iCs/>
          <w:sz w:val="28"/>
          <w:szCs w:val="28"/>
        </w:rPr>
        <w:t>;</w:t>
      </w:r>
      <w:r w:rsidR="004B0F21" w:rsidRPr="00421F6E">
        <w:rPr>
          <w:bCs/>
          <w:iCs/>
          <w:sz w:val="28"/>
          <w:szCs w:val="28"/>
        </w:rPr>
        <w:t xml:space="preserve"> </w:t>
      </w:r>
    </w:p>
    <w:p w:rsidR="004B0F21" w:rsidRPr="00421F6E" w:rsidRDefault="004B0F21" w:rsidP="004B0F21">
      <w:pPr>
        <w:pStyle w:val="2"/>
        <w:tabs>
          <w:tab w:val="num" w:pos="0"/>
        </w:tabs>
        <w:ind w:firstLine="567"/>
        <w:rPr>
          <w:bCs/>
          <w:iCs/>
          <w:sz w:val="28"/>
          <w:szCs w:val="28"/>
          <w:lang w:val="ru-RU"/>
        </w:rPr>
      </w:pPr>
    </w:p>
    <w:p w:rsidR="004B0F21" w:rsidRPr="00421F6E" w:rsidRDefault="00464D2D" w:rsidP="004B0F21">
      <w:pPr>
        <w:pStyle w:val="2"/>
        <w:tabs>
          <w:tab w:val="num" w:pos="0"/>
        </w:tabs>
        <w:ind w:firstLine="567"/>
        <w:rPr>
          <w:bCs/>
          <w:iCs/>
          <w:sz w:val="28"/>
          <w:szCs w:val="28"/>
        </w:rPr>
      </w:pPr>
      <w:r w:rsidRPr="00421F6E">
        <w:rPr>
          <w:bCs/>
          <w:iCs/>
          <w:sz w:val="28"/>
          <w:szCs w:val="28"/>
        </w:rPr>
        <w:lastRenderedPageBreak/>
        <w:t>- </w:t>
      </w:r>
      <w:r w:rsidR="004B0F21" w:rsidRPr="00421F6E">
        <w:rPr>
          <w:bCs/>
          <w:iCs/>
          <w:sz w:val="28"/>
          <w:szCs w:val="28"/>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r w:rsidR="00007C2C" w:rsidRPr="00421F6E">
        <w:rPr>
          <w:bCs/>
          <w:iCs/>
          <w:sz w:val="28"/>
          <w:szCs w:val="28"/>
        </w:rPr>
        <w:t>;</w:t>
      </w:r>
    </w:p>
    <w:p w:rsidR="004B0F21" w:rsidRPr="00421F6E" w:rsidRDefault="00B6098C" w:rsidP="0089542A">
      <w:pPr>
        <w:pStyle w:val="2"/>
        <w:tabs>
          <w:tab w:val="num" w:pos="0"/>
        </w:tabs>
        <w:ind w:firstLine="567"/>
        <w:rPr>
          <w:bCs/>
          <w:iCs/>
          <w:sz w:val="28"/>
          <w:szCs w:val="28"/>
        </w:rPr>
      </w:pPr>
      <w:r w:rsidRPr="00421F6E">
        <w:rPr>
          <w:bCs/>
          <w:iCs/>
          <w:sz w:val="28"/>
          <w:szCs w:val="28"/>
        </w:rPr>
        <w:t>-</w:t>
      </w:r>
      <w:r w:rsidR="00464D2D" w:rsidRPr="00421F6E">
        <w:rPr>
          <w:bCs/>
          <w:iCs/>
          <w:sz w:val="28"/>
          <w:szCs w:val="28"/>
        </w:rPr>
        <w:t> </w:t>
      </w:r>
      <w:r w:rsidR="004B0F21" w:rsidRPr="00421F6E">
        <w:rPr>
          <w:bCs/>
          <w:iCs/>
          <w:sz w:val="28"/>
          <w:szCs w:val="28"/>
        </w:rPr>
        <w:t>Забезпечення інформаційної взаємодії ГУ</w:t>
      </w:r>
      <w:r w:rsidR="0089542A" w:rsidRPr="00421F6E">
        <w:rPr>
          <w:bCs/>
          <w:iCs/>
          <w:sz w:val="28"/>
          <w:szCs w:val="28"/>
        </w:rPr>
        <w:t xml:space="preserve"> та місцевих фінансових органів</w:t>
      </w:r>
      <w:r w:rsidR="00007C2C" w:rsidRPr="00421F6E">
        <w:rPr>
          <w:bCs/>
          <w:iCs/>
          <w:sz w:val="28"/>
          <w:szCs w:val="28"/>
        </w:rPr>
        <w:t>;</w:t>
      </w:r>
    </w:p>
    <w:p w:rsidR="004B0F21" w:rsidRPr="00421F6E" w:rsidRDefault="00B6098C" w:rsidP="0089542A">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Аналіз фінансової та податков</w:t>
      </w:r>
      <w:r w:rsidR="0089542A" w:rsidRPr="00421F6E">
        <w:rPr>
          <w:bCs/>
          <w:iCs/>
          <w:sz w:val="28"/>
          <w:szCs w:val="28"/>
        </w:rPr>
        <w:t>ої звітності платників податків</w:t>
      </w:r>
      <w:r w:rsidR="00007C2C" w:rsidRPr="00421F6E">
        <w:rPr>
          <w:bCs/>
          <w:iCs/>
          <w:sz w:val="28"/>
          <w:szCs w:val="28"/>
        </w:rPr>
        <w:t>;</w:t>
      </w:r>
    </w:p>
    <w:p w:rsidR="004B0F21" w:rsidRPr="00421F6E" w:rsidRDefault="00B6098C" w:rsidP="0089542A">
      <w:pPr>
        <w:pStyle w:val="2"/>
        <w:tabs>
          <w:tab w:val="num" w:pos="0"/>
        </w:tabs>
        <w:ind w:firstLine="567"/>
        <w:rPr>
          <w:bCs/>
          <w:iCs/>
          <w:sz w:val="28"/>
          <w:szCs w:val="28"/>
        </w:rPr>
      </w:pPr>
      <w:r w:rsidRPr="00421F6E">
        <w:rPr>
          <w:bCs/>
          <w:iCs/>
          <w:sz w:val="28"/>
          <w:szCs w:val="28"/>
        </w:rPr>
        <w:t>-</w:t>
      </w:r>
      <w:r w:rsidR="004B0F21" w:rsidRPr="00421F6E">
        <w:rPr>
          <w:bCs/>
          <w:iCs/>
          <w:sz w:val="28"/>
          <w:szCs w:val="28"/>
        </w:rPr>
        <w:t xml:space="preserve"> Моніторинг фінансово-господарських операцій платників </w:t>
      </w:r>
      <w:r w:rsidR="0089542A" w:rsidRPr="00421F6E">
        <w:rPr>
          <w:bCs/>
          <w:iCs/>
          <w:sz w:val="28"/>
          <w:szCs w:val="28"/>
        </w:rPr>
        <w:t>на наявність податкових ризиків</w:t>
      </w:r>
      <w:r w:rsidR="00007C2C" w:rsidRPr="00421F6E">
        <w:rPr>
          <w:bCs/>
          <w:iCs/>
          <w:sz w:val="28"/>
          <w:szCs w:val="28"/>
        </w:rPr>
        <w:t>;</w:t>
      </w:r>
    </w:p>
    <w:p w:rsidR="004B0F21" w:rsidRPr="00421F6E" w:rsidRDefault="00B6098C" w:rsidP="004B0F21">
      <w:pPr>
        <w:pStyle w:val="2"/>
        <w:tabs>
          <w:tab w:val="num" w:pos="0"/>
        </w:tabs>
        <w:ind w:firstLine="567"/>
        <w:rPr>
          <w:bCs/>
          <w:iCs/>
          <w:sz w:val="28"/>
          <w:szCs w:val="28"/>
        </w:rPr>
      </w:pPr>
      <w:r w:rsidRPr="00421F6E">
        <w:rPr>
          <w:bCs/>
          <w:iCs/>
          <w:sz w:val="28"/>
          <w:szCs w:val="28"/>
        </w:rPr>
        <w:t>-</w:t>
      </w:r>
      <w:r w:rsidR="004B0F21" w:rsidRPr="00421F6E">
        <w:rPr>
          <w:bCs/>
          <w:iCs/>
          <w:sz w:val="28"/>
          <w:szCs w:val="28"/>
        </w:rPr>
        <w:t xml:space="preserve"> Надання консультацій з питань податкового законодавства, </w:t>
      </w:r>
      <w:proofErr w:type="spellStart"/>
      <w:r w:rsidR="004B0F21" w:rsidRPr="00421F6E">
        <w:rPr>
          <w:bCs/>
          <w:iCs/>
          <w:sz w:val="28"/>
          <w:szCs w:val="28"/>
        </w:rPr>
        <w:t>законодавства</w:t>
      </w:r>
      <w:proofErr w:type="spellEnd"/>
      <w:r w:rsidR="004B0F21" w:rsidRPr="00421F6E">
        <w:rPr>
          <w:bCs/>
          <w:iCs/>
          <w:sz w:val="28"/>
          <w:szCs w:val="28"/>
        </w:rPr>
        <w:t xml:space="preserve"> з питань сплати єдиного внеску та іншого законодавства</w:t>
      </w:r>
      <w:r w:rsidR="00007C2C" w:rsidRPr="00421F6E">
        <w:rPr>
          <w:bCs/>
          <w:iCs/>
          <w:sz w:val="28"/>
          <w:szCs w:val="28"/>
        </w:rPr>
        <w:t>;</w:t>
      </w:r>
    </w:p>
    <w:p w:rsidR="004B0F21" w:rsidRPr="00421F6E" w:rsidRDefault="00B6098C" w:rsidP="0089542A">
      <w:pPr>
        <w:pStyle w:val="2"/>
        <w:tabs>
          <w:tab w:val="num" w:pos="0"/>
        </w:tabs>
        <w:ind w:firstLine="567"/>
        <w:rPr>
          <w:bCs/>
          <w:iCs/>
          <w:sz w:val="28"/>
          <w:szCs w:val="28"/>
        </w:rPr>
      </w:pPr>
      <w:r w:rsidRPr="00421F6E">
        <w:rPr>
          <w:bCs/>
          <w:iCs/>
          <w:sz w:val="28"/>
          <w:szCs w:val="28"/>
        </w:rPr>
        <w:t>-</w:t>
      </w:r>
      <w:r w:rsidR="004B0F21" w:rsidRPr="00421F6E">
        <w:rPr>
          <w:bCs/>
          <w:iCs/>
          <w:sz w:val="28"/>
          <w:szCs w:val="28"/>
        </w:rPr>
        <w:t> Забезпечення розгляду запитів і звер</w:t>
      </w:r>
      <w:r w:rsidR="0089542A" w:rsidRPr="00421F6E">
        <w:rPr>
          <w:bCs/>
          <w:iCs/>
          <w:sz w:val="28"/>
          <w:szCs w:val="28"/>
        </w:rPr>
        <w:t>нень народних депутатів України</w:t>
      </w:r>
      <w:r w:rsidR="00A14E76" w:rsidRPr="00421F6E">
        <w:rPr>
          <w:bCs/>
          <w:iCs/>
          <w:sz w:val="28"/>
          <w:szCs w:val="28"/>
        </w:rPr>
        <w:t>;</w:t>
      </w:r>
    </w:p>
    <w:p w:rsidR="004B0F21" w:rsidRPr="00421F6E" w:rsidRDefault="00B6098C" w:rsidP="0089542A">
      <w:pPr>
        <w:pStyle w:val="2"/>
        <w:tabs>
          <w:tab w:val="num" w:pos="0"/>
        </w:tabs>
        <w:ind w:firstLine="567"/>
        <w:rPr>
          <w:bCs/>
          <w:iCs/>
          <w:sz w:val="28"/>
          <w:szCs w:val="28"/>
        </w:rPr>
      </w:pPr>
      <w:r w:rsidRPr="00421F6E">
        <w:rPr>
          <w:bCs/>
          <w:iCs/>
          <w:sz w:val="28"/>
          <w:szCs w:val="28"/>
        </w:rPr>
        <w:t>-</w:t>
      </w:r>
      <w:r w:rsidR="004B0F21" w:rsidRPr="00421F6E">
        <w:rPr>
          <w:bCs/>
          <w:iCs/>
          <w:sz w:val="28"/>
          <w:szCs w:val="28"/>
        </w:rPr>
        <w:t> Застосування одноразового (спеціального) добровільного декларува</w:t>
      </w:r>
      <w:r w:rsidR="0089542A" w:rsidRPr="00421F6E">
        <w:rPr>
          <w:bCs/>
          <w:iCs/>
          <w:sz w:val="28"/>
          <w:szCs w:val="28"/>
        </w:rPr>
        <w:t>ння</w:t>
      </w:r>
      <w:r w:rsidR="00A14E76" w:rsidRPr="00421F6E">
        <w:rPr>
          <w:bCs/>
          <w:iCs/>
          <w:sz w:val="28"/>
          <w:szCs w:val="28"/>
        </w:rPr>
        <w:t>;</w:t>
      </w:r>
    </w:p>
    <w:p w:rsidR="004B0F21" w:rsidRDefault="00B6098C" w:rsidP="004B0F21">
      <w:pPr>
        <w:pStyle w:val="2"/>
        <w:tabs>
          <w:tab w:val="num" w:pos="0"/>
        </w:tabs>
        <w:ind w:firstLine="567"/>
        <w:rPr>
          <w:bCs/>
          <w:iCs/>
          <w:sz w:val="28"/>
          <w:szCs w:val="28"/>
        </w:rPr>
      </w:pPr>
      <w:r w:rsidRPr="00421F6E">
        <w:rPr>
          <w:bCs/>
          <w:iCs/>
          <w:sz w:val="28"/>
          <w:szCs w:val="28"/>
        </w:rPr>
        <w:t xml:space="preserve">- </w:t>
      </w:r>
      <w:r w:rsidR="004B0F21" w:rsidRPr="00421F6E">
        <w:rPr>
          <w:bCs/>
          <w:iCs/>
          <w:sz w:val="28"/>
          <w:szCs w:val="28"/>
        </w:rPr>
        <w:t xml:space="preserve">Забезпечення виконання щодо забезпечення виконання прийнятих у </w:t>
      </w:r>
      <w:proofErr w:type="spellStart"/>
      <w:r w:rsidR="004B0F21" w:rsidRPr="00421F6E">
        <w:rPr>
          <w:bCs/>
          <w:iCs/>
          <w:sz w:val="28"/>
          <w:szCs w:val="28"/>
        </w:rPr>
        <w:t>встановленному</w:t>
      </w:r>
      <w:proofErr w:type="spellEnd"/>
      <w:r w:rsidR="004B0F21" w:rsidRPr="00421F6E">
        <w:rPr>
          <w:bCs/>
          <w:iCs/>
          <w:sz w:val="28"/>
          <w:szCs w:val="28"/>
        </w:rPr>
        <w:t xml:space="preserve">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w:t>
      </w:r>
      <w:r w:rsidR="00E2580C">
        <w:rPr>
          <w:bCs/>
          <w:iCs/>
          <w:sz w:val="28"/>
          <w:szCs w:val="28"/>
        </w:rPr>
        <w:t>;</w:t>
      </w:r>
    </w:p>
    <w:p w:rsidR="00E2580C" w:rsidRPr="00421F6E" w:rsidRDefault="00E2580C" w:rsidP="004B0F21">
      <w:pPr>
        <w:pStyle w:val="2"/>
        <w:tabs>
          <w:tab w:val="num" w:pos="0"/>
        </w:tabs>
        <w:ind w:firstLine="567"/>
        <w:rPr>
          <w:bCs/>
          <w:iCs/>
          <w:sz w:val="28"/>
          <w:szCs w:val="28"/>
        </w:rPr>
      </w:pPr>
      <w:r>
        <w:rPr>
          <w:bCs/>
          <w:iCs/>
          <w:sz w:val="28"/>
          <w:szCs w:val="28"/>
        </w:rPr>
        <w:t xml:space="preserve">- </w:t>
      </w:r>
      <w:r w:rsidRPr="00E2580C">
        <w:rPr>
          <w:sz w:val="28"/>
          <w:szCs w:val="28"/>
        </w:rPr>
        <w:t xml:space="preserve">Організація діяльності </w:t>
      </w:r>
      <w:proofErr w:type="spellStart"/>
      <w:r w:rsidRPr="00E2580C">
        <w:rPr>
          <w:sz w:val="28"/>
          <w:szCs w:val="28"/>
        </w:rPr>
        <w:t>комплаєнс-менеджера</w:t>
      </w:r>
      <w:proofErr w:type="spellEnd"/>
      <w:r w:rsidRPr="00E2580C">
        <w:rPr>
          <w:sz w:val="28"/>
          <w:szCs w:val="28"/>
        </w:rPr>
        <w:t xml:space="preserve"> під час консультування платника податків із високим рівнем добровільного дотримання податкового законодавства</w:t>
      </w:r>
      <w:r>
        <w:rPr>
          <w:sz w:val="28"/>
          <w:szCs w:val="28"/>
        </w:rPr>
        <w:t>.</w:t>
      </w:r>
    </w:p>
    <w:p w:rsidR="004B0F21" w:rsidRPr="00421F6E" w:rsidRDefault="004B0F21" w:rsidP="004B0F21">
      <w:pPr>
        <w:rPr>
          <w:rFonts w:ascii="Times New Roman" w:hAnsi="Times New Roman" w:cs="Times New Roman"/>
          <w:sz w:val="28"/>
          <w:szCs w:val="28"/>
        </w:rPr>
      </w:pPr>
    </w:p>
    <w:sectPr w:rsidR="004B0F21" w:rsidRPr="00421F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0B"/>
    <w:rsid w:val="00007C2C"/>
    <w:rsid w:val="0001026D"/>
    <w:rsid w:val="001C790F"/>
    <w:rsid w:val="0038293C"/>
    <w:rsid w:val="004015FF"/>
    <w:rsid w:val="00421F6E"/>
    <w:rsid w:val="00462D36"/>
    <w:rsid w:val="00464D2D"/>
    <w:rsid w:val="0048640B"/>
    <w:rsid w:val="004B0F21"/>
    <w:rsid w:val="00516F48"/>
    <w:rsid w:val="00567200"/>
    <w:rsid w:val="005B7808"/>
    <w:rsid w:val="00724DAD"/>
    <w:rsid w:val="00833311"/>
    <w:rsid w:val="0089542A"/>
    <w:rsid w:val="00931832"/>
    <w:rsid w:val="009B17BB"/>
    <w:rsid w:val="00A14E76"/>
    <w:rsid w:val="00A40E65"/>
    <w:rsid w:val="00AD3717"/>
    <w:rsid w:val="00B5468F"/>
    <w:rsid w:val="00B6098C"/>
    <w:rsid w:val="00C642FC"/>
    <w:rsid w:val="00C85FFE"/>
    <w:rsid w:val="00D808E8"/>
    <w:rsid w:val="00E2580C"/>
    <w:rsid w:val="00E31B36"/>
    <w:rsid w:val="00E92A75"/>
    <w:rsid w:val="00FB1B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B0F21"/>
    <w:pPr>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4B0F21"/>
    <w:rPr>
      <w:rFonts w:ascii="Times New Roman" w:eastAsia="Times New Roman" w:hAnsi="Times New Roman" w:cs="Times New Roman"/>
      <w:sz w:val="24"/>
      <w:szCs w:val="24"/>
      <w:lang w:eastAsia="ru-RU"/>
    </w:rPr>
  </w:style>
  <w:style w:type="table" w:styleId="a3">
    <w:name w:val="Table Grid"/>
    <w:basedOn w:val="a1"/>
    <w:uiPriority w:val="59"/>
    <w:rsid w:val="00931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B0F21"/>
    <w:pPr>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4B0F21"/>
    <w:rPr>
      <w:rFonts w:ascii="Times New Roman" w:eastAsia="Times New Roman" w:hAnsi="Times New Roman" w:cs="Times New Roman"/>
      <w:sz w:val="24"/>
      <w:szCs w:val="24"/>
      <w:lang w:eastAsia="ru-RU"/>
    </w:rPr>
  </w:style>
  <w:style w:type="table" w:styleId="a3">
    <w:name w:val="Table Grid"/>
    <w:basedOn w:val="a1"/>
    <w:uiPriority w:val="59"/>
    <w:rsid w:val="00931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2170</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ARTLINE</dc:creator>
  <cp:lastModifiedBy>tester</cp:lastModifiedBy>
  <cp:revision>4</cp:revision>
  <dcterms:created xsi:type="dcterms:W3CDTF">2024-02-13T08:20:00Z</dcterms:created>
  <dcterms:modified xsi:type="dcterms:W3CDTF">2025-01-10T13:05:00Z</dcterms:modified>
</cp:coreProperties>
</file>