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59" w:rsidRPr="00495654" w:rsidRDefault="00815059" w:rsidP="00815059">
      <w:pPr>
        <w:shd w:val="clear" w:color="000000" w:fill="FFFFFF"/>
        <w:jc w:val="center"/>
        <w:rPr>
          <w:spacing w:val="-4"/>
          <w:sz w:val="28"/>
          <w:szCs w:val="28"/>
          <w:lang w:val="uk-UA"/>
        </w:rPr>
      </w:pPr>
      <w:r w:rsidRPr="00495654">
        <w:rPr>
          <w:spacing w:val="-4"/>
          <w:sz w:val="28"/>
          <w:szCs w:val="28"/>
          <w:lang w:val="uk-UA"/>
        </w:rPr>
        <w:t>ОРГАНІЗАЦІЙНА СТРУКТУРА</w:t>
      </w:r>
    </w:p>
    <w:p w:rsidR="00815059" w:rsidRPr="00495654" w:rsidRDefault="00815059" w:rsidP="00815059">
      <w:pPr>
        <w:shd w:val="clear" w:color="000000" w:fill="FFFFFF"/>
        <w:jc w:val="center"/>
        <w:rPr>
          <w:spacing w:val="-4"/>
          <w:sz w:val="28"/>
          <w:szCs w:val="28"/>
          <w:lang w:val="uk-UA"/>
        </w:rPr>
      </w:pPr>
      <w:r w:rsidRPr="00495654">
        <w:rPr>
          <w:spacing w:val="-4"/>
          <w:sz w:val="28"/>
          <w:szCs w:val="28"/>
          <w:lang w:val="uk-UA"/>
        </w:rPr>
        <w:t xml:space="preserve">Головного управління </w:t>
      </w:r>
      <w:r w:rsidRPr="00495654">
        <w:rPr>
          <w:spacing w:val="-2"/>
          <w:sz w:val="28"/>
          <w:szCs w:val="28"/>
          <w:lang w:val="uk-UA"/>
        </w:rPr>
        <w:t xml:space="preserve">ДПС </w:t>
      </w:r>
      <w:r w:rsidRPr="00495654">
        <w:rPr>
          <w:spacing w:val="-4"/>
          <w:sz w:val="28"/>
          <w:szCs w:val="28"/>
          <w:lang w:val="uk-UA"/>
        </w:rPr>
        <w:t>у Донецькій області</w:t>
      </w:r>
    </w:p>
    <w:p w:rsidR="00815059" w:rsidRPr="00AC6844" w:rsidRDefault="00815059" w:rsidP="00815059">
      <w:pPr>
        <w:shd w:val="clear" w:color="000000" w:fill="FFFFFF"/>
        <w:jc w:val="center"/>
        <w:rPr>
          <w:spacing w:val="-4"/>
          <w:sz w:val="28"/>
          <w:szCs w:val="28"/>
          <w:lang w:val="uk-UA"/>
        </w:rPr>
      </w:pPr>
    </w:p>
    <w:p w:rsidR="00815059" w:rsidRPr="006D0C4D" w:rsidRDefault="00815059" w:rsidP="00815059">
      <w:pPr>
        <w:widowControl w:val="0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з урахуванням затверджених</w:t>
      </w:r>
      <w:r w:rsidRPr="006D0C4D">
        <w:rPr>
          <w:i/>
          <w:iCs/>
          <w:lang w:val="uk-UA"/>
        </w:rPr>
        <w:t xml:space="preserve"> </w:t>
      </w:r>
    </w:p>
    <w:p w:rsidR="00815059" w:rsidRPr="006D0C4D" w:rsidRDefault="00815059" w:rsidP="00815059">
      <w:pPr>
        <w:widowControl w:val="0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П</w:t>
      </w:r>
      <w:r w:rsidRPr="006D0C4D">
        <w:rPr>
          <w:i/>
          <w:iCs/>
          <w:lang w:val="uk-UA"/>
        </w:rPr>
        <w:t>ерелік</w:t>
      </w:r>
      <w:r>
        <w:rPr>
          <w:i/>
          <w:iCs/>
          <w:lang w:val="uk-UA"/>
        </w:rPr>
        <w:t>ів</w:t>
      </w:r>
      <w:r w:rsidRPr="006D0C4D">
        <w:rPr>
          <w:i/>
          <w:iCs/>
          <w:lang w:val="uk-UA"/>
        </w:rPr>
        <w:t xml:space="preserve"> змін </w:t>
      </w:r>
      <w:r>
        <w:rPr>
          <w:i/>
          <w:iCs/>
          <w:lang w:val="uk-UA"/>
        </w:rPr>
        <w:t>до організаційної структури Головного управління ДПС у Донецькій області</w:t>
      </w:r>
    </w:p>
    <w:p w:rsidR="00815059" w:rsidRDefault="00815059" w:rsidP="00815059">
      <w:pPr>
        <w:widowControl w:val="0"/>
        <w:jc w:val="center"/>
        <w:rPr>
          <w:i/>
          <w:iCs/>
          <w:lang w:val="uk-UA"/>
        </w:rPr>
      </w:pPr>
      <w:r w:rsidRPr="00C0374C">
        <w:rPr>
          <w:i/>
          <w:iCs/>
          <w:lang w:val="uk-UA"/>
        </w:rPr>
        <w:t>№</w:t>
      </w:r>
      <w:r>
        <w:rPr>
          <w:i/>
          <w:iCs/>
          <w:lang w:val="uk-UA"/>
        </w:rPr>
        <w:t xml:space="preserve"> </w:t>
      </w:r>
      <w:r w:rsidRPr="00C0374C">
        <w:rPr>
          <w:i/>
          <w:iCs/>
          <w:lang w:val="uk-UA"/>
        </w:rPr>
        <w:t xml:space="preserve">1 від </w:t>
      </w:r>
      <w:r>
        <w:rPr>
          <w:i/>
          <w:iCs/>
          <w:lang w:val="uk-UA"/>
        </w:rPr>
        <w:t>10</w:t>
      </w:r>
      <w:r w:rsidRPr="00C0374C">
        <w:rPr>
          <w:i/>
          <w:iCs/>
          <w:lang w:val="uk-UA"/>
        </w:rPr>
        <w:t>.0</w:t>
      </w:r>
      <w:r>
        <w:rPr>
          <w:i/>
          <w:iCs/>
          <w:lang w:val="uk-UA"/>
        </w:rPr>
        <w:t>7</w:t>
      </w:r>
      <w:r w:rsidRPr="00C0374C">
        <w:rPr>
          <w:i/>
          <w:iCs/>
          <w:lang w:val="uk-UA"/>
        </w:rPr>
        <w:t>.202</w:t>
      </w:r>
      <w:r>
        <w:rPr>
          <w:i/>
          <w:iCs/>
          <w:lang w:val="uk-UA"/>
        </w:rPr>
        <w:t>3</w:t>
      </w:r>
    </w:p>
    <w:p w:rsidR="00815059" w:rsidRPr="004D1404" w:rsidRDefault="00815059" w:rsidP="00815059">
      <w:pPr>
        <w:jc w:val="center"/>
        <w:rPr>
          <w:i/>
          <w:iCs/>
          <w:lang w:val="uk-UA"/>
        </w:rPr>
      </w:pPr>
      <w:r w:rsidRPr="004D1404">
        <w:rPr>
          <w:i/>
          <w:iCs/>
          <w:lang w:val="uk-UA"/>
        </w:rPr>
        <w:t>№ 2 від 18.12.2023</w:t>
      </w:r>
    </w:p>
    <w:p w:rsidR="00815059" w:rsidRDefault="00815059" w:rsidP="00815059">
      <w:pPr>
        <w:jc w:val="center"/>
        <w:rPr>
          <w:i/>
          <w:iCs/>
          <w:lang w:val="uk-UA"/>
        </w:rPr>
      </w:pPr>
      <w:r w:rsidRPr="004D1404">
        <w:rPr>
          <w:i/>
          <w:iCs/>
          <w:lang w:val="uk-UA"/>
        </w:rPr>
        <w:t>№ 3 від 08.04.2024</w:t>
      </w:r>
    </w:p>
    <w:p w:rsidR="00815059" w:rsidRPr="004D1404" w:rsidRDefault="00815059" w:rsidP="00815059">
      <w:pPr>
        <w:jc w:val="center"/>
        <w:rPr>
          <w:i/>
          <w:iCs/>
          <w:lang w:val="uk-UA"/>
        </w:rPr>
      </w:pPr>
      <w:r>
        <w:rPr>
          <w:i/>
          <w:iCs/>
          <w:lang w:val="uk-UA"/>
        </w:rPr>
        <w:t>№ 4 від 11.11.2024</w:t>
      </w:r>
    </w:p>
    <w:p w:rsidR="00CC22F9" w:rsidRPr="00A27BDD" w:rsidRDefault="00CC22F9" w:rsidP="00F12144">
      <w:pPr>
        <w:jc w:val="center"/>
        <w:rPr>
          <w:noProof/>
          <w:sz w:val="28"/>
          <w:szCs w:val="28"/>
          <w:lang w:val="uk-UA"/>
        </w:rPr>
      </w:pPr>
    </w:p>
    <w:tbl>
      <w:tblPr>
        <w:tblW w:w="9519" w:type="dxa"/>
        <w:jc w:val="center"/>
        <w:tblInd w:w="-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57" w:type="dxa"/>
          <w:bottom w:w="28" w:type="dxa"/>
          <w:right w:w="57" w:type="dxa"/>
        </w:tblCellMar>
        <w:tblLook w:val="0000"/>
      </w:tblPr>
      <w:tblGrid>
        <w:gridCol w:w="1724"/>
        <w:gridCol w:w="7795"/>
      </w:tblGrid>
      <w:tr w:rsidR="00815059" w:rsidRPr="00A27BDD" w:rsidTr="00815059">
        <w:trPr>
          <w:trHeight w:val="20"/>
          <w:jc w:val="center"/>
        </w:trPr>
        <w:tc>
          <w:tcPr>
            <w:tcW w:w="1724" w:type="dxa"/>
          </w:tcPr>
          <w:p w:rsidR="00815059" w:rsidRPr="00A27BDD" w:rsidRDefault="00815059" w:rsidP="00DA3A4A">
            <w:pPr>
              <w:shd w:val="clear" w:color="000000" w:fill="FFFFFF"/>
              <w:jc w:val="center"/>
              <w:rPr>
                <w:noProof/>
                <w:sz w:val="28"/>
                <w:szCs w:val="28"/>
                <w:lang w:val="uk-UA"/>
              </w:rPr>
            </w:pPr>
            <w:r w:rsidRPr="00A27BDD">
              <w:rPr>
                <w:noProof/>
                <w:sz w:val="28"/>
                <w:szCs w:val="28"/>
                <w:lang w:val="uk-UA"/>
              </w:rPr>
              <w:t>Індекс структурного підрозділу</w:t>
            </w:r>
          </w:p>
        </w:tc>
        <w:tc>
          <w:tcPr>
            <w:tcW w:w="7795" w:type="dxa"/>
          </w:tcPr>
          <w:p w:rsidR="00815059" w:rsidRPr="00A27BDD" w:rsidRDefault="00815059" w:rsidP="00DA3A4A">
            <w:pPr>
              <w:shd w:val="clear" w:color="000000" w:fill="FFFFFF"/>
              <w:jc w:val="center"/>
              <w:rPr>
                <w:noProof/>
                <w:sz w:val="28"/>
                <w:szCs w:val="28"/>
                <w:lang w:val="uk-UA"/>
              </w:rPr>
            </w:pPr>
            <w:r w:rsidRPr="00A27BDD">
              <w:rPr>
                <w:noProof/>
                <w:sz w:val="28"/>
                <w:szCs w:val="28"/>
                <w:lang w:val="uk-UA"/>
              </w:rPr>
              <w:t>Назва структурного підрозділу</w:t>
            </w:r>
          </w:p>
        </w:tc>
      </w:tr>
      <w:tr w:rsidR="00815059" w:rsidRPr="004D1404" w:rsidTr="00815059">
        <w:trPr>
          <w:trHeight w:val="20"/>
          <w:jc w:val="center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059" w:rsidRPr="004D1404" w:rsidRDefault="00815059" w:rsidP="00DA3A4A">
            <w:pPr>
              <w:shd w:val="clear" w:color="000000" w:fill="FFFFFF"/>
              <w:jc w:val="center"/>
              <w:rPr>
                <w:noProof/>
                <w:sz w:val="28"/>
                <w:szCs w:val="28"/>
                <w:lang w:val="uk-UA"/>
              </w:rPr>
            </w:pPr>
            <w:r w:rsidRPr="004D1404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059" w:rsidRPr="004D1404" w:rsidRDefault="00815059" w:rsidP="00DA3A4A">
            <w:pPr>
              <w:shd w:val="clear" w:color="000000" w:fill="FFFFFF"/>
              <w:jc w:val="center"/>
              <w:rPr>
                <w:noProof/>
                <w:sz w:val="28"/>
                <w:szCs w:val="28"/>
                <w:lang w:val="uk-UA"/>
              </w:rPr>
            </w:pPr>
            <w:r w:rsidRPr="004D1404">
              <w:rPr>
                <w:noProof/>
                <w:sz w:val="28"/>
                <w:szCs w:val="28"/>
                <w:lang w:val="uk-UA"/>
              </w:rPr>
              <w:t>2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05-99-00</w:t>
            </w:r>
          </w:p>
        </w:tc>
        <w:tc>
          <w:tcPr>
            <w:tcW w:w="7795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Керівництво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noProof/>
                <w:sz w:val="28"/>
                <w:szCs w:val="28"/>
                <w:lang w:val="uk-UA"/>
              </w:rPr>
              <w:t>05-99-01</w:t>
            </w:r>
          </w:p>
        </w:tc>
        <w:tc>
          <w:tcPr>
            <w:tcW w:w="7795" w:type="dxa"/>
            <w:vAlign w:val="center"/>
          </w:tcPr>
          <w:p w:rsidR="00815059" w:rsidRPr="00264FD1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264FD1">
              <w:rPr>
                <w:b/>
                <w:bCs/>
                <w:iCs/>
                <w:sz w:val="28"/>
                <w:szCs w:val="28"/>
              </w:rPr>
              <w:t>Управління організації роботи</w:t>
            </w:r>
          </w:p>
        </w:tc>
      </w:tr>
      <w:tr w:rsidR="00815059" w:rsidRPr="008B0AD3" w:rsidTr="00815059">
        <w:trPr>
          <w:trHeight w:val="37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264FD1" w:rsidRDefault="00815059" w:rsidP="000D4DD5">
            <w:pPr>
              <w:rPr>
                <w:iCs/>
                <w:sz w:val="28"/>
                <w:szCs w:val="28"/>
              </w:rPr>
            </w:pPr>
            <w:r w:rsidRPr="00264FD1">
              <w:rPr>
                <w:iCs/>
                <w:sz w:val="28"/>
                <w:szCs w:val="28"/>
              </w:rPr>
              <w:t>Відділ організації та планування роботи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AD69E1" w:rsidRDefault="00815059" w:rsidP="000D4DD5">
            <w:pPr>
              <w:rPr>
                <w:sz w:val="28"/>
                <w:szCs w:val="28"/>
                <w:lang w:val="uk-UA"/>
              </w:rPr>
            </w:pPr>
            <w:r w:rsidRPr="00264FD1">
              <w:rPr>
                <w:sz w:val="28"/>
                <w:szCs w:val="28"/>
              </w:rPr>
              <w:t>Відділ моніторингу та контролю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264FD1">
              <w:rPr>
                <w:sz w:val="28"/>
                <w:szCs w:val="28"/>
              </w:rPr>
              <w:t>розгляду звернень громадян та доступу до публічної інформації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264FD1" w:rsidRDefault="00815059" w:rsidP="000D4DD5">
            <w:pPr>
              <w:rPr>
                <w:iCs/>
                <w:sz w:val="28"/>
                <w:szCs w:val="28"/>
              </w:rPr>
            </w:pPr>
            <w:r w:rsidRPr="00264FD1">
              <w:rPr>
                <w:iCs/>
                <w:sz w:val="28"/>
                <w:szCs w:val="28"/>
              </w:rPr>
              <w:t>Відділ організації документування і роботи з документами</w:t>
            </w:r>
          </w:p>
        </w:tc>
      </w:tr>
      <w:tr w:rsidR="00815059" w:rsidRPr="008B0AD3" w:rsidTr="00815059">
        <w:trPr>
          <w:trHeight w:val="378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noProof/>
                <w:sz w:val="28"/>
                <w:szCs w:val="28"/>
                <w:lang w:val="uk-UA"/>
              </w:rPr>
              <w:t>05-99-04</w:t>
            </w:r>
          </w:p>
        </w:tc>
        <w:tc>
          <w:tcPr>
            <w:tcW w:w="7795" w:type="dxa"/>
            <w:vAlign w:val="center"/>
          </w:tcPr>
          <w:p w:rsidR="00815059" w:rsidRPr="005B5040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5B5040">
              <w:rPr>
                <w:b/>
                <w:bCs/>
                <w:iCs/>
                <w:sz w:val="28"/>
                <w:szCs w:val="28"/>
              </w:rPr>
              <w:t xml:space="preserve">Управління оподаткування юридичних </w:t>
            </w:r>
            <w:proofErr w:type="gramStart"/>
            <w:r w:rsidRPr="005B5040">
              <w:rPr>
                <w:b/>
                <w:bCs/>
                <w:iCs/>
                <w:sz w:val="28"/>
                <w:szCs w:val="28"/>
              </w:rPr>
              <w:t>осіб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Default="00815059" w:rsidP="007A3F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аналітичної роботи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Default="00815059" w:rsidP="007A3F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Відділ контролю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відшкодуванням ПДВ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 w:rsidRPr="00646EE6">
              <w:rPr>
                <w:color w:val="000000"/>
                <w:sz w:val="28"/>
                <w:szCs w:val="28"/>
                <w:lang w:val="uk-UA"/>
              </w:rPr>
              <w:t>Відділ  податків і зборів з юридичних осіб інших галузей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Відділ  податків і зборів з юридичних осіб </w:t>
            </w:r>
            <w:r w:rsidRPr="002B30C9">
              <w:rPr>
                <w:color w:val="000000"/>
                <w:sz w:val="28"/>
                <w:szCs w:val="28"/>
                <w:lang w:val="uk-UA"/>
              </w:rPr>
              <w:t xml:space="preserve">у галузі </w:t>
            </w:r>
            <w:r w:rsidRPr="00646EE6">
              <w:rPr>
                <w:color w:val="000000"/>
                <w:sz w:val="28"/>
                <w:szCs w:val="28"/>
                <w:lang w:val="uk-UA"/>
              </w:rPr>
              <w:t>оптової торгівлі</w:t>
            </w:r>
          </w:p>
        </w:tc>
      </w:tr>
      <w:tr w:rsidR="00815059" w:rsidRPr="008B0AD3" w:rsidTr="00815059">
        <w:trPr>
          <w:trHeight w:val="541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Відділ  податків і зборів з юридичних осіб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 галузі </w:t>
            </w:r>
            <w:r w:rsidRPr="00646EE6">
              <w:rPr>
                <w:color w:val="000000"/>
                <w:sz w:val="28"/>
                <w:szCs w:val="28"/>
                <w:lang w:val="uk-UA"/>
              </w:rPr>
              <w:t>роздрібної торгівлі та ремонту автотранспортних засобів і мотоциклів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 галузі сільського господарства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 галузі </w:t>
            </w: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складського господарства, транспорту, інформації та телекомунікації, </w:t>
            </w:r>
            <w:r>
              <w:rPr>
                <w:color w:val="000000"/>
                <w:sz w:val="28"/>
                <w:szCs w:val="28"/>
                <w:lang w:val="uk-UA"/>
              </w:rPr>
              <w:t>адміністративного та допоміжного обслуговування</w:t>
            </w: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 галузі переробної, </w:t>
            </w:r>
            <w:r w:rsidRPr="00646EE6">
              <w:rPr>
                <w:color w:val="000000"/>
                <w:sz w:val="28"/>
                <w:szCs w:val="28"/>
                <w:lang w:val="uk-UA"/>
              </w:rPr>
              <w:t>добувної промисловості 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постачання пари, газу, води та електроенергії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Відділ податків і зборів з юридичних осіб </w:t>
            </w:r>
            <w:r>
              <w:rPr>
                <w:color w:val="000000"/>
                <w:sz w:val="28"/>
                <w:szCs w:val="28"/>
                <w:lang w:val="uk-UA"/>
              </w:rPr>
              <w:t>у галузі будівництва, операцій з нерухомістю</w:t>
            </w:r>
            <w:r w:rsidRPr="00646EE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bottom"/>
          </w:tcPr>
          <w:p w:rsidR="00815059" w:rsidRPr="00646EE6" w:rsidRDefault="00815059" w:rsidP="007A3FA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податків і зборів з юридичних осіб у галузі неспеціалізованої оптової торгівлі</w:t>
            </w:r>
          </w:p>
        </w:tc>
      </w:tr>
      <w:tr w:rsidR="00815059" w:rsidRPr="008B0AD3" w:rsidTr="00815059">
        <w:trPr>
          <w:trHeight w:val="49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05-99-05</w:t>
            </w:r>
          </w:p>
        </w:tc>
        <w:tc>
          <w:tcPr>
            <w:tcW w:w="7795" w:type="dxa"/>
            <w:vAlign w:val="center"/>
          </w:tcPr>
          <w:p w:rsidR="00815059" w:rsidRPr="00B37A80" w:rsidRDefault="00815059" w:rsidP="000D4DD5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02267B">
              <w:rPr>
                <w:b/>
                <w:bCs/>
                <w:iCs/>
                <w:sz w:val="28"/>
                <w:szCs w:val="28"/>
              </w:rPr>
              <w:t>Управління правового забезпечення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Default="00815059" w:rsidP="007A3FAD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інформаційно-аналітичної роботи та </w:t>
            </w:r>
            <w:proofErr w:type="gramStart"/>
            <w:r>
              <w:rPr>
                <w:sz w:val="28"/>
                <w:szCs w:val="28"/>
              </w:rPr>
              <w:t>правового</w:t>
            </w:r>
            <w:proofErr w:type="gramEnd"/>
            <w:r>
              <w:rPr>
                <w:sz w:val="28"/>
                <w:szCs w:val="28"/>
              </w:rPr>
              <w:t xml:space="preserve"> супроводження діяльності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Default="00815059" w:rsidP="007A3FAD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супроводження судових спорів з окремих питань оподаткування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A60D90" w:rsidRDefault="00815059" w:rsidP="007A3FAD">
            <w:pPr>
              <w:spacing w:before="20" w:after="20"/>
              <w:rPr>
                <w:sz w:val="28"/>
                <w:szCs w:val="28"/>
              </w:rPr>
            </w:pPr>
            <w:proofErr w:type="gramStart"/>
            <w:r w:rsidRPr="00A60D90">
              <w:rPr>
                <w:sz w:val="28"/>
                <w:szCs w:val="28"/>
              </w:rPr>
              <w:t>П</w:t>
            </w:r>
            <w:proofErr w:type="gramEnd"/>
            <w:r w:rsidRPr="00A60D90">
              <w:rPr>
                <w:sz w:val="28"/>
                <w:szCs w:val="28"/>
              </w:rPr>
              <w:t>івнічний сектор супроводження судових спорів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A60D90" w:rsidRDefault="00815059" w:rsidP="007A3FAD">
            <w:pPr>
              <w:spacing w:before="20" w:after="20"/>
              <w:rPr>
                <w:sz w:val="28"/>
                <w:szCs w:val="28"/>
              </w:rPr>
            </w:pPr>
            <w:proofErr w:type="gramStart"/>
            <w:r w:rsidRPr="00A60D90">
              <w:rPr>
                <w:sz w:val="28"/>
                <w:szCs w:val="28"/>
              </w:rPr>
              <w:t>П</w:t>
            </w:r>
            <w:proofErr w:type="gramEnd"/>
            <w:r w:rsidRPr="00A60D90">
              <w:rPr>
                <w:sz w:val="28"/>
                <w:szCs w:val="28"/>
              </w:rPr>
              <w:t>івденний сектор супроводження судових спорів</w:t>
            </w:r>
          </w:p>
        </w:tc>
      </w:tr>
      <w:tr w:rsidR="00815059" w:rsidRPr="008B0AD3" w:rsidTr="00815059">
        <w:trPr>
          <w:trHeight w:val="532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05-99-07</w:t>
            </w:r>
          </w:p>
        </w:tc>
        <w:tc>
          <w:tcPr>
            <w:tcW w:w="7795" w:type="dxa"/>
            <w:vAlign w:val="center"/>
          </w:tcPr>
          <w:p w:rsidR="00815059" w:rsidRPr="002E0435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2E0435">
              <w:rPr>
                <w:b/>
                <w:bCs/>
                <w:iCs/>
                <w:sz w:val="28"/>
                <w:szCs w:val="28"/>
              </w:rPr>
              <w:t>Управління податкового аудиту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D31B6C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D31B6C">
              <w:rPr>
                <w:sz w:val="28"/>
                <w:szCs w:val="28"/>
              </w:rPr>
              <w:t xml:space="preserve">Відділ документальних </w:t>
            </w:r>
            <w:proofErr w:type="gramStart"/>
            <w:r w:rsidRPr="00D31B6C">
              <w:rPr>
                <w:sz w:val="28"/>
                <w:szCs w:val="28"/>
              </w:rPr>
              <w:t>перев</w:t>
            </w:r>
            <w:proofErr w:type="gramEnd"/>
            <w:r w:rsidRPr="00D31B6C">
              <w:rPr>
                <w:sz w:val="28"/>
                <w:szCs w:val="28"/>
              </w:rPr>
              <w:t>ірок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D31B6C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D31B6C">
              <w:rPr>
                <w:sz w:val="28"/>
                <w:szCs w:val="28"/>
              </w:rPr>
              <w:t xml:space="preserve">Відділ фактичних </w:t>
            </w:r>
            <w:proofErr w:type="gramStart"/>
            <w:r w:rsidRPr="00D31B6C">
              <w:rPr>
                <w:sz w:val="28"/>
                <w:szCs w:val="28"/>
              </w:rPr>
              <w:t>перев</w:t>
            </w:r>
            <w:proofErr w:type="gramEnd"/>
            <w:r w:rsidRPr="00D31B6C">
              <w:rPr>
                <w:sz w:val="28"/>
                <w:szCs w:val="28"/>
              </w:rPr>
              <w:t>ірок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D31B6C" w:rsidRDefault="00815059" w:rsidP="007A3FAD">
            <w:pPr>
              <w:spacing w:before="20" w:after="20"/>
              <w:rPr>
                <w:sz w:val="28"/>
                <w:szCs w:val="28"/>
                <w:lang w:val="uk-UA"/>
              </w:rPr>
            </w:pPr>
            <w:r w:rsidRPr="00D31B6C">
              <w:rPr>
                <w:sz w:val="28"/>
                <w:szCs w:val="28"/>
                <w:lang w:val="uk-UA"/>
              </w:rPr>
              <w:t>Відділ координації, звітності та аналізу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D31B6C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D31B6C">
              <w:rPr>
                <w:sz w:val="28"/>
                <w:szCs w:val="28"/>
              </w:rPr>
              <w:t>Західний територіальний відділ перевірок платникі</w:t>
            </w:r>
            <w:proofErr w:type="gramStart"/>
            <w:r w:rsidRPr="00D31B6C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D31B6C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D31B6C">
              <w:rPr>
                <w:sz w:val="28"/>
                <w:szCs w:val="28"/>
              </w:rPr>
              <w:t>Східний територіальний відділ перевірок платникі</w:t>
            </w:r>
            <w:proofErr w:type="gramStart"/>
            <w:r w:rsidRPr="00D31B6C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1174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05-99-08</w:t>
            </w:r>
          </w:p>
        </w:tc>
        <w:tc>
          <w:tcPr>
            <w:tcW w:w="7795" w:type="dxa"/>
            <w:vAlign w:val="center"/>
          </w:tcPr>
          <w:p w:rsidR="00815059" w:rsidRPr="008B0AD3" w:rsidRDefault="00815059" w:rsidP="008B0AD3">
            <w:pPr>
              <w:spacing w:before="20" w:after="20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</w:rPr>
              <w:t>Відділ</w:t>
            </w:r>
            <w:r w:rsidRPr="008B0AD3">
              <w:rPr>
                <w:b/>
                <w:bCs/>
                <w:iCs/>
                <w:sz w:val="28"/>
                <w:szCs w:val="28"/>
                <w:lang w:val="uk-UA"/>
              </w:rPr>
              <w:t xml:space="preserve"> запобігання фінансовим операціям, пов’язаним з легалізацією доходів, одержаних злочинним шляхом</w:t>
            </w:r>
          </w:p>
        </w:tc>
      </w:tr>
      <w:tr w:rsidR="00815059" w:rsidRPr="008B0AD3" w:rsidTr="00815059">
        <w:trPr>
          <w:trHeight w:val="512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05-99-09</w:t>
            </w:r>
          </w:p>
        </w:tc>
        <w:tc>
          <w:tcPr>
            <w:tcW w:w="7795" w:type="dxa"/>
            <w:vAlign w:val="center"/>
          </w:tcPr>
          <w:p w:rsidR="00815059" w:rsidRPr="002515CC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2515CC">
              <w:rPr>
                <w:b/>
                <w:bCs/>
                <w:iCs/>
                <w:sz w:val="28"/>
                <w:szCs w:val="28"/>
              </w:rPr>
              <w:t xml:space="preserve">Управління контролю за </w:t>
            </w:r>
            <w:proofErr w:type="gramStart"/>
            <w:r w:rsidRPr="002515CC">
              <w:rPr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2515CC">
              <w:rPr>
                <w:b/>
                <w:bCs/>
                <w:iCs/>
                <w:sz w:val="28"/>
                <w:szCs w:val="28"/>
              </w:rPr>
              <w:t xml:space="preserve">ідакцизними товарами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:rsidR="00815059" w:rsidRPr="00510375" w:rsidRDefault="00815059" w:rsidP="00107541">
            <w:pPr>
              <w:autoSpaceDE w:val="0"/>
              <w:autoSpaceDN w:val="0"/>
              <w:adjustRightInd w:val="0"/>
              <w:spacing w:before="20" w:after="20"/>
              <w:rPr>
                <w:sz w:val="28"/>
                <w:szCs w:val="28"/>
              </w:rPr>
            </w:pPr>
            <w:r w:rsidRPr="00510375">
              <w:rPr>
                <w:sz w:val="28"/>
                <w:szCs w:val="28"/>
              </w:rPr>
              <w:t xml:space="preserve">Відділ </w:t>
            </w:r>
            <w:proofErr w:type="gramStart"/>
            <w:r w:rsidRPr="00510375">
              <w:rPr>
                <w:sz w:val="28"/>
                <w:szCs w:val="28"/>
              </w:rPr>
              <w:t>л</w:t>
            </w:r>
            <w:proofErr w:type="gramEnd"/>
            <w:r w:rsidRPr="00510375">
              <w:rPr>
                <w:sz w:val="28"/>
                <w:szCs w:val="28"/>
              </w:rPr>
              <w:t xml:space="preserve">іцензування </w:t>
            </w:r>
            <w:r>
              <w:rPr>
                <w:sz w:val="28"/>
                <w:szCs w:val="28"/>
              </w:rPr>
              <w:t>торгівлі підакцизними товарами</w:t>
            </w:r>
            <w:r w:rsidRPr="00107541">
              <w:rPr>
                <w:sz w:val="28"/>
                <w:szCs w:val="28"/>
              </w:rPr>
              <w:t xml:space="preserve"> та </w:t>
            </w:r>
            <w:r w:rsidRPr="00510375">
              <w:rPr>
                <w:sz w:val="28"/>
                <w:szCs w:val="28"/>
              </w:rPr>
              <w:t xml:space="preserve">зберігання пального </w:t>
            </w:r>
          </w:p>
        </w:tc>
      </w:tr>
      <w:tr w:rsidR="00815059" w:rsidRPr="008B0AD3" w:rsidTr="00815059">
        <w:trPr>
          <w:trHeight w:val="821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</w:tcPr>
          <w:p w:rsidR="00815059" w:rsidRPr="00A2372D" w:rsidRDefault="00815059" w:rsidP="008A466C">
            <w:pPr>
              <w:autoSpaceDE w:val="0"/>
              <w:autoSpaceDN w:val="0"/>
              <w:adjustRightInd w:val="0"/>
              <w:spacing w:before="20" w:after="20"/>
              <w:rPr>
                <w:sz w:val="28"/>
                <w:szCs w:val="28"/>
                <w:lang w:val="uk-UA"/>
              </w:rPr>
            </w:pPr>
            <w:r w:rsidRPr="00A2372D">
              <w:rPr>
                <w:sz w:val="28"/>
                <w:szCs w:val="28"/>
                <w:lang w:val="uk-UA"/>
              </w:rPr>
              <w:t xml:space="preserve">Відділ </w:t>
            </w:r>
            <w:r>
              <w:rPr>
                <w:sz w:val="28"/>
                <w:szCs w:val="28"/>
                <w:lang w:val="uk-UA"/>
              </w:rPr>
              <w:t xml:space="preserve">адміністрування акцизного податку та контролю за обігом марки акцизного податку, </w:t>
            </w:r>
            <w:r w:rsidRPr="00A2372D">
              <w:rPr>
                <w:sz w:val="28"/>
                <w:szCs w:val="28"/>
                <w:lang w:val="uk-UA"/>
              </w:rPr>
              <w:t>контролю за виробництвом та обігом спирту</w:t>
            </w:r>
            <w:r>
              <w:rPr>
                <w:sz w:val="28"/>
                <w:szCs w:val="28"/>
                <w:lang w:val="uk-UA"/>
              </w:rPr>
              <w:t xml:space="preserve">, спиртовмісної продукції, алкогольних напоїв, тютюнових виробів, рідин, що використовуються в електронних сигаретах, і пального, обслуговування акцизних складів та податкових постів </w:t>
            </w:r>
          </w:p>
        </w:tc>
      </w:tr>
      <w:tr w:rsidR="00815059" w:rsidRPr="008B0AD3" w:rsidTr="00815059">
        <w:trPr>
          <w:trHeight w:val="821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05-99-10</w:t>
            </w:r>
          </w:p>
        </w:tc>
        <w:tc>
          <w:tcPr>
            <w:tcW w:w="7795" w:type="dxa"/>
            <w:vAlign w:val="center"/>
          </w:tcPr>
          <w:p w:rsidR="00815059" w:rsidRPr="004A1DFA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4A1DFA">
              <w:rPr>
                <w:b/>
                <w:bCs/>
                <w:iCs/>
                <w:sz w:val="28"/>
                <w:szCs w:val="28"/>
              </w:rPr>
              <w:t xml:space="preserve">Управління фінансового забезпечення та бухгалтерського </w:t>
            </w:r>
            <w:proofErr w:type="gramStart"/>
            <w:r w:rsidRPr="004A1DFA">
              <w:rPr>
                <w:b/>
                <w:bCs/>
                <w:iCs/>
                <w:sz w:val="28"/>
                <w:szCs w:val="28"/>
              </w:rPr>
              <w:t>обл</w:t>
            </w:r>
            <w:proofErr w:type="gramEnd"/>
            <w:r w:rsidRPr="004A1DFA">
              <w:rPr>
                <w:b/>
                <w:bCs/>
                <w:iCs/>
                <w:sz w:val="28"/>
                <w:szCs w:val="28"/>
              </w:rPr>
              <w:t>іку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CB4498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CB4498">
              <w:rPr>
                <w:sz w:val="28"/>
                <w:szCs w:val="28"/>
              </w:rPr>
              <w:t xml:space="preserve">Відділ бухгалтерського </w:t>
            </w:r>
            <w:proofErr w:type="gramStart"/>
            <w:r w:rsidRPr="00CB4498">
              <w:rPr>
                <w:sz w:val="28"/>
                <w:szCs w:val="28"/>
              </w:rPr>
              <w:t>обл</w:t>
            </w:r>
            <w:proofErr w:type="gramEnd"/>
            <w:r w:rsidRPr="00CB4498">
              <w:rPr>
                <w:sz w:val="28"/>
                <w:szCs w:val="28"/>
              </w:rPr>
              <w:t>іку та звітності, обліку єдиного внеску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CB4498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CB4498">
              <w:rPr>
                <w:sz w:val="28"/>
                <w:szCs w:val="28"/>
              </w:rPr>
              <w:t xml:space="preserve">Відділ бюджетування, оплати праці </w:t>
            </w:r>
          </w:p>
        </w:tc>
      </w:tr>
      <w:tr w:rsidR="00815059" w:rsidRPr="008B0AD3" w:rsidTr="00815059">
        <w:trPr>
          <w:trHeight w:val="532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05-99-11</w:t>
            </w:r>
          </w:p>
        </w:tc>
        <w:tc>
          <w:tcPr>
            <w:tcW w:w="7795" w:type="dxa"/>
            <w:vAlign w:val="center"/>
          </w:tcPr>
          <w:p w:rsidR="00815059" w:rsidRPr="00FD16C5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FD16C5">
              <w:rPr>
                <w:b/>
                <w:bCs/>
                <w:iCs/>
                <w:sz w:val="28"/>
                <w:szCs w:val="28"/>
              </w:rPr>
              <w:t>Управління персоналу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FD16C5" w:rsidRDefault="00815059" w:rsidP="000D4DD5">
            <w:pPr>
              <w:rPr>
                <w:iCs/>
                <w:sz w:val="28"/>
                <w:szCs w:val="28"/>
              </w:rPr>
            </w:pPr>
            <w:r w:rsidRPr="00FD16C5">
              <w:rPr>
                <w:iCs/>
                <w:sz w:val="28"/>
                <w:szCs w:val="28"/>
              </w:rPr>
              <w:t>Відділ кадрового адміністрування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FD16C5" w:rsidRDefault="00815059" w:rsidP="000D4DD5">
            <w:pPr>
              <w:rPr>
                <w:iCs/>
                <w:sz w:val="28"/>
                <w:szCs w:val="28"/>
              </w:rPr>
            </w:pPr>
            <w:r w:rsidRPr="00FD16C5">
              <w:rPr>
                <w:iCs/>
                <w:sz w:val="28"/>
                <w:szCs w:val="28"/>
              </w:rPr>
              <w:t>Відділ розвитку персоналу</w:t>
            </w:r>
          </w:p>
        </w:tc>
      </w:tr>
      <w:tr w:rsidR="00815059" w:rsidRPr="008B0AD3" w:rsidTr="00815059">
        <w:trPr>
          <w:trHeight w:val="582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05-99-12</w:t>
            </w:r>
          </w:p>
        </w:tc>
        <w:tc>
          <w:tcPr>
            <w:tcW w:w="7795" w:type="dxa"/>
            <w:vAlign w:val="center"/>
          </w:tcPr>
          <w:p w:rsidR="00815059" w:rsidRPr="00725399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725399">
              <w:rPr>
                <w:b/>
                <w:bCs/>
                <w:iCs/>
                <w:sz w:val="28"/>
                <w:szCs w:val="28"/>
              </w:rPr>
              <w:t>Управління податкових сервісів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5777D5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5777D5">
              <w:rPr>
                <w:sz w:val="28"/>
                <w:szCs w:val="28"/>
              </w:rPr>
              <w:t xml:space="preserve">Відділ </w:t>
            </w:r>
            <w:proofErr w:type="gramStart"/>
            <w:r w:rsidRPr="005777D5">
              <w:rPr>
                <w:sz w:val="28"/>
                <w:szCs w:val="28"/>
              </w:rPr>
              <w:t>обл</w:t>
            </w:r>
            <w:proofErr w:type="gramEnd"/>
            <w:r w:rsidRPr="005777D5">
              <w:rPr>
                <w:sz w:val="28"/>
                <w:szCs w:val="28"/>
              </w:rPr>
              <w:t>іку платників і об’єктів оподаткування та розгляду звернень державних органів</w:t>
            </w:r>
          </w:p>
        </w:tc>
      </w:tr>
      <w:tr w:rsidR="00815059" w:rsidRPr="008B0AD3" w:rsidTr="00815059">
        <w:trPr>
          <w:trHeight w:val="778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573DF9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573DF9">
              <w:rPr>
                <w:sz w:val="28"/>
                <w:szCs w:val="28"/>
              </w:rPr>
              <w:t>Відділ податкових сервісів, ведення реє</w:t>
            </w:r>
            <w:proofErr w:type="gramStart"/>
            <w:r w:rsidRPr="00573DF9">
              <w:rPr>
                <w:sz w:val="28"/>
                <w:szCs w:val="28"/>
              </w:rPr>
              <w:t>стр</w:t>
            </w:r>
            <w:proofErr w:type="gramEnd"/>
            <w:r w:rsidRPr="00573DF9">
              <w:rPr>
                <w:sz w:val="28"/>
                <w:szCs w:val="28"/>
              </w:rPr>
              <w:t>ів та реєстрації за окремими видами податків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234294" w:rsidRDefault="00815059" w:rsidP="007A3FAD">
            <w:pPr>
              <w:spacing w:before="20" w:after="20"/>
              <w:rPr>
                <w:sz w:val="28"/>
                <w:szCs w:val="28"/>
                <w:lang w:val="uk-UA"/>
              </w:rPr>
            </w:pPr>
            <w:r w:rsidRPr="00234294">
              <w:rPr>
                <w:sz w:val="28"/>
                <w:szCs w:val="28"/>
                <w:lang w:val="uk-UA"/>
              </w:rPr>
              <w:t>Відділ ведення Державного реєстру фізичних осіб – платників податків, організації роботи ЦОП та надання адміністративних послуг</w:t>
            </w:r>
          </w:p>
        </w:tc>
      </w:tr>
      <w:tr w:rsidR="00815059" w:rsidRPr="008B0AD3" w:rsidTr="00815059">
        <w:trPr>
          <w:trHeight w:val="423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05-99-13</w:t>
            </w:r>
          </w:p>
        </w:tc>
        <w:tc>
          <w:tcPr>
            <w:tcW w:w="7795" w:type="dxa"/>
            <w:vAlign w:val="center"/>
          </w:tcPr>
          <w:p w:rsidR="00815059" w:rsidRPr="009850B0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9850B0">
              <w:rPr>
                <w:b/>
                <w:bCs/>
                <w:iCs/>
                <w:sz w:val="28"/>
                <w:szCs w:val="28"/>
              </w:rPr>
              <w:t xml:space="preserve">Управління </w:t>
            </w:r>
            <w:proofErr w:type="gramStart"/>
            <w:r w:rsidRPr="009850B0">
              <w:rPr>
                <w:b/>
                <w:bCs/>
                <w:iCs/>
                <w:sz w:val="28"/>
                <w:szCs w:val="28"/>
              </w:rPr>
              <w:t>по</w:t>
            </w:r>
            <w:proofErr w:type="gramEnd"/>
            <w:r w:rsidRPr="009850B0">
              <w:rPr>
                <w:b/>
                <w:bCs/>
                <w:iCs/>
                <w:sz w:val="28"/>
                <w:szCs w:val="28"/>
              </w:rPr>
              <w:t xml:space="preserve"> роботі з податковим боргом</w:t>
            </w:r>
          </w:p>
        </w:tc>
      </w:tr>
      <w:tr w:rsidR="00815059" w:rsidRPr="008B0AD3" w:rsidTr="00815059">
        <w:trPr>
          <w:trHeight w:val="657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Default="00815059" w:rsidP="007A3FAD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моніторингу та інформаційно-аналітичного забезпечення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954CF0" w:rsidRDefault="00815059" w:rsidP="007A3FAD">
            <w:pPr>
              <w:spacing w:before="20" w:after="20"/>
              <w:rPr>
                <w:sz w:val="28"/>
                <w:szCs w:val="28"/>
                <w:lang w:val="uk-UA"/>
              </w:rPr>
            </w:pPr>
            <w:r w:rsidRPr="00954CF0">
              <w:rPr>
                <w:sz w:val="28"/>
                <w:szCs w:val="28"/>
                <w:lang w:val="uk-UA"/>
              </w:rPr>
              <w:t>Відділ організації стягнення боргу та роботи з безхазяйним майном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Default="00815059" w:rsidP="007A3FAD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погашення боргу з фізичних осіб та заборгованості з Є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Default="00815059" w:rsidP="007A3FAD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</w:rPr>
              <w:t xml:space="preserve"> супроводження судових спорів щодо банкрутства та стягнення заборгованості</w:t>
            </w:r>
          </w:p>
        </w:tc>
      </w:tr>
      <w:tr w:rsidR="00815059" w:rsidRPr="008B0AD3" w:rsidTr="00815059">
        <w:trPr>
          <w:trHeight w:val="69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05-99-14</w:t>
            </w:r>
          </w:p>
        </w:tc>
        <w:tc>
          <w:tcPr>
            <w:tcW w:w="7795" w:type="dxa"/>
            <w:vAlign w:val="center"/>
          </w:tcPr>
          <w:p w:rsidR="00815059" w:rsidRPr="008B0AD3" w:rsidRDefault="00815059" w:rsidP="008B0AD3">
            <w:pPr>
              <w:spacing w:before="20" w:after="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Сектор</w:t>
            </w:r>
            <w:r w:rsidRPr="008B0AD3">
              <w:rPr>
                <w:b/>
                <w:bCs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</w:p>
        </w:tc>
      </w:tr>
      <w:tr w:rsidR="00815059" w:rsidRPr="008B0AD3" w:rsidTr="00815059">
        <w:trPr>
          <w:trHeight w:val="75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05-99-15</w:t>
            </w:r>
          </w:p>
        </w:tc>
        <w:tc>
          <w:tcPr>
            <w:tcW w:w="7795" w:type="dxa"/>
            <w:vAlign w:val="center"/>
          </w:tcPr>
          <w:p w:rsidR="00815059" w:rsidRPr="008B0AD3" w:rsidRDefault="00815059" w:rsidP="008B0AD3">
            <w:pPr>
              <w:spacing w:before="20" w:after="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Сектор</w:t>
            </w:r>
            <w:r w:rsidRPr="008B0AD3">
              <w:rPr>
                <w:b/>
                <w:bCs/>
                <w:sz w:val="28"/>
                <w:szCs w:val="28"/>
                <w:lang w:val="uk-UA"/>
              </w:rPr>
              <w:t xml:space="preserve"> охорони державної таємниці, технічного та криптографічного захисту інформації</w:t>
            </w:r>
          </w:p>
        </w:tc>
      </w:tr>
      <w:tr w:rsidR="00815059" w:rsidRPr="008B0AD3" w:rsidTr="00815059">
        <w:trPr>
          <w:trHeight w:val="771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iCs/>
                <w:sz w:val="28"/>
                <w:szCs w:val="28"/>
                <w:lang w:val="uk-UA"/>
              </w:rPr>
              <w:t>05-99-17</w:t>
            </w:r>
          </w:p>
        </w:tc>
        <w:tc>
          <w:tcPr>
            <w:tcW w:w="7795" w:type="dxa"/>
            <w:vAlign w:val="center"/>
          </w:tcPr>
          <w:p w:rsidR="00815059" w:rsidRPr="00A87107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A87107">
              <w:rPr>
                <w:b/>
                <w:bCs/>
                <w:iCs/>
                <w:sz w:val="28"/>
                <w:szCs w:val="28"/>
              </w:rPr>
              <w:t>Управління інфраструктури та господарського забезпечення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A87107" w:rsidRDefault="00815059" w:rsidP="000D4DD5">
            <w:pPr>
              <w:rPr>
                <w:iCs/>
                <w:sz w:val="28"/>
                <w:szCs w:val="28"/>
              </w:rPr>
            </w:pPr>
            <w:r w:rsidRPr="00A87107">
              <w:rPr>
                <w:iCs/>
                <w:sz w:val="28"/>
                <w:szCs w:val="28"/>
              </w:rPr>
              <w:t>Відділ матеріально-технічного забезпечення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A87107" w:rsidRDefault="00815059" w:rsidP="000D4DD5">
            <w:pPr>
              <w:rPr>
                <w:iCs/>
                <w:sz w:val="28"/>
                <w:szCs w:val="28"/>
              </w:rPr>
            </w:pPr>
            <w:r w:rsidRPr="00A87107">
              <w:rPr>
                <w:iCs/>
                <w:sz w:val="28"/>
                <w:szCs w:val="28"/>
              </w:rPr>
              <w:t xml:space="preserve">Відділ експлуатації майна, зв’язку та </w:t>
            </w:r>
            <w:proofErr w:type="gramStart"/>
            <w:r w:rsidRPr="00A87107">
              <w:rPr>
                <w:iCs/>
                <w:sz w:val="28"/>
                <w:szCs w:val="28"/>
              </w:rPr>
              <w:t>транспортного</w:t>
            </w:r>
            <w:proofErr w:type="gramEnd"/>
            <w:r w:rsidRPr="00A87107">
              <w:rPr>
                <w:iCs/>
                <w:sz w:val="28"/>
                <w:szCs w:val="28"/>
              </w:rPr>
              <w:t xml:space="preserve"> забезпечення</w:t>
            </w:r>
          </w:p>
        </w:tc>
      </w:tr>
      <w:tr w:rsidR="00815059" w:rsidRPr="008B0AD3" w:rsidTr="00815059">
        <w:trPr>
          <w:trHeight w:val="816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05-99-18</w:t>
            </w:r>
          </w:p>
        </w:tc>
        <w:tc>
          <w:tcPr>
            <w:tcW w:w="7795" w:type="dxa"/>
            <w:vAlign w:val="center"/>
          </w:tcPr>
          <w:p w:rsidR="00815059" w:rsidRPr="007B554D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7B554D">
              <w:rPr>
                <w:b/>
                <w:bCs/>
                <w:iCs/>
                <w:sz w:val="28"/>
                <w:szCs w:val="28"/>
              </w:rPr>
              <w:t>Управління з питань виявлення та опрацювання податкових ризикі</w:t>
            </w:r>
            <w:proofErr w:type="gramStart"/>
            <w:r w:rsidRPr="007B554D">
              <w:rPr>
                <w:b/>
                <w:bCs/>
                <w:iCs/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7B554D" w:rsidRDefault="00815059" w:rsidP="00394207">
            <w:pPr>
              <w:rPr>
                <w:iCs/>
                <w:sz w:val="28"/>
                <w:szCs w:val="28"/>
                <w:lang w:val="uk-UA"/>
              </w:rPr>
            </w:pPr>
            <w:r w:rsidRPr="007B554D">
              <w:rPr>
                <w:iCs/>
                <w:sz w:val="28"/>
                <w:szCs w:val="28"/>
                <w:lang w:val="uk-UA"/>
              </w:rPr>
              <w:t xml:space="preserve">Відділ прогнозу, аналізу та звітності, </w:t>
            </w:r>
            <w:r>
              <w:rPr>
                <w:iCs/>
                <w:sz w:val="28"/>
                <w:szCs w:val="28"/>
                <w:lang w:val="uk-UA"/>
              </w:rPr>
              <w:t xml:space="preserve">роботи з ризиками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394207" w:rsidRDefault="00815059" w:rsidP="000D4DD5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</w:rPr>
              <w:t xml:space="preserve">Відділ </w:t>
            </w:r>
            <w:r>
              <w:rPr>
                <w:iCs/>
                <w:sz w:val="28"/>
                <w:szCs w:val="28"/>
                <w:lang w:val="uk-UA"/>
              </w:rPr>
              <w:t>моніторингу операцій та ризикі</w:t>
            </w:r>
            <w:proofErr w:type="gramStart"/>
            <w:r>
              <w:rPr>
                <w:iCs/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434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05-99-19</w:t>
            </w:r>
          </w:p>
        </w:tc>
        <w:tc>
          <w:tcPr>
            <w:tcW w:w="7795" w:type="dxa"/>
            <w:vAlign w:val="center"/>
          </w:tcPr>
          <w:p w:rsidR="00815059" w:rsidRPr="000E2CCE" w:rsidRDefault="00815059" w:rsidP="000D4DD5">
            <w:pPr>
              <w:spacing w:before="20" w:after="20"/>
              <w:rPr>
                <w:b/>
                <w:bCs/>
                <w:sz w:val="28"/>
                <w:szCs w:val="28"/>
                <w:lang w:val="uk-UA"/>
              </w:rPr>
            </w:pPr>
            <w:r w:rsidRPr="000E2CCE">
              <w:rPr>
                <w:b/>
                <w:bCs/>
                <w:sz w:val="28"/>
                <w:szCs w:val="28"/>
                <w:lang w:val="uk-UA"/>
              </w:rPr>
              <w:t>Управління економічного аналізу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5D3E5B" w:rsidRDefault="00815059" w:rsidP="007A3FAD">
            <w:pPr>
              <w:spacing w:before="20" w:after="20"/>
              <w:rPr>
                <w:sz w:val="28"/>
                <w:szCs w:val="28"/>
                <w:lang w:val="uk-UA"/>
              </w:rPr>
            </w:pPr>
            <w:r w:rsidRPr="00E40918">
              <w:rPr>
                <w:sz w:val="28"/>
                <w:szCs w:val="28"/>
              </w:rPr>
              <w:t>Відділ організації та мо</w:t>
            </w:r>
            <w:r>
              <w:rPr>
                <w:sz w:val="28"/>
                <w:szCs w:val="28"/>
              </w:rPr>
              <w:t>ніторингу виконання</w:t>
            </w:r>
            <w:r w:rsidRPr="00E40918">
              <w:rPr>
                <w:sz w:val="28"/>
                <w:szCs w:val="28"/>
              </w:rPr>
              <w:t xml:space="preserve"> показників</w:t>
            </w:r>
            <w:r>
              <w:rPr>
                <w:sz w:val="28"/>
                <w:szCs w:val="28"/>
                <w:lang w:val="uk-UA"/>
              </w:rPr>
              <w:t xml:space="preserve"> доході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E40918" w:rsidRDefault="00815059" w:rsidP="007A3FAD">
            <w:pPr>
              <w:spacing w:before="20" w:after="20"/>
              <w:rPr>
                <w:iCs/>
                <w:sz w:val="28"/>
                <w:szCs w:val="28"/>
              </w:rPr>
            </w:pPr>
            <w:r w:rsidRPr="00E40918">
              <w:rPr>
                <w:iCs/>
                <w:sz w:val="28"/>
                <w:szCs w:val="28"/>
              </w:rPr>
              <w:t>Сектор прогнозування та аналізу доходів місцевих бюджеті</w:t>
            </w:r>
            <w:proofErr w:type="gramStart"/>
            <w:r w:rsidRPr="00E40918">
              <w:rPr>
                <w:iCs/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368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E40918" w:rsidRDefault="00815059" w:rsidP="007A3FAD">
            <w:pPr>
              <w:spacing w:before="20" w:after="2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Відділ </w:t>
            </w:r>
            <w:proofErr w:type="gramStart"/>
            <w:r>
              <w:rPr>
                <w:iCs/>
                <w:sz w:val="28"/>
                <w:szCs w:val="28"/>
              </w:rPr>
              <w:t>обл</w:t>
            </w:r>
            <w:proofErr w:type="gramEnd"/>
            <w:r>
              <w:rPr>
                <w:iCs/>
                <w:sz w:val="28"/>
                <w:szCs w:val="28"/>
              </w:rPr>
              <w:t>іку платежів</w:t>
            </w:r>
            <w:r>
              <w:rPr>
                <w:iCs/>
                <w:sz w:val="28"/>
                <w:szCs w:val="28"/>
                <w:lang w:val="uk-UA"/>
              </w:rPr>
              <w:t xml:space="preserve"> та </w:t>
            </w:r>
            <w:r w:rsidRPr="00E40918">
              <w:rPr>
                <w:iCs/>
                <w:sz w:val="28"/>
                <w:szCs w:val="28"/>
              </w:rPr>
              <w:t xml:space="preserve">зведеної звітності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E31F8C" w:rsidRDefault="00815059" w:rsidP="007A3FAD">
            <w:pPr>
              <w:spacing w:before="20" w:after="20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Відділ контролю обліково-звітних показників</w:t>
            </w:r>
          </w:p>
        </w:tc>
      </w:tr>
      <w:tr w:rsidR="00815059" w:rsidRPr="008B0AD3" w:rsidTr="00815059">
        <w:trPr>
          <w:trHeight w:val="504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05-99-20</w:t>
            </w:r>
          </w:p>
        </w:tc>
        <w:tc>
          <w:tcPr>
            <w:tcW w:w="7795" w:type="dxa"/>
            <w:vAlign w:val="center"/>
          </w:tcPr>
          <w:p w:rsidR="00815059" w:rsidRPr="00A13D15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A13D15">
              <w:rPr>
                <w:b/>
                <w:bCs/>
                <w:iCs/>
                <w:sz w:val="28"/>
                <w:szCs w:val="28"/>
              </w:rPr>
              <w:t>Управління інформаційних технологій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Default="00815059" w:rsidP="007A3FAD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супроводження інформаційних систем, </w:t>
            </w:r>
            <w:r w:rsidRPr="00486322">
              <w:rPr>
                <w:sz w:val="28"/>
                <w:szCs w:val="28"/>
                <w:lang w:val="uk-UA"/>
              </w:rPr>
              <w:t>адміністраторів безпеки та адміністрування служби каталогі</w:t>
            </w:r>
            <w:proofErr w:type="gramStart"/>
            <w:r w:rsidRPr="00486322"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486322" w:rsidRDefault="00815059" w:rsidP="007A3FAD">
            <w:pPr>
              <w:spacing w:before="20" w:after="20"/>
              <w:rPr>
                <w:sz w:val="28"/>
                <w:szCs w:val="28"/>
                <w:lang w:val="uk-UA"/>
              </w:rPr>
            </w:pPr>
            <w:r w:rsidRPr="00486322">
              <w:rPr>
                <w:sz w:val="28"/>
                <w:szCs w:val="28"/>
                <w:lang w:val="uk-UA"/>
              </w:rPr>
              <w:t xml:space="preserve">Відділ адміністрування баз даних, </w:t>
            </w:r>
            <w:r>
              <w:rPr>
                <w:sz w:val="28"/>
                <w:szCs w:val="28"/>
              </w:rPr>
              <w:t>технічної підтримки та електронного документообігу</w:t>
            </w:r>
          </w:p>
        </w:tc>
      </w:tr>
      <w:tr w:rsidR="00815059" w:rsidRPr="008B0AD3" w:rsidTr="00815059">
        <w:trPr>
          <w:trHeight w:val="428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sz w:val="28"/>
                <w:szCs w:val="28"/>
                <w:lang w:val="uk-UA"/>
              </w:rPr>
              <w:t>05-99-22</w:t>
            </w:r>
          </w:p>
        </w:tc>
        <w:tc>
          <w:tcPr>
            <w:tcW w:w="7795" w:type="dxa"/>
            <w:vAlign w:val="center"/>
          </w:tcPr>
          <w:p w:rsidR="00815059" w:rsidRPr="008B0AD3" w:rsidRDefault="00815059" w:rsidP="008B0AD3">
            <w:pPr>
              <w:spacing w:before="20" w:after="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Сектор</w:t>
            </w:r>
            <w:r w:rsidRPr="008B0AD3">
              <w:rPr>
                <w:b/>
                <w:bCs/>
                <w:sz w:val="28"/>
                <w:szCs w:val="28"/>
                <w:lang w:val="uk-UA"/>
              </w:rPr>
              <w:t xml:space="preserve"> реєстрації користувачів</w:t>
            </w:r>
          </w:p>
        </w:tc>
      </w:tr>
      <w:tr w:rsidR="00815059" w:rsidRPr="008B0AD3" w:rsidTr="00815059">
        <w:trPr>
          <w:trHeight w:val="432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05-99-23</w:t>
            </w:r>
          </w:p>
        </w:tc>
        <w:tc>
          <w:tcPr>
            <w:tcW w:w="7795" w:type="dxa"/>
            <w:vAlign w:val="center"/>
          </w:tcPr>
          <w:p w:rsidR="00815059" w:rsidRPr="008B0AD3" w:rsidRDefault="00815059" w:rsidP="00394207">
            <w:pPr>
              <w:spacing w:before="20" w:after="20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Відділ </w:t>
            </w:r>
            <w:r w:rsidRPr="008B0AD3">
              <w:rPr>
                <w:b/>
                <w:bCs/>
                <w:iCs/>
                <w:sz w:val="28"/>
                <w:szCs w:val="28"/>
                <w:lang w:val="uk-UA"/>
              </w:rPr>
              <w:t>трансфертного ціноутворення</w:t>
            </w:r>
          </w:p>
        </w:tc>
      </w:tr>
      <w:tr w:rsidR="00815059" w:rsidRPr="008B0AD3" w:rsidTr="00815059">
        <w:trPr>
          <w:trHeight w:val="572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 w:rsidRPr="008B0AD3">
              <w:rPr>
                <w:b/>
                <w:noProof/>
                <w:sz w:val="28"/>
                <w:szCs w:val="28"/>
                <w:lang w:val="uk-UA"/>
              </w:rPr>
              <w:t>05-99-24</w:t>
            </w:r>
          </w:p>
        </w:tc>
        <w:tc>
          <w:tcPr>
            <w:tcW w:w="7795" w:type="dxa"/>
            <w:vAlign w:val="center"/>
          </w:tcPr>
          <w:p w:rsidR="00815059" w:rsidRPr="003376F5" w:rsidRDefault="00815059" w:rsidP="000D4DD5">
            <w:pPr>
              <w:rPr>
                <w:b/>
                <w:bCs/>
                <w:iCs/>
                <w:sz w:val="28"/>
                <w:szCs w:val="28"/>
              </w:rPr>
            </w:pPr>
            <w:r w:rsidRPr="003376F5">
              <w:rPr>
                <w:b/>
                <w:bCs/>
                <w:iCs/>
                <w:sz w:val="28"/>
                <w:szCs w:val="28"/>
              </w:rPr>
              <w:t xml:space="preserve">Управління оподаткування фізичних </w:t>
            </w:r>
            <w:proofErr w:type="gramStart"/>
            <w:r w:rsidRPr="003376F5">
              <w:rPr>
                <w:b/>
                <w:bCs/>
                <w:iCs/>
                <w:sz w:val="28"/>
                <w:szCs w:val="28"/>
              </w:rPr>
              <w:t>осіб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3303A3" w:rsidRDefault="00815059" w:rsidP="007A3FAD">
            <w:pPr>
              <w:spacing w:before="20" w:after="20"/>
              <w:rPr>
                <w:sz w:val="28"/>
                <w:szCs w:val="28"/>
              </w:rPr>
            </w:pPr>
            <w:r w:rsidRPr="003303A3">
              <w:rPr>
                <w:sz w:val="28"/>
                <w:szCs w:val="28"/>
              </w:rPr>
              <w:t>Відділ адміністрування податку на доходи фізичних осіб та розгляду звернень платників податкі</w:t>
            </w:r>
            <w:proofErr w:type="gramStart"/>
            <w:r w:rsidRPr="003303A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3303A3" w:rsidRDefault="00815059" w:rsidP="007A3FAD">
            <w:pPr>
              <w:spacing w:before="20" w:after="20"/>
              <w:rPr>
                <w:iCs/>
                <w:sz w:val="28"/>
                <w:szCs w:val="28"/>
                <w:lang w:val="uk-UA"/>
              </w:rPr>
            </w:pPr>
            <w:r w:rsidRPr="003303A3">
              <w:rPr>
                <w:iCs/>
                <w:sz w:val="28"/>
                <w:szCs w:val="28"/>
                <w:lang w:val="uk-UA"/>
              </w:rPr>
              <w:t>Відділ адміністрування податків з громадян та осіб, які провадять незалежну професійну діяльність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3303A3" w:rsidRDefault="00815059" w:rsidP="007A3FAD">
            <w:pPr>
              <w:spacing w:before="20" w:after="20"/>
              <w:rPr>
                <w:iCs/>
                <w:sz w:val="28"/>
                <w:szCs w:val="28"/>
                <w:lang w:val="uk-UA"/>
              </w:rPr>
            </w:pPr>
            <w:r w:rsidRPr="003303A3">
              <w:rPr>
                <w:iCs/>
                <w:sz w:val="28"/>
                <w:szCs w:val="28"/>
                <w:lang w:val="uk-UA"/>
              </w:rPr>
              <w:t>Відділ адміністрування податків і зборів з фізичних осіб – підприємців</w:t>
            </w:r>
            <w:r>
              <w:rPr>
                <w:iCs/>
                <w:sz w:val="28"/>
                <w:szCs w:val="28"/>
                <w:lang w:val="uk-UA"/>
              </w:rPr>
              <w:t>, координації та інформаційно-аналітичного забезпечення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3303A3" w:rsidRDefault="00815059" w:rsidP="007A3FAD">
            <w:pPr>
              <w:spacing w:before="20" w:after="20"/>
              <w:rPr>
                <w:iCs/>
                <w:sz w:val="28"/>
                <w:szCs w:val="28"/>
              </w:rPr>
            </w:pPr>
            <w:r w:rsidRPr="003303A3">
              <w:rPr>
                <w:iCs/>
                <w:sz w:val="28"/>
                <w:szCs w:val="28"/>
              </w:rPr>
              <w:t>Відділ адміністрування єдиного внеску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3303A3" w:rsidRDefault="00815059" w:rsidP="007A3FAD">
            <w:pPr>
              <w:spacing w:before="20" w:after="20"/>
              <w:rPr>
                <w:iCs/>
                <w:sz w:val="28"/>
                <w:szCs w:val="28"/>
              </w:rPr>
            </w:pPr>
            <w:r w:rsidRPr="003303A3">
              <w:rPr>
                <w:iCs/>
                <w:sz w:val="28"/>
                <w:szCs w:val="28"/>
              </w:rPr>
              <w:t xml:space="preserve">Відділ адміністрування податку на майно та місцевих зборів з фізичних </w:t>
            </w:r>
            <w:proofErr w:type="gramStart"/>
            <w:r w:rsidRPr="003303A3">
              <w:rPr>
                <w:iCs/>
                <w:sz w:val="28"/>
                <w:szCs w:val="28"/>
              </w:rPr>
              <w:t>осіб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3303A3" w:rsidRDefault="00815059" w:rsidP="007A3FAD">
            <w:pPr>
              <w:spacing w:before="20" w:after="20"/>
              <w:rPr>
                <w:iCs/>
                <w:sz w:val="28"/>
                <w:szCs w:val="28"/>
              </w:rPr>
            </w:pPr>
            <w:r w:rsidRPr="003303A3">
              <w:rPr>
                <w:iCs/>
                <w:sz w:val="28"/>
                <w:szCs w:val="28"/>
              </w:rPr>
              <w:t xml:space="preserve">Відділ </w:t>
            </w:r>
            <w:r>
              <w:rPr>
                <w:iCs/>
                <w:sz w:val="28"/>
                <w:szCs w:val="28"/>
                <w:lang w:val="uk-UA"/>
              </w:rPr>
              <w:t xml:space="preserve">планових та позапланових </w:t>
            </w:r>
            <w:r w:rsidRPr="003303A3">
              <w:rPr>
                <w:iCs/>
                <w:sz w:val="28"/>
                <w:szCs w:val="28"/>
              </w:rPr>
              <w:t xml:space="preserve">перевірок оподаткування фізичних осіб </w:t>
            </w:r>
            <w:proofErr w:type="gramStart"/>
            <w:r w:rsidRPr="003303A3">
              <w:rPr>
                <w:iCs/>
                <w:sz w:val="28"/>
                <w:szCs w:val="28"/>
              </w:rPr>
              <w:t>та</w:t>
            </w:r>
            <w:proofErr w:type="gramEnd"/>
            <w:r w:rsidRPr="00330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перевірок </w:t>
            </w:r>
            <w:r w:rsidRPr="003303A3">
              <w:rPr>
                <w:iCs/>
                <w:sz w:val="28"/>
                <w:szCs w:val="28"/>
              </w:rPr>
              <w:t xml:space="preserve">податкових агентів </w:t>
            </w:r>
          </w:p>
        </w:tc>
      </w:tr>
      <w:tr w:rsidR="00815059" w:rsidRPr="008B0AD3" w:rsidTr="00815059">
        <w:trPr>
          <w:trHeight w:val="423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8B0AD3">
              <w:rPr>
                <w:b/>
                <w:bCs/>
                <w:noProof/>
                <w:sz w:val="28"/>
                <w:szCs w:val="28"/>
                <w:lang w:val="uk-UA"/>
              </w:rPr>
              <w:t>05-99-30</w:t>
            </w:r>
          </w:p>
        </w:tc>
        <w:tc>
          <w:tcPr>
            <w:tcW w:w="7795" w:type="dxa"/>
            <w:vAlign w:val="center"/>
          </w:tcPr>
          <w:p w:rsidR="00815059" w:rsidRPr="008B0AD3" w:rsidRDefault="00815059" w:rsidP="008B0AD3">
            <w:pPr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 w:rsidRPr="008B0AD3">
              <w:rPr>
                <w:b/>
                <w:bCs/>
                <w:sz w:val="28"/>
                <w:szCs w:val="28"/>
                <w:lang w:val="uk-UA"/>
              </w:rPr>
              <w:t xml:space="preserve"> інформаційної взаємодії</w:t>
            </w:r>
          </w:p>
        </w:tc>
      </w:tr>
      <w:tr w:rsidR="00815059" w:rsidRPr="001D58A6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B74B73" w:rsidRDefault="0081505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05-99-50</w:t>
            </w: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10375">
              <w:rPr>
                <w:b/>
                <w:bCs/>
                <w:iCs/>
                <w:color w:val="000000"/>
                <w:sz w:val="28"/>
                <w:szCs w:val="28"/>
              </w:rPr>
              <w:t>Краматорська державна податкова інспекція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Default="008150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  <w:lang w:val="uk-UA"/>
              </w:rPr>
            </w:pPr>
            <w:r w:rsidRPr="00510375">
              <w:rPr>
                <w:iCs/>
                <w:color w:val="000000"/>
                <w:sz w:val="28"/>
                <w:szCs w:val="28"/>
                <w:lang w:val="uk-UA"/>
              </w:rPr>
              <w:t>Відділ надання адміністративних послуг,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10375">
              <w:rPr>
                <w:iCs/>
                <w:color w:val="000000"/>
                <w:sz w:val="28"/>
                <w:szCs w:val="28"/>
                <w:lang w:val="uk-UA"/>
              </w:rPr>
              <w:t xml:space="preserve">організації роботи та документообігу і обліку платників, об'єктів оподаткування та ведення реєстрів 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Default="008150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</w:rPr>
            </w:pPr>
            <w:r w:rsidRPr="00510375">
              <w:rPr>
                <w:iCs/>
                <w:color w:val="000000"/>
                <w:sz w:val="28"/>
                <w:szCs w:val="28"/>
              </w:rPr>
              <w:t>Слов'янсько-Лиманський</w:t>
            </w:r>
            <w:r w:rsidRPr="00510375">
              <w:rPr>
                <w:iCs/>
                <w:sz w:val="28"/>
                <w:szCs w:val="28"/>
              </w:rPr>
              <w:t xml:space="preserve"> </w:t>
            </w:r>
            <w:r w:rsidRPr="00510375">
              <w:rPr>
                <w:iCs/>
                <w:color w:val="000000"/>
                <w:sz w:val="28"/>
                <w:szCs w:val="28"/>
              </w:rPr>
              <w:t>відділ обслуговування платникі</w:t>
            </w:r>
            <w:proofErr w:type="gramStart"/>
            <w:r w:rsidRPr="00510375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</w:rPr>
            </w:pPr>
            <w:r w:rsidRPr="00510375">
              <w:rPr>
                <w:iCs/>
                <w:color w:val="000000"/>
                <w:sz w:val="28"/>
                <w:szCs w:val="28"/>
              </w:rPr>
              <w:t>Дружківсько-Костянтинівський відділ обслуговування платників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</w:rPr>
            </w:pPr>
            <w:r w:rsidRPr="00510375">
              <w:rPr>
                <w:iCs/>
                <w:color w:val="000000"/>
                <w:sz w:val="28"/>
                <w:szCs w:val="28"/>
              </w:rPr>
              <w:t>Олександрівський сектор обслуговування платникі</w:t>
            </w:r>
            <w:proofErr w:type="gramStart"/>
            <w:r w:rsidRPr="00510375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B74B73" w:rsidRDefault="0081505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05-99-51</w:t>
            </w: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10375">
              <w:rPr>
                <w:b/>
                <w:bCs/>
                <w:iCs/>
                <w:color w:val="000000"/>
                <w:sz w:val="28"/>
                <w:szCs w:val="28"/>
              </w:rPr>
              <w:t>Покровська державна податкова інспекція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Default="008150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  <w:lang w:val="uk-UA"/>
              </w:rPr>
            </w:pPr>
            <w:r w:rsidRPr="00510375">
              <w:rPr>
                <w:iCs/>
                <w:color w:val="000000"/>
                <w:sz w:val="28"/>
                <w:szCs w:val="28"/>
                <w:lang w:val="uk-UA"/>
              </w:rPr>
              <w:t>Відділ надання адміністративних послуг,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10375">
              <w:rPr>
                <w:iCs/>
                <w:color w:val="000000"/>
                <w:sz w:val="28"/>
                <w:szCs w:val="28"/>
                <w:lang w:val="uk-UA"/>
              </w:rPr>
              <w:t>організації роботи та документообігу і обліку платників, об'єктів оподаткування та ведення реєстрів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</w:rPr>
            </w:pPr>
            <w:r w:rsidRPr="00510375">
              <w:rPr>
                <w:iCs/>
                <w:color w:val="000000"/>
                <w:sz w:val="28"/>
                <w:szCs w:val="28"/>
              </w:rPr>
              <w:t>Мирноградсько-Авдіївський сектор обслуговування платникі</w:t>
            </w:r>
            <w:proofErr w:type="gramStart"/>
            <w:r w:rsidRPr="00510375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8B0AD3" w:rsidRDefault="00815059" w:rsidP="008B0AD3">
            <w:pPr>
              <w:shd w:val="clear" w:color="000000" w:fill="FFFFFF"/>
              <w:spacing w:before="20" w:after="20"/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</w:rPr>
            </w:pPr>
            <w:r w:rsidRPr="00510375">
              <w:rPr>
                <w:iCs/>
                <w:color w:val="000000"/>
                <w:sz w:val="28"/>
                <w:szCs w:val="28"/>
              </w:rPr>
              <w:t>Селидово-Мар'їнський сектор обслуговування платникі</w:t>
            </w:r>
            <w:proofErr w:type="gramStart"/>
            <w:r w:rsidRPr="00510375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Default="008150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vAlign w:val="center"/>
          </w:tcPr>
          <w:p w:rsidR="00815059" w:rsidRPr="00510375" w:rsidRDefault="00815059" w:rsidP="007A3FAD">
            <w:pPr>
              <w:spacing w:before="20" w:after="20"/>
              <w:rPr>
                <w:iCs/>
                <w:color w:val="000000"/>
                <w:sz w:val="28"/>
                <w:szCs w:val="28"/>
              </w:rPr>
            </w:pPr>
            <w:r w:rsidRPr="00510375">
              <w:rPr>
                <w:iCs/>
                <w:color w:val="000000"/>
                <w:sz w:val="28"/>
                <w:szCs w:val="28"/>
              </w:rPr>
              <w:t>Добропільськ</w:t>
            </w:r>
            <w:r w:rsidRPr="00510375">
              <w:rPr>
                <w:iCs/>
                <w:sz w:val="28"/>
                <w:szCs w:val="28"/>
              </w:rPr>
              <w:t>ий</w:t>
            </w:r>
            <w:r w:rsidRPr="00510375">
              <w:rPr>
                <w:iCs/>
                <w:color w:val="000000"/>
                <w:sz w:val="28"/>
                <w:szCs w:val="28"/>
              </w:rPr>
              <w:t xml:space="preserve"> відділ обслуговування платників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Pr="005160B8" w:rsidRDefault="00815059" w:rsidP="008B0AD3">
            <w:pPr>
              <w:shd w:val="clear" w:color="000000" w:fill="FFFFFF"/>
              <w:spacing w:before="20" w:after="20"/>
              <w:jc w:val="center"/>
              <w:rPr>
                <w:b/>
                <w:bCs/>
                <w:noProof/>
                <w:sz w:val="28"/>
                <w:szCs w:val="28"/>
                <w:lang w:val="uk-UA"/>
              </w:rPr>
            </w:pPr>
            <w:r w:rsidRPr="005160B8">
              <w:rPr>
                <w:b/>
                <w:bCs/>
                <w:noProof/>
                <w:sz w:val="28"/>
                <w:szCs w:val="28"/>
                <w:lang w:val="uk-UA"/>
              </w:rPr>
              <w:t>05-99-52</w:t>
            </w:r>
          </w:p>
        </w:tc>
        <w:tc>
          <w:tcPr>
            <w:tcW w:w="7795" w:type="dxa"/>
            <w:vAlign w:val="center"/>
          </w:tcPr>
          <w:p w:rsidR="00815059" w:rsidRDefault="00815059" w:rsidP="007A3FAD">
            <w:pPr>
              <w:spacing w:before="20" w:after="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Волноваська державна податкова інспекція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Default="008150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vAlign w:val="center"/>
          </w:tcPr>
          <w:p w:rsidR="00815059" w:rsidRPr="003E761F" w:rsidRDefault="00815059" w:rsidP="007A3FAD">
            <w:pPr>
              <w:spacing w:before="20" w:after="20"/>
              <w:rPr>
                <w:sz w:val="28"/>
                <w:szCs w:val="28"/>
                <w:lang w:val="uk-UA"/>
              </w:rPr>
            </w:pPr>
            <w:r w:rsidRPr="003E761F">
              <w:rPr>
                <w:sz w:val="28"/>
                <w:szCs w:val="28"/>
                <w:lang w:val="uk-UA"/>
              </w:rPr>
              <w:t>Відділ надання адміністративних послуг, організації роботи та документообігу і обліку платників, об'єктів оподаткування та ведення реєстрів</w:t>
            </w:r>
          </w:p>
        </w:tc>
      </w:tr>
      <w:tr w:rsidR="00815059" w:rsidRPr="008B0AD3" w:rsidTr="00815059">
        <w:trPr>
          <w:trHeight w:val="20"/>
          <w:jc w:val="center"/>
        </w:trPr>
        <w:tc>
          <w:tcPr>
            <w:tcW w:w="1724" w:type="dxa"/>
            <w:vAlign w:val="center"/>
          </w:tcPr>
          <w:p w:rsidR="00815059" w:rsidRDefault="008150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5" w:type="dxa"/>
            <w:vAlign w:val="center"/>
          </w:tcPr>
          <w:p w:rsidR="00815059" w:rsidRPr="003E761F" w:rsidRDefault="00815059" w:rsidP="007A3FAD">
            <w:pPr>
              <w:spacing w:before="20" w:after="20"/>
              <w:rPr>
                <w:sz w:val="28"/>
                <w:szCs w:val="28"/>
                <w:lang w:val="uk-UA"/>
              </w:rPr>
            </w:pPr>
            <w:r w:rsidRPr="003E761F">
              <w:rPr>
                <w:sz w:val="28"/>
                <w:szCs w:val="28"/>
                <w:lang w:val="uk-UA"/>
              </w:rPr>
              <w:t>Маріупольсько-Донецький, Бахмутсько-Горлівсько-Кальміуський відділ обслуговування платників</w:t>
            </w:r>
          </w:p>
        </w:tc>
      </w:tr>
    </w:tbl>
    <w:p w:rsidR="00B42DF6" w:rsidRPr="009C0A73" w:rsidRDefault="00B42DF6" w:rsidP="00DE6784">
      <w:pPr>
        <w:shd w:val="clear" w:color="auto" w:fill="FFFFFF"/>
        <w:outlineLvl w:val="0"/>
        <w:rPr>
          <w:noProof/>
          <w:sz w:val="28"/>
          <w:szCs w:val="28"/>
          <w:lang w:val="uk-UA"/>
        </w:rPr>
      </w:pPr>
    </w:p>
    <w:sectPr w:rsidR="00B42DF6" w:rsidRPr="009C0A73" w:rsidSect="0046480B">
      <w:headerReference w:type="default" r:id="rId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40" w:rsidRDefault="00D06740">
      <w:r>
        <w:separator/>
      </w:r>
    </w:p>
  </w:endnote>
  <w:endnote w:type="continuationSeparator" w:id="0">
    <w:p w:rsidR="00D06740" w:rsidRDefault="00D0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40" w:rsidRDefault="00D06740">
      <w:r>
        <w:separator/>
      </w:r>
    </w:p>
  </w:footnote>
  <w:footnote w:type="continuationSeparator" w:id="0">
    <w:p w:rsidR="00D06740" w:rsidRDefault="00D06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F1" w:rsidRDefault="004B6FF1" w:rsidP="005F11E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6964">
      <w:rPr>
        <w:rStyle w:val="a8"/>
        <w:noProof/>
      </w:rPr>
      <w:t>5</w:t>
    </w:r>
    <w:r>
      <w:rPr>
        <w:rStyle w:val="a8"/>
      </w:rPr>
      <w:fldChar w:fldCharType="end"/>
    </w:r>
  </w:p>
  <w:p w:rsidR="004B6FF1" w:rsidRDefault="004B6F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630"/>
    <w:multiLevelType w:val="hybridMultilevel"/>
    <w:tmpl w:val="22CAE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1649C"/>
    <w:multiLevelType w:val="hybridMultilevel"/>
    <w:tmpl w:val="0C940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7A05"/>
    <w:rsid w:val="00000CAB"/>
    <w:rsid w:val="00002114"/>
    <w:rsid w:val="000029F6"/>
    <w:rsid w:val="00002F23"/>
    <w:rsid w:val="00003BCE"/>
    <w:rsid w:val="00004359"/>
    <w:rsid w:val="000045AC"/>
    <w:rsid w:val="00005C1D"/>
    <w:rsid w:val="00005DFE"/>
    <w:rsid w:val="000079EA"/>
    <w:rsid w:val="00007A48"/>
    <w:rsid w:val="00011F97"/>
    <w:rsid w:val="00013685"/>
    <w:rsid w:val="000139F2"/>
    <w:rsid w:val="000153E7"/>
    <w:rsid w:val="00015955"/>
    <w:rsid w:val="000160AF"/>
    <w:rsid w:val="0001706D"/>
    <w:rsid w:val="00017AC5"/>
    <w:rsid w:val="00017BAA"/>
    <w:rsid w:val="000214CB"/>
    <w:rsid w:val="000225E3"/>
    <w:rsid w:val="00022E04"/>
    <w:rsid w:val="00023146"/>
    <w:rsid w:val="000249EA"/>
    <w:rsid w:val="000255B6"/>
    <w:rsid w:val="000257F4"/>
    <w:rsid w:val="00026193"/>
    <w:rsid w:val="0002674C"/>
    <w:rsid w:val="00026903"/>
    <w:rsid w:val="000305D3"/>
    <w:rsid w:val="00030A45"/>
    <w:rsid w:val="00030AEC"/>
    <w:rsid w:val="00032DDE"/>
    <w:rsid w:val="000351EA"/>
    <w:rsid w:val="000355E5"/>
    <w:rsid w:val="00035EB8"/>
    <w:rsid w:val="00036F11"/>
    <w:rsid w:val="000370C8"/>
    <w:rsid w:val="000378C3"/>
    <w:rsid w:val="00041480"/>
    <w:rsid w:val="000414C1"/>
    <w:rsid w:val="00041AD3"/>
    <w:rsid w:val="00042AB3"/>
    <w:rsid w:val="0004475B"/>
    <w:rsid w:val="00044797"/>
    <w:rsid w:val="0004608F"/>
    <w:rsid w:val="00046C08"/>
    <w:rsid w:val="00052BBB"/>
    <w:rsid w:val="00054356"/>
    <w:rsid w:val="00054D49"/>
    <w:rsid w:val="00055331"/>
    <w:rsid w:val="00056F8F"/>
    <w:rsid w:val="0005721E"/>
    <w:rsid w:val="000578DF"/>
    <w:rsid w:val="00057A5D"/>
    <w:rsid w:val="00057BF7"/>
    <w:rsid w:val="00057DE8"/>
    <w:rsid w:val="00060453"/>
    <w:rsid w:val="00061638"/>
    <w:rsid w:val="00062F2D"/>
    <w:rsid w:val="000663B4"/>
    <w:rsid w:val="00066902"/>
    <w:rsid w:val="00066A29"/>
    <w:rsid w:val="0006706C"/>
    <w:rsid w:val="0006779A"/>
    <w:rsid w:val="00067889"/>
    <w:rsid w:val="000700EF"/>
    <w:rsid w:val="00072188"/>
    <w:rsid w:val="00072728"/>
    <w:rsid w:val="00072CA1"/>
    <w:rsid w:val="00072D95"/>
    <w:rsid w:val="00073E2A"/>
    <w:rsid w:val="000743C1"/>
    <w:rsid w:val="00075E4A"/>
    <w:rsid w:val="0007678E"/>
    <w:rsid w:val="000777FF"/>
    <w:rsid w:val="00077CE8"/>
    <w:rsid w:val="000814FA"/>
    <w:rsid w:val="000818FC"/>
    <w:rsid w:val="000826E3"/>
    <w:rsid w:val="0008334D"/>
    <w:rsid w:val="00083D46"/>
    <w:rsid w:val="000868FB"/>
    <w:rsid w:val="00086ED8"/>
    <w:rsid w:val="00087701"/>
    <w:rsid w:val="00090D62"/>
    <w:rsid w:val="000912B4"/>
    <w:rsid w:val="00091562"/>
    <w:rsid w:val="000926A2"/>
    <w:rsid w:val="000947A9"/>
    <w:rsid w:val="0009595E"/>
    <w:rsid w:val="0009619B"/>
    <w:rsid w:val="000977A2"/>
    <w:rsid w:val="000A094B"/>
    <w:rsid w:val="000A09EB"/>
    <w:rsid w:val="000A1F60"/>
    <w:rsid w:val="000A26AC"/>
    <w:rsid w:val="000A3443"/>
    <w:rsid w:val="000A3C99"/>
    <w:rsid w:val="000A4903"/>
    <w:rsid w:val="000A4980"/>
    <w:rsid w:val="000A59CE"/>
    <w:rsid w:val="000A6E82"/>
    <w:rsid w:val="000A6F20"/>
    <w:rsid w:val="000A70E1"/>
    <w:rsid w:val="000A7776"/>
    <w:rsid w:val="000A7B2D"/>
    <w:rsid w:val="000B0A76"/>
    <w:rsid w:val="000B1077"/>
    <w:rsid w:val="000B14A1"/>
    <w:rsid w:val="000B1EF9"/>
    <w:rsid w:val="000B2510"/>
    <w:rsid w:val="000B2C9A"/>
    <w:rsid w:val="000B2D3D"/>
    <w:rsid w:val="000B39AA"/>
    <w:rsid w:val="000B3DB4"/>
    <w:rsid w:val="000B402F"/>
    <w:rsid w:val="000B4E6B"/>
    <w:rsid w:val="000B5304"/>
    <w:rsid w:val="000B576F"/>
    <w:rsid w:val="000C04F0"/>
    <w:rsid w:val="000C08AF"/>
    <w:rsid w:val="000C325B"/>
    <w:rsid w:val="000C38DD"/>
    <w:rsid w:val="000C5BCE"/>
    <w:rsid w:val="000C62FD"/>
    <w:rsid w:val="000C6673"/>
    <w:rsid w:val="000C6B4D"/>
    <w:rsid w:val="000C6BDD"/>
    <w:rsid w:val="000D157D"/>
    <w:rsid w:val="000D15BD"/>
    <w:rsid w:val="000D16D1"/>
    <w:rsid w:val="000D1A8F"/>
    <w:rsid w:val="000D244B"/>
    <w:rsid w:val="000D2777"/>
    <w:rsid w:val="000D2BE5"/>
    <w:rsid w:val="000D3919"/>
    <w:rsid w:val="000D3F2C"/>
    <w:rsid w:val="000D41B4"/>
    <w:rsid w:val="000D4DD5"/>
    <w:rsid w:val="000D5DFC"/>
    <w:rsid w:val="000D6DA9"/>
    <w:rsid w:val="000D7740"/>
    <w:rsid w:val="000D7E5F"/>
    <w:rsid w:val="000E064C"/>
    <w:rsid w:val="000E0EDD"/>
    <w:rsid w:val="000E12BF"/>
    <w:rsid w:val="000E2B3B"/>
    <w:rsid w:val="000E2CCE"/>
    <w:rsid w:val="000E2FF7"/>
    <w:rsid w:val="000E34B9"/>
    <w:rsid w:val="000E3511"/>
    <w:rsid w:val="000E3ECB"/>
    <w:rsid w:val="000E4634"/>
    <w:rsid w:val="000E7EC7"/>
    <w:rsid w:val="000E7FBD"/>
    <w:rsid w:val="000F0479"/>
    <w:rsid w:val="000F0A82"/>
    <w:rsid w:val="000F296B"/>
    <w:rsid w:val="000F2D84"/>
    <w:rsid w:val="000F4745"/>
    <w:rsid w:val="000F57DC"/>
    <w:rsid w:val="000F69DE"/>
    <w:rsid w:val="00101039"/>
    <w:rsid w:val="0010152F"/>
    <w:rsid w:val="001027F6"/>
    <w:rsid w:val="001029D0"/>
    <w:rsid w:val="001034BB"/>
    <w:rsid w:val="00103F00"/>
    <w:rsid w:val="0010445E"/>
    <w:rsid w:val="00105BD9"/>
    <w:rsid w:val="00105CD3"/>
    <w:rsid w:val="001068FA"/>
    <w:rsid w:val="00107541"/>
    <w:rsid w:val="00107928"/>
    <w:rsid w:val="00110475"/>
    <w:rsid w:val="001104E1"/>
    <w:rsid w:val="00110C3A"/>
    <w:rsid w:val="00111245"/>
    <w:rsid w:val="001122B7"/>
    <w:rsid w:val="00112A2C"/>
    <w:rsid w:val="00112A35"/>
    <w:rsid w:val="00115453"/>
    <w:rsid w:val="00121C0C"/>
    <w:rsid w:val="00122E2F"/>
    <w:rsid w:val="001232E3"/>
    <w:rsid w:val="00123E2F"/>
    <w:rsid w:val="00126908"/>
    <w:rsid w:val="001273A2"/>
    <w:rsid w:val="00127B7E"/>
    <w:rsid w:val="0013024B"/>
    <w:rsid w:val="00130686"/>
    <w:rsid w:val="00131171"/>
    <w:rsid w:val="00131D46"/>
    <w:rsid w:val="00132D51"/>
    <w:rsid w:val="00133ACE"/>
    <w:rsid w:val="00133C03"/>
    <w:rsid w:val="00134580"/>
    <w:rsid w:val="00134B41"/>
    <w:rsid w:val="00134E60"/>
    <w:rsid w:val="00135D04"/>
    <w:rsid w:val="00135FB3"/>
    <w:rsid w:val="001366A2"/>
    <w:rsid w:val="001369E3"/>
    <w:rsid w:val="00136B35"/>
    <w:rsid w:val="00140877"/>
    <w:rsid w:val="001412E8"/>
    <w:rsid w:val="00141D78"/>
    <w:rsid w:val="00141EF1"/>
    <w:rsid w:val="0014220B"/>
    <w:rsid w:val="00142E65"/>
    <w:rsid w:val="00145570"/>
    <w:rsid w:val="00145753"/>
    <w:rsid w:val="00145D2F"/>
    <w:rsid w:val="001463F1"/>
    <w:rsid w:val="00146542"/>
    <w:rsid w:val="001467B1"/>
    <w:rsid w:val="00146F91"/>
    <w:rsid w:val="0014759C"/>
    <w:rsid w:val="00147B58"/>
    <w:rsid w:val="00147F2B"/>
    <w:rsid w:val="00151A18"/>
    <w:rsid w:val="00152A23"/>
    <w:rsid w:val="00152FC8"/>
    <w:rsid w:val="001530FE"/>
    <w:rsid w:val="0015365E"/>
    <w:rsid w:val="00154600"/>
    <w:rsid w:val="00157D8C"/>
    <w:rsid w:val="00160387"/>
    <w:rsid w:val="00160715"/>
    <w:rsid w:val="00160DBC"/>
    <w:rsid w:val="00160FFF"/>
    <w:rsid w:val="00163128"/>
    <w:rsid w:val="00163573"/>
    <w:rsid w:val="00165F51"/>
    <w:rsid w:val="00165FB6"/>
    <w:rsid w:val="001661B4"/>
    <w:rsid w:val="0016669A"/>
    <w:rsid w:val="00166A06"/>
    <w:rsid w:val="001676D8"/>
    <w:rsid w:val="00167864"/>
    <w:rsid w:val="00167B3A"/>
    <w:rsid w:val="00167C26"/>
    <w:rsid w:val="00167E55"/>
    <w:rsid w:val="001707CE"/>
    <w:rsid w:val="00171239"/>
    <w:rsid w:val="00172BC3"/>
    <w:rsid w:val="00172D32"/>
    <w:rsid w:val="001737C8"/>
    <w:rsid w:val="00174FD6"/>
    <w:rsid w:val="00175342"/>
    <w:rsid w:val="0017539A"/>
    <w:rsid w:val="00175B4D"/>
    <w:rsid w:val="00175D69"/>
    <w:rsid w:val="001764B7"/>
    <w:rsid w:val="00176FA0"/>
    <w:rsid w:val="00177E49"/>
    <w:rsid w:val="0018029A"/>
    <w:rsid w:val="00180DF3"/>
    <w:rsid w:val="00182149"/>
    <w:rsid w:val="00182955"/>
    <w:rsid w:val="00182B57"/>
    <w:rsid w:val="0018351F"/>
    <w:rsid w:val="0018394B"/>
    <w:rsid w:val="00184983"/>
    <w:rsid w:val="00185508"/>
    <w:rsid w:val="00186788"/>
    <w:rsid w:val="001872EE"/>
    <w:rsid w:val="00187ADA"/>
    <w:rsid w:val="00187D4F"/>
    <w:rsid w:val="001905CB"/>
    <w:rsid w:val="00190BCE"/>
    <w:rsid w:val="00190C8C"/>
    <w:rsid w:val="00191696"/>
    <w:rsid w:val="00191BA3"/>
    <w:rsid w:val="0019300B"/>
    <w:rsid w:val="00193A86"/>
    <w:rsid w:val="0019433D"/>
    <w:rsid w:val="00194E6F"/>
    <w:rsid w:val="001953BD"/>
    <w:rsid w:val="0019579D"/>
    <w:rsid w:val="00195EF3"/>
    <w:rsid w:val="0019721B"/>
    <w:rsid w:val="001A1118"/>
    <w:rsid w:val="001A2B8A"/>
    <w:rsid w:val="001A2ED2"/>
    <w:rsid w:val="001A2F07"/>
    <w:rsid w:val="001A2F54"/>
    <w:rsid w:val="001A49C1"/>
    <w:rsid w:val="001A580F"/>
    <w:rsid w:val="001A5E61"/>
    <w:rsid w:val="001A7529"/>
    <w:rsid w:val="001A7BEF"/>
    <w:rsid w:val="001B116A"/>
    <w:rsid w:val="001B1869"/>
    <w:rsid w:val="001B23CE"/>
    <w:rsid w:val="001B2599"/>
    <w:rsid w:val="001B2736"/>
    <w:rsid w:val="001B3258"/>
    <w:rsid w:val="001B4A26"/>
    <w:rsid w:val="001B4DBC"/>
    <w:rsid w:val="001B532C"/>
    <w:rsid w:val="001B587F"/>
    <w:rsid w:val="001B5AB1"/>
    <w:rsid w:val="001B5E16"/>
    <w:rsid w:val="001B6EE9"/>
    <w:rsid w:val="001C0081"/>
    <w:rsid w:val="001C01D1"/>
    <w:rsid w:val="001C04C9"/>
    <w:rsid w:val="001C05B2"/>
    <w:rsid w:val="001C123C"/>
    <w:rsid w:val="001C1E77"/>
    <w:rsid w:val="001C2163"/>
    <w:rsid w:val="001C4209"/>
    <w:rsid w:val="001C44F0"/>
    <w:rsid w:val="001C5A2E"/>
    <w:rsid w:val="001C5B5E"/>
    <w:rsid w:val="001C62BE"/>
    <w:rsid w:val="001C70D4"/>
    <w:rsid w:val="001D0BB5"/>
    <w:rsid w:val="001D217C"/>
    <w:rsid w:val="001D2AB1"/>
    <w:rsid w:val="001D30C8"/>
    <w:rsid w:val="001D41BD"/>
    <w:rsid w:val="001D41CD"/>
    <w:rsid w:val="001D467D"/>
    <w:rsid w:val="001D58A6"/>
    <w:rsid w:val="001D6388"/>
    <w:rsid w:val="001D6FCA"/>
    <w:rsid w:val="001D78A0"/>
    <w:rsid w:val="001D7C2C"/>
    <w:rsid w:val="001E0A19"/>
    <w:rsid w:val="001E2970"/>
    <w:rsid w:val="001E6132"/>
    <w:rsid w:val="001E6480"/>
    <w:rsid w:val="001E77BB"/>
    <w:rsid w:val="001E7A3E"/>
    <w:rsid w:val="001F070A"/>
    <w:rsid w:val="001F0773"/>
    <w:rsid w:val="001F1BFA"/>
    <w:rsid w:val="001F293C"/>
    <w:rsid w:val="001F2BBB"/>
    <w:rsid w:val="001F2BF4"/>
    <w:rsid w:val="001F39DF"/>
    <w:rsid w:val="001F4DD2"/>
    <w:rsid w:val="001F4F9B"/>
    <w:rsid w:val="001F5123"/>
    <w:rsid w:val="001F574C"/>
    <w:rsid w:val="001F6D18"/>
    <w:rsid w:val="001F7921"/>
    <w:rsid w:val="002001F1"/>
    <w:rsid w:val="00200364"/>
    <w:rsid w:val="00200830"/>
    <w:rsid w:val="00201825"/>
    <w:rsid w:val="002025C9"/>
    <w:rsid w:val="00202838"/>
    <w:rsid w:val="00202DCF"/>
    <w:rsid w:val="002046CA"/>
    <w:rsid w:val="002077C5"/>
    <w:rsid w:val="00207E63"/>
    <w:rsid w:val="00210FE7"/>
    <w:rsid w:val="0021178C"/>
    <w:rsid w:val="00211A3F"/>
    <w:rsid w:val="0021269A"/>
    <w:rsid w:val="00213283"/>
    <w:rsid w:val="002132C0"/>
    <w:rsid w:val="00213795"/>
    <w:rsid w:val="00213AF4"/>
    <w:rsid w:val="00214257"/>
    <w:rsid w:val="00214402"/>
    <w:rsid w:val="0021443C"/>
    <w:rsid w:val="00214FD7"/>
    <w:rsid w:val="0021543C"/>
    <w:rsid w:val="00216138"/>
    <w:rsid w:val="00216B6B"/>
    <w:rsid w:val="00216F12"/>
    <w:rsid w:val="00216FFF"/>
    <w:rsid w:val="00217520"/>
    <w:rsid w:val="00217712"/>
    <w:rsid w:val="0022013A"/>
    <w:rsid w:val="00221768"/>
    <w:rsid w:val="002217A9"/>
    <w:rsid w:val="002225FD"/>
    <w:rsid w:val="00224554"/>
    <w:rsid w:val="00225DA6"/>
    <w:rsid w:val="00225EA8"/>
    <w:rsid w:val="002269CC"/>
    <w:rsid w:val="00227411"/>
    <w:rsid w:val="00227EB0"/>
    <w:rsid w:val="0023256A"/>
    <w:rsid w:val="00233E17"/>
    <w:rsid w:val="00234125"/>
    <w:rsid w:val="00234294"/>
    <w:rsid w:val="00234B6B"/>
    <w:rsid w:val="00234CBF"/>
    <w:rsid w:val="00234E0F"/>
    <w:rsid w:val="00235056"/>
    <w:rsid w:val="00235223"/>
    <w:rsid w:val="00240010"/>
    <w:rsid w:val="002404E5"/>
    <w:rsid w:val="00240DF8"/>
    <w:rsid w:val="002410DC"/>
    <w:rsid w:val="0024193A"/>
    <w:rsid w:val="00241B78"/>
    <w:rsid w:val="00242339"/>
    <w:rsid w:val="00242558"/>
    <w:rsid w:val="00242A3B"/>
    <w:rsid w:val="00243129"/>
    <w:rsid w:val="00243821"/>
    <w:rsid w:val="0024394F"/>
    <w:rsid w:val="00244037"/>
    <w:rsid w:val="0024495E"/>
    <w:rsid w:val="00244E5B"/>
    <w:rsid w:val="00245245"/>
    <w:rsid w:val="00246EE0"/>
    <w:rsid w:val="0024703B"/>
    <w:rsid w:val="00247A69"/>
    <w:rsid w:val="00247BC2"/>
    <w:rsid w:val="0025067F"/>
    <w:rsid w:val="00250B76"/>
    <w:rsid w:val="00250CA8"/>
    <w:rsid w:val="00250D41"/>
    <w:rsid w:val="002519CA"/>
    <w:rsid w:val="00251A0D"/>
    <w:rsid w:val="002544EA"/>
    <w:rsid w:val="00254527"/>
    <w:rsid w:val="00254725"/>
    <w:rsid w:val="002547CF"/>
    <w:rsid w:val="00256550"/>
    <w:rsid w:val="002567CD"/>
    <w:rsid w:val="00256C27"/>
    <w:rsid w:val="002574F5"/>
    <w:rsid w:val="00260094"/>
    <w:rsid w:val="0026069A"/>
    <w:rsid w:val="002606B5"/>
    <w:rsid w:val="00260AD2"/>
    <w:rsid w:val="00261F7C"/>
    <w:rsid w:val="002622B4"/>
    <w:rsid w:val="002624EF"/>
    <w:rsid w:val="0026338B"/>
    <w:rsid w:val="0026344B"/>
    <w:rsid w:val="00263637"/>
    <w:rsid w:val="0026371A"/>
    <w:rsid w:val="002643CF"/>
    <w:rsid w:val="0026509F"/>
    <w:rsid w:val="00265890"/>
    <w:rsid w:val="00266041"/>
    <w:rsid w:val="002661D3"/>
    <w:rsid w:val="002664D1"/>
    <w:rsid w:val="0026671C"/>
    <w:rsid w:val="00266886"/>
    <w:rsid w:val="0027077F"/>
    <w:rsid w:val="0027086A"/>
    <w:rsid w:val="0027100F"/>
    <w:rsid w:val="00271199"/>
    <w:rsid w:val="00271E2A"/>
    <w:rsid w:val="00272D92"/>
    <w:rsid w:val="002733B4"/>
    <w:rsid w:val="00273AFD"/>
    <w:rsid w:val="00274BA9"/>
    <w:rsid w:val="00274E1B"/>
    <w:rsid w:val="00274F1B"/>
    <w:rsid w:val="00275717"/>
    <w:rsid w:val="00275AD7"/>
    <w:rsid w:val="00275AED"/>
    <w:rsid w:val="00275E20"/>
    <w:rsid w:val="002766FB"/>
    <w:rsid w:val="002768B0"/>
    <w:rsid w:val="00277149"/>
    <w:rsid w:val="00277966"/>
    <w:rsid w:val="00277A05"/>
    <w:rsid w:val="002807D0"/>
    <w:rsid w:val="00280ACF"/>
    <w:rsid w:val="00280B25"/>
    <w:rsid w:val="00280BF0"/>
    <w:rsid w:val="00280EDB"/>
    <w:rsid w:val="002840A3"/>
    <w:rsid w:val="0028444B"/>
    <w:rsid w:val="00284B7C"/>
    <w:rsid w:val="00284BF1"/>
    <w:rsid w:val="00286927"/>
    <w:rsid w:val="00290561"/>
    <w:rsid w:val="0029062C"/>
    <w:rsid w:val="00290DE3"/>
    <w:rsid w:val="002916E8"/>
    <w:rsid w:val="00291B69"/>
    <w:rsid w:val="00291C47"/>
    <w:rsid w:val="0029226B"/>
    <w:rsid w:val="002924D3"/>
    <w:rsid w:val="002931A1"/>
    <w:rsid w:val="00293C9C"/>
    <w:rsid w:val="00293E6E"/>
    <w:rsid w:val="00293EE8"/>
    <w:rsid w:val="00293F09"/>
    <w:rsid w:val="002944C5"/>
    <w:rsid w:val="00294B9D"/>
    <w:rsid w:val="00294EC0"/>
    <w:rsid w:val="0029525E"/>
    <w:rsid w:val="00295276"/>
    <w:rsid w:val="00295EEB"/>
    <w:rsid w:val="00296F75"/>
    <w:rsid w:val="002975EF"/>
    <w:rsid w:val="002976B4"/>
    <w:rsid w:val="00297D55"/>
    <w:rsid w:val="002A0593"/>
    <w:rsid w:val="002A07EC"/>
    <w:rsid w:val="002A21B6"/>
    <w:rsid w:val="002A277A"/>
    <w:rsid w:val="002A30F6"/>
    <w:rsid w:val="002A3122"/>
    <w:rsid w:val="002A43F2"/>
    <w:rsid w:val="002A562D"/>
    <w:rsid w:val="002A5CBD"/>
    <w:rsid w:val="002A5DBB"/>
    <w:rsid w:val="002A71CE"/>
    <w:rsid w:val="002B196F"/>
    <w:rsid w:val="002B1F56"/>
    <w:rsid w:val="002B2998"/>
    <w:rsid w:val="002B37F3"/>
    <w:rsid w:val="002B3979"/>
    <w:rsid w:val="002B5147"/>
    <w:rsid w:val="002B51A4"/>
    <w:rsid w:val="002B54C1"/>
    <w:rsid w:val="002B5E7D"/>
    <w:rsid w:val="002B6683"/>
    <w:rsid w:val="002B6AD7"/>
    <w:rsid w:val="002B6B9A"/>
    <w:rsid w:val="002B7CDE"/>
    <w:rsid w:val="002C1579"/>
    <w:rsid w:val="002C40E6"/>
    <w:rsid w:val="002C40FC"/>
    <w:rsid w:val="002C4324"/>
    <w:rsid w:val="002C524D"/>
    <w:rsid w:val="002C6189"/>
    <w:rsid w:val="002C6832"/>
    <w:rsid w:val="002C7DBC"/>
    <w:rsid w:val="002C7ED9"/>
    <w:rsid w:val="002D0364"/>
    <w:rsid w:val="002D14DA"/>
    <w:rsid w:val="002D175F"/>
    <w:rsid w:val="002D1F0D"/>
    <w:rsid w:val="002D2D95"/>
    <w:rsid w:val="002D37AB"/>
    <w:rsid w:val="002D49E8"/>
    <w:rsid w:val="002D58B0"/>
    <w:rsid w:val="002D5C21"/>
    <w:rsid w:val="002D6319"/>
    <w:rsid w:val="002D6AF2"/>
    <w:rsid w:val="002D7252"/>
    <w:rsid w:val="002E035A"/>
    <w:rsid w:val="002E0B15"/>
    <w:rsid w:val="002E0C61"/>
    <w:rsid w:val="002E1D02"/>
    <w:rsid w:val="002E2794"/>
    <w:rsid w:val="002E40E5"/>
    <w:rsid w:val="002E47F1"/>
    <w:rsid w:val="002E58F7"/>
    <w:rsid w:val="002E5D85"/>
    <w:rsid w:val="002E78DD"/>
    <w:rsid w:val="002F004F"/>
    <w:rsid w:val="002F0431"/>
    <w:rsid w:val="002F0798"/>
    <w:rsid w:val="002F1274"/>
    <w:rsid w:val="002F1B1A"/>
    <w:rsid w:val="002F2324"/>
    <w:rsid w:val="002F235B"/>
    <w:rsid w:val="002F2776"/>
    <w:rsid w:val="002F2B7B"/>
    <w:rsid w:val="002F2DD8"/>
    <w:rsid w:val="002F338D"/>
    <w:rsid w:val="002F3802"/>
    <w:rsid w:val="002F44EB"/>
    <w:rsid w:val="002F4C93"/>
    <w:rsid w:val="002F563B"/>
    <w:rsid w:val="002F5EED"/>
    <w:rsid w:val="002F632B"/>
    <w:rsid w:val="002F6439"/>
    <w:rsid w:val="002F72DD"/>
    <w:rsid w:val="002F758B"/>
    <w:rsid w:val="00300EFF"/>
    <w:rsid w:val="003023E8"/>
    <w:rsid w:val="00303E97"/>
    <w:rsid w:val="003040ED"/>
    <w:rsid w:val="003047AC"/>
    <w:rsid w:val="00304C6C"/>
    <w:rsid w:val="00304F8D"/>
    <w:rsid w:val="003053FB"/>
    <w:rsid w:val="003057AC"/>
    <w:rsid w:val="003060F6"/>
    <w:rsid w:val="00307D0C"/>
    <w:rsid w:val="00310A3B"/>
    <w:rsid w:val="00310D49"/>
    <w:rsid w:val="0031105E"/>
    <w:rsid w:val="003112D4"/>
    <w:rsid w:val="00312AD4"/>
    <w:rsid w:val="00312B7F"/>
    <w:rsid w:val="00314EC6"/>
    <w:rsid w:val="00314F06"/>
    <w:rsid w:val="003159E7"/>
    <w:rsid w:val="00316235"/>
    <w:rsid w:val="003176F0"/>
    <w:rsid w:val="00317A17"/>
    <w:rsid w:val="00320B51"/>
    <w:rsid w:val="003216AB"/>
    <w:rsid w:val="00321958"/>
    <w:rsid w:val="00321E12"/>
    <w:rsid w:val="00323612"/>
    <w:rsid w:val="00324B09"/>
    <w:rsid w:val="00324FB3"/>
    <w:rsid w:val="0032793B"/>
    <w:rsid w:val="003303DF"/>
    <w:rsid w:val="003313A5"/>
    <w:rsid w:val="00331F6A"/>
    <w:rsid w:val="003322EA"/>
    <w:rsid w:val="00332667"/>
    <w:rsid w:val="00332849"/>
    <w:rsid w:val="00332FE5"/>
    <w:rsid w:val="00333019"/>
    <w:rsid w:val="00333237"/>
    <w:rsid w:val="00333C5A"/>
    <w:rsid w:val="00334ABA"/>
    <w:rsid w:val="00335026"/>
    <w:rsid w:val="003368AB"/>
    <w:rsid w:val="00336964"/>
    <w:rsid w:val="00337974"/>
    <w:rsid w:val="00337DDB"/>
    <w:rsid w:val="00340C50"/>
    <w:rsid w:val="0034149E"/>
    <w:rsid w:val="00344490"/>
    <w:rsid w:val="0034467B"/>
    <w:rsid w:val="003446FF"/>
    <w:rsid w:val="00345761"/>
    <w:rsid w:val="003475B0"/>
    <w:rsid w:val="00347708"/>
    <w:rsid w:val="003506AA"/>
    <w:rsid w:val="00350EFC"/>
    <w:rsid w:val="00351BFF"/>
    <w:rsid w:val="00352EB3"/>
    <w:rsid w:val="003535E3"/>
    <w:rsid w:val="003550AB"/>
    <w:rsid w:val="00355C2B"/>
    <w:rsid w:val="003565A6"/>
    <w:rsid w:val="00356605"/>
    <w:rsid w:val="00356902"/>
    <w:rsid w:val="00356B04"/>
    <w:rsid w:val="00357FE2"/>
    <w:rsid w:val="00361471"/>
    <w:rsid w:val="00361F99"/>
    <w:rsid w:val="00362FCE"/>
    <w:rsid w:val="003630A3"/>
    <w:rsid w:val="00363BCB"/>
    <w:rsid w:val="00365598"/>
    <w:rsid w:val="00365641"/>
    <w:rsid w:val="003658D4"/>
    <w:rsid w:val="00366682"/>
    <w:rsid w:val="00366C09"/>
    <w:rsid w:val="00366E14"/>
    <w:rsid w:val="00367AEA"/>
    <w:rsid w:val="003720F6"/>
    <w:rsid w:val="00374895"/>
    <w:rsid w:val="00375E22"/>
    <w:rsid w:val="00376EEB"/>
    <w:rsid w:val="0038008E"/>
    <w:rsid w:val="00380CFE"/>
    <w:rsid w:val="003829EA"/>
    <w:rsid w:val="00382C68"/>
    <w:rsid w:val="003830E2"/>
    <w:rsid w:val="0038328E"/>
    <w:rsid w:val="00383D50"/>
    <w:rsid w:val="003841FE"/>
    <w:rsid w:val="00385FA1"/>
    <w:rsid w:val="00386B7C"/>
    <w:rsid w:val="00386E31"/>
    <w:rsid w:val="003876A4"/>
    <w:rsid w:val="00387C83"/>
    <w:rsid w:val="003913E3"/>
    <w:rsid w:val="00391A83"/>
    <w:rsid w:val="00391CA1"/>
    <w:rsid w:val="00392D7C"/>
    <w:rsid w:val="00392E54"/>
    <w:rsid w:val="003930E3"/>
    <w:rsid w:val="00393CE7"/>
    <w:rsid w:val="00394207"/>
    <w:rsid w:val="00394972"/>
    <w:rsid w:val="00394A3F"/>
    <w:rsid w:val="00395894"/>
    <w:rsid w:val="003969CF"/>
    <w:rsid w:val="00396DD9"/>
    <w:rsid w:val="003A0FDC"/>
    <w:rsid w:val="003A1314"/>
    <w:rsid w:val="003A242D"/>
    <w:rsid w:val="003A2590"/>
    <w:rsid w:val="003A2F7C"/>
    <w:rsid w:val="003A2F9F"/>
    <w:rsid w:val="003A316E"/>
    <w:rsid w:val="003A3EE8"/>
    <w:rsid w:val="003A4985"/>
    <w:rsid w:val="003A4D7B"/>
    <w:rsid w:val="003A52A6"/>
    <w:rsid w:val="003A5583"/>
    <w:rsid w:val="003A6429"/>
    <w:rsid w:val="003A6A4D"/>
    <w:rsid w:val="003B02A2"/>
    <w:rsid w:val="003B03F6"/>
    <w:rsid w:val="003B08C6"/>
    <w:rsid w:val="003B1315"/>
    <w:rsid w:val="003B1779"/>
    <w:rsid w:val="003B1D11"/>
    <w:rsid w:val="003B2599"/>
    <w:rsid w:val="003B3155"/>
    <w:rsid w:val="003B3690"/>
    <w:rsid w:val="003B36DF"/>
    <w:rsid w:val="003B386A"/>
    <w:rsid w:val="003B4682"/>
    <w:rsid w:val="003B499F"/>
    <w:rsid w:val="003B4BE1"/>
    <w:rsid w:val="003B4E23"/>
    <w:rsid w:val="003B4EC5"/>
    <w:rsid w:val="003B5033"/>
    <w:rsid w:val="003B55BE"/>
    <w:rsid w:val="003B790E"/>
    <w:rsid w:val="003B7DD0"/>
    <w:rsid w:val="003C0309"/>
    <w:rsid w:val="003C24E0"/>
    <w:rsid w:val="003C3361"/>
    <w:rsid w:val="003C668C"/>
    <w:rsid w:val="003D013B"/>
    <w:rsid w:val="003D0345"/>
    <w:rsid w:val="003D0C0C"/>
    <w:rsid w:val="003D0ED0"/>
    <w:rsid w:val="003D1039"/>
    <w:rsid w:val="003D1C12"/>
    <w:rsid w:val="003D32E2"/>
    <w:rsid w:val="003D4037"/>
    <w:rsid w:val="003D409F"/>
    <w:rsid w:val="003D4F9B"/>
    <w:rsid w:val="003D5D3C"/>
    <w:rsid w:val="003D5EDB"/>
    <w:rsid w:val="003D6E55"/>
    <w:rsid w:val="003D6EB8"/>
    <w:rsid w:val="003D6F88"/>
    <w:rsid w:val="003D7F9D"/>
    <w:rsid w:val="003E0871"/>
    <w:rsid w:val="003E0C14"/>
    <w:rsid w:val="003E0DD2"/>
    <w:rsid w:val="003E1160"/>
    <w:rsid w:val="003E193C"/>
    <w:rsid w:val="003E1D80"/>
    <w:rsid w:val="003E1FE6"/>
    <w:rsid w:val="003E27C8"/>
    <w:rsid w:val="003E2D29"/>
    <w:rsid w:val="003E3492"/>
    <w:rsid w:val="003E423A"/>
    <w:rsid w:val="003E4ED4"/>
    <w:rsid w:val="003E5B64"/>
    <w:rsid w:val="003E5E16"/>
    <w:rsid w:val="003E60B9"/>
    <w:rsid w:val="003E62F2"/>
    <w:rsid w:val="003E6337"/>
    <w:rsid w:val="003E637A"/>
    <w:rsid w:val="003E7236"/>
    <w:rsid w:val="003E7D92"/>
    <w:rsid w:val="003E7EB6"/>
    <w:rsid w:val="003F009D"/>
    <w:rsid w:val="003F01B7"/>
    <w:rsid w:val="003F072C"/>
    <w:rsid w:val="003F1440"/>
    <w:rsid w:val="003F170E"/>
    <w:rsid w:val="003F19FF"/>
    <w:rsid w:val="003F1F1C"/>
    <w:rsid w:val="003F2A6A"/>
    <w:rsid w:val="003F3FBB"/>
    <w:rsid w:val="003F427E"/>
    <w:rsid w:val="003F4811"/>
    <w:rsid w:val="003F53D8"/>
    <w:rsid w:val="003F62FB"/>
    <w:rsid w:val="003F677C"/>
    <w:rsid w:val="003F709A"/>
    <w:rsid w:val="003F76FB"/>
    <w:rsid w:val="00401F40"/>
    <w:rsid w:val="00403F1E"/>
    <w:rsid w:val="00404CC3"/>
    <w:rsid w:val="00406964"/>
    <w:rsid w:val="00410F31"/>
    <w:rsid w:val="00411027"/>
    <w:rsid w:val="00411B4D"/>
    <w:rsid w:val="00412E40"/>
    <w:rsid w:val="00413A1C"/>
    <w:rsid w:val="00413F47"/>
    <w:rsid w:val="00414142"/>
    <w:rsid w:val="00414163"/>
    <w:rsid w:val="004155E6"/>
    <w:rsid w:val="0041595D"/>
    <w:rsid w:val="00415D08"/>
    <w:rsid w:val="004160EF"/>
    <w:rsid w:val="004165DF"/>
    <w:rsid w:val="004169D1"/>
    <w:rsid w:val="00417BC3"/>
    <w:rsid w:val="0042200F"/>
    <w:rsid w:val="00422640"/>
    <w:rsid w:val="00423917"/>
    <w:rsid w:val="00423FDF"/>
    <w:rsid w:val="004257E4"/>
    <w:rsid w:val="00425CEB"/>
    <w:rsid w:val="00426577"/>
    <w:rsid w:val="00426994"/>
    <w:rsid w:val="00426E88"/>
    <w:rsid w:val="00427CCE"/>
    <w:rsid w:val="00427F4E"/>
    <w:rsid w:val="00431468"/>
    <w:rsid w:val="00432880"/>
    <w:rsid w:val="004331A5"/>
    <w:rsid w:val="004337D2"/>
    <w:rsid w:val="00433A1F"/>
    <w:rsid w:val="00433FCF"/>
    <w:rsid w:val="00434547"/>
    <w:rsid w:val="004349F1"/>
    <w:rsid w:val="00434E08"/>
    <w:rsid w:val="00434EA9"/>
    <w:rsid w:val="0043500B"/>
    <w:rsid w:val="004369CD"/>
    <w:rsid w:val="00437A4C"/>
    <w:rsid w:val="00440373"/>
    <w:rsid w:val="004413FA"/>
    <w:rsid w:val="004417B9"/>
    <w:rsid w:val="00441CCD"/>
    <w:rsid w:val="0044222D"/>
    <w:rsid w:val="00443E1A"/>
    <w:rsid w:val="0044481D"/>
    <w:rsid w:val="00445909"/>
    <w:rsid w:val="00446739"/>
    <w:rsid w:val="00446823"/>
    <w:rsid w:val="00446AC0"/>
    <w:rsid w:val="004471A0"/>
    <w:rsid w:val="00447DD8"/>
    <w:rsid w:val="00452403"/>
    <w:rsid w:val="00452752"/>
    <w:rsid w:val="00455E29"/>
    <w:rsid w:val="00456172"/>
    <w:rsid w:val="0045626A"/>
    <w:rsid w:val="00456E7C"/>
    <w:rsid w:val="00456FC3"/>
    <w:rsid w:val="0045752E"/>
    <w:rsid w:val="004604C1"/>
    <w:rsid w:val="0046060B"/>
    <w:rsid w:val="004613EF"/>
    <w:rsid w:val="00461DB5"/>
    <w:rsid w:val="004624B0"/>
    <w:rsid w:val="004631D3"/>
    <w:rsid w:val="004634CC"/>
    <w:rsid w:val="004636D3"/>
    <w:rsid w:val="0046480B"/>
    <w:rsid w:val="00464F87"/>
    <w:rsid w:val="00466A11"/>
    <w:rsid w:val="00466B06"/>
    <w:rsid w:val="00470827"/>
    <w:rsid w:val="00470DAA"/>
    <w:rsid w:val="00472008"/>
    <w:rsid w:val="00472866"/>
    <w:rsid w:val="00473985"/>
    <w:rsid w:val="00473FEC"/>
    <w:rsid w:val="00474078"/>
    <w:rsid w:val="00474395"/>
    <w:rsid w:val="0047489C"/>
    <w:rsid w:val="00475691"/>
    <w:rsid w:val="00475D3B"/>
    <w:rsid w:val="00476C1D"/>
    <w:rsid w:val="00476F86"/>
    <w:rsid w:val="00476FFD"/>
    <w:rsid w:val="0047782F"/>
    <w:rsid w:val="004805B4"/>
    <w:rsid w:val="00482333"/>
    <w:rsid w:val="0048359A"/>
    <w:rsid w:val="004835B1"/>
    <w:rsid w:val="00483996"/>
    <w:rsid w:val="00484994"/>
    <w:rsid w:val="00484EC1"/>
    <w:rsid w:val="0048732C"/>
    <w:rsid w:val="00487668"/>
    <w:rsid w:val="00487F19"/>
    <w:rsid w:val="00490634"/>
    <w:rsid w:val="004907AE"/>
    <w:rsid w:val="00490A77"/>
    <w:rsid w:val="00492085"/>
    <w:rsid w:val="00493037"/>
    <w:rsid w:val="0049359E"/>
    <w:rsid w:val="00495B1F"/>
    <w:rsid w:val="00496D31"/>
    <w:rsid w:val="00496D6A"/>
    <w:rsid w:val="004975A7"/>
    <w:rsid w:val="00497780"/>
    <w:rsid w:val="0049791E"/>
    <w:rsid w:val="00497AC9"/>
    <w:rsid w:val="004A1270"/>
    <w:rsid w:val="004A2A77"/>
    <w:rsid w:val="004A2C7E"/>
    <w:rsid w:val="004A2D76"/>
    <w:rsid w:val="004A2E48"/>
    <w:rsid w:val="004A3019"/>
    <w:rsid w:val="004A3C92"/>
    <w:rsid w:val="004A3FEC"/>
    <w:rsid w:val="004A40EF"/>
    <w:rsid w:val="004A4DB1"/>
    <w:rsid w:val="004A68FC"/>
    <w:rsid w:val="004A7A86"/>
    <w:rsid w:val="004B04D3"/>
    <w:rsid w:val="004B13BF"/>
    <w:rsid w:val="004B1D45"/>
    <w:rsid w:val="004B204B"/>
    <w:rsid w:val="004B22AB"/>
    <w:rsid w:val="004B24C0"/>
    <w:rsid w:val="004B2548"/>
    <w:rsid w:val="004B269C"/>
    <w:rsid w:val="004B2A15"/>
    <w:rsid w:val="004B3A58"/>
    <w:rsid w:val="004B4460"/>
    <w:rsid w:val="004B45D2"/>
    <w:rsid w:val="004B6E88"/>
    <w:rsid w:val="004B6ECE"/>
    <w:rsid w:val="004B6FF1"/>
    <w:rsid w:val="004C2736"/>
    <w:rsid w:val="004C2B6A"/>
    <w:rsid w:val="004C2C49"/>
    <w:rsid w:val="004C2EC7"/>
    <w:rsid w:val="004C31A9"/>
    <w:rsid w:val="004C39C2"/>
    <w:rsid w:val="004C3D5C"/>
    <w:rsid w:val="004C5117"/>
    <w:rsid w:val="004C5128"/>
    <w:rsid w:val="004C5CE6"/>
    <w:rsid w:val="004C7303"/>
    <w:rsid w:val="004C7914"/>
    <w:rsid w:val="004D2A85"/>
    <w:rsid w:val="004D353F"/>
    <w:rsid w:val="004D4A05"/>
    <w:rsid w:val="004D4AFA"/>
    <w:rsid w:val="004D52A7"/>
    <w:rsid w:val="004D6009"/>
    <w:rsid w:val="004D698B"/>
    <w:rsid w:val="004D7D87"/>
    <w:rsid w:val="004D7F98"/>
    <w:rsid w:val="004E0A23"/>
    <w:rsid w:val="004E148A"/>
    <w:rsid w:val="004E2B0F"/>
    <w:rsid w:val="004E4025"/>
    <w:rsid w:val="004E453F"/>
    <w:rsid w:val="004E4826"/>
    <w:rsid w:val="004E48C2"/>
    <w:rsid w:val="004E66D0"/>
    <w:rsid w:val="004E6DDC"/>
    <w:rsid w:val="004E6E87"/>
    <w:rsid w:val="004F0365"/>
    <w:rsid w:val="004F0FA0"/>
    <w:rsid w:val="004F2958"/>
    <w:rsid w:val="004F2E6A"/>
    <w:rsid w:val="004F456F"/>
    <w:rsid w:val="004F4BD9"/>
    <w:rsid w:val="004F5F0B"/>
    <w:rsid w:val="004F642F"/>
    <w:rsid w:val="004F66FD"/>
    <w:rsid w:val="004F72D6"/>
    <w:rsid w:val="004F7E8C"/>
    <w:rsid w:val="005007B6"/>
    <w:rsid w:val="005009CF"/>
    <w:rsid w:val="00501D9D"/>
    <w:rsid w:val="00502A02"/>
    <w:rsid w:val="00502A58"/>
    <w:rsid w:val="0050301E"/>
    <w:rsid w:val="005034D1"/>
    <w:rsid w:val="00503782"/>
    <w:rsid w:val="00504307"/>
    <w:rsid w:val="00504B25"/>
    <w:rsid w:val="0050557E"/>
    <w:rsid w:val="005063C0"/>
    <w:rsid w:val="0050642F"/>
    <w:rsid w:val="00506805"/>
    <w:rsid w:val="005104B2"/>
    <w:rsid w:val="0051104C"/>
    <w:rsid w:val="005118A4"/>
    <w:rsid w:val="0051205F"/>
    <w:rsid w:val="005122B0"/>
    <w:rsid w:val="00512443"/>
    <w:rsid w:val="005124F2"/>
    <w:rsid w:val="00512CFE"/>
    <w:rsid w:val="0051462B"/>
    <w:rsid w:val="00514AFA"/>
    <w:rsid w:val="00515692"/>
    <w:rsid w:val="00515924"/>
    <w:rsid w:val="005160B8"/>
    <w:rsid w:val="00517B53"/>
    <w:rsid w:val="00520A86"/>
    <w:rsid w:val="005216B5"/>
    <w:rsid w:val="00521B74"/>
    <w:rsid w:val="00521CBD"/>
    <w:rsid w:val="00521E51"/>
    <w:rsid w:val="00523255"/>
    <w:rsid w:val="0052396A"/>
    <w:rsid w:val="00523D17"/>
    <w:rsid w:val="005244B8"/>
    <w:rsid w:val="0052463E"/>
    <w:rsid w:val="0052481B"/>
    <w:rsid w:val="00524DB8"/>
    <w:rsid w:val="00525133"/>
    <w:rsid w:val="00525F6F"/>
    <w:rsid w:val="0052627F"/>
    <w:rsid w:val="00526391"/>
    <w:rsid w:val="00530138"/>
    <w:rsid w:val="00530CF8"/>
    <w:rsid w:val="00531144"/>
    <w:rsid w:val="00531501"/>
    <w:rsid w:val="00531A18"/>
    <w:rsid w:val="00531B53"/>
    <w:rsid w:val="00533827"/>
    <w:rsid w:val="00534412"/>
    <w:rsid w:val="00534ADA"/>
    <w:rsid w:val="00534ADC"/>
    <w:rsid w:val="00535E4C"/>
    <w:rsid w:val="005362B2"/>
    <w:rsid w:val="00537490"/>
    <w:rsid w:val="00540647"/>
    <w:rsid w:val="005417FC"/>
    <w:rsid w:val="0054206E"/>
    <w:rsid w:val="0054366F"/>
    <w:rsid w:val="0054376E"/>
    <w:rsid w:val="00543AF0"/>
    <w:rsid w:val="005442D7"/>
    <w:rsid w:val="00544443"/>
    <w:rsid w:val="00545491"/>
    <w:rsid w:val="005475CB"/>
    <w:rsid w:val="00547C57"/>
    <w:rsid w:val="00547CD7"/>
    <w:rsid w:val="00552879"/>
    <w:rsid w:val="0055361C"/>
    <w:rsid w:val="00553622"/>
    <w:rsid w:val="00554C57"/>
    <w:rsid w:val="00554D6B"/>
    <w:rsid w:val="0055660D"/>
    <w:rsid w:val="0056021F"/>
    <w:rsid w:val="0056073C"/>
    <w:rsid w:val="00560B1C"/>
    <w:rsid w:val="00562044"/>
    <w:rsid w:val="00562869"/>
    <w:rsid w:val="00563467"/>
    <w:rsid w:val="00563E2A"/>
    <w:rsid w:val="005642B0"/>
    <w:rsid w:val="00564A04"/>
    <w:rsid w:val="005663C7"/>
    <w:rsid w:val="00566B55"/>
    <w:rsid w:val="0056728A"/>
    <w:rsid w:val="0056750A"/>
    <w:rsid w:val="00571467"/>
    <w:rsid w:val="0057157A"/>
    <w:rsid w:val="00571939"/>
    <w:rsid w:val="00571B04"/>
    <w:rsid w:val="005720C8"/>
    <w:rsid w:val="0057226C"/>
    <w:rsid w:val="0057272D"/>
    <w:rsid w:val="00573D46"/>
    <w:rsid w:val="00573F71"/>
    <w:rsid w:val="005754FF"/>
    <w:rsid w:val="005757F4"/>
    <w:rsid w:val="00580B39"/>
    <w:rsid w:val="0058155F"/>
    <w:rsid w:val="00582A13"/>
    <w:rsid w:val="0058369E"/>
    <w:rsid w:val="00584513"/>
    <w:rsid w:val="005846D4"/>
    <w:rsid w:val="00585406"/>
    <w:rsid w:val="0058648F"/>
    <w:rsid w:val="00586714"/>
    <w:rsid w:val="005906DC"/>
    <w:rsid w:val="00590A50"/>
    <w:rsid w:val="00590C4A"/>
    <w:rsid w:val="005910F3"/>
    <w:rsid w:val="005911A7"/>
    <w:rsid w:val="0059129C"/>
    <w:rsid w:val="00592506"/>
    <w:rsid w:val="00592DD3"/>
    <w:rsid w:val="00593661"/>
    <w:rsid w:val="00593A63"/>
    <w:rsid w:val="00595891"/>
    <w:rsid w:val="005960D9"/>
    <w:rsid w:val="00596ACB"/>
    <w:rsid w:val="00597D83"/>
    <w:rsid w:val="005A0A5C"/>
    <w:rsid w:val="005A1712"/>
    <w:rsid w:val="005A224C"/>
    <w:rsid w:val="005A2EFC"/>
    <w:rsid w:val="005A30A8"/>
    <w:rsid w:val="005A3BB6"/>
    <w:rsid w:val="005A510C"/>
    <w:rsid w:val="005A670D"/>
    <w:rsid w:val="005A6757"/>
    <w:rsid w:val="005A6B6B"/>
    <w:rsid w:val="005A6D7E"/>
    <w:rsid w:val="005A7878"/>
    <w:rsid w:val="005A79E7"/>
    <w:rsid w:val="005B1A53"/>
    <w:rsid w:val="005B1E03"/>
    <w:rsid w:val="005B207E"/>
    <w:rsid w:val="005B3808"/>
    <w:rsid w:val="005B4071"/>
    <w:rsid w:val="005B4801"/>
    <w:rsid w:val="005B644E"/>
    <w:rsid w:val="005B65C5"/>
    <w:rsid w:val="005B6875"/>
    <w:rsid w:val="005B6F14"/>
    <w:rsid w:val="005B7041"/>
    <w:rsid w:val="005B788B"/>
    <w:rsid w:val="005B7AA8"/>
    <w:rsid w:val="005C0174"/>
    <w:rsid w:val="005C08AA"/>
    <w:rsid w:val="005C0A40"/>
    <w:rsid w:val="005C0E3D"/>
    <w:rsid w:val="005C16AE"/>
    <w:rsid w:val="005C3042"/>
    <w:rsid w:val="005C5020"/>
    <w:rsid w:val="005C5A4E"/>
    <w:rsid w:val="005C7522"/>
    <w:rsid w:val="005D2080"/>
    <w:rsid w:val="005D2EC3"/>
    <w:rsid w:val="005D2FED"/>
    <w:rsid w:val="005D3BD7"/>
    <w:rsid w:val="005D3E5B"/>
    <w:rsid w:val="005D456C"/>
    <w:rsid w:val="005D5A19"/>
    <w:rsid w:val="005D7276"/>
    <w:rsid w:val="005D7481"/>
    <w:rsid w:val="005D7E51"/>
    <w:rsid w:val="005E0322"/>
    <w:rsid w:val="005E0A3B"/>
    <w:rsid w:val="005E1A2E"/>
    <w:rsid w:val="005E2CF1"/>
    <w:rsid w:val="005E3F90"/>
    <w:rsid w:val="005E5A10"/>
    <w:rsid w:val="005E6418"/>
    <w:rsid w:val="005E64C0"/>
    <w:rsid w:val="005E6CB8"/>
    <w:rsid w:val="005E72F6"/>
    <w:rsid w:val="005E74D2"/>
    <w:rsid w:val="005E74D9"/>
    <w:rsid w:val="005F01C2"/>
    <w:rsid w:val="005F05C9"/>
    <w:rsid w:val="005F11EC"/>
    <w:rsid w:val="005F159B"/>
    <w:rsid w:val="005F200C"/>
    <w:rsid w:val="005F2D68"/>
    <w:rsid w:val="005F2EB2"/>
    <w:rsid w:val="005F37E9"/>
    <w:rsid w:val="005F46DE"/>
    <w:rsid w:val="005F59C0"/>
    <w:rsid w:val="005F669A"/>
    <w:rsid w:val="005F7DDE"/>
    <w:rsid w:val="0060028C"/>
    <w:rsid w:val="00600AA1"/>
    <w:rsid w:val="006012BF"/>
    <w:rsid w:val="006015C6"/>
    <w:rsid w:val="006023E1"/>
    <w:rsid w:val="006030A8"/>
    <w:rsid w:val="006034E7"/>
    <w:rsid w:val="00603D6C"/>
    <w:rsid w:val="00604D80"/>
    <w:rsid w:val="0060558F"/>
    <w:rsid w:val="00605B84"/>
    <w:rsid w:val="0060605D"/>
    <w:rsid w:val="0060696F"/>
    <w:rsid w:val="006078BA"/>
    <w:rsid w:val="006078E8"/>
    <w:rsid w:val="0061156D"/>
    <w:rsid w:val="006132C8"/>
    <w:rsid w:val="006138AD"/>
    <w:rsid w:val="006141EB"/>
    <w:rsid w:val="006158C6"/>
    <w:rsid w:val="0061701F"/>
    <w:rsid w:val="00617605"/>
    <w:rsid w:val="00617C81"/>
    <w:rsid w:val="00620C08"/>
    <w:rsid w:val="00620FD5"/>
    <w:rsid w:val="00621380"/>
    <w:rsid w:val="006219AB"/>
    <w:rsid w:val="00622063"/>
    <w:rsid w:val="006230DE"/>
    <w:rsid w:val="00623138"/>
    <w:rsid w:val="00623A5C"/>
    <w:rsid w:val="00623D1B"/>
    <w:rsid w:val="00623E58"/>
    <w:rsid w:val="0062516E"/>
    <w:rsid w:val="0062543E"/>
    <w:rsid w:val="006275BF"/>
    <w:rsid w:val="006276A4"/>
    <w:rsid w:val="00630C8A"/>
    <w:rsid w:val="006315AE"/>
    <w:rsid w:val="006330EB"/>
    <w:rsid w:val="00633E6E"/>
    <w:rsid w:val="00634588"/>
    <w:rsid w:val="006349E4"/>
    <w:rsid w:val="006357BA"/>
    <w:rsid w:val="006359F2"/>
    <w:rsid w:val="006365C2"/>
    <w:rsid w:val="006372A8"/>
    <w:rsid w:val="00637E5E"/>
    <w:rsid w:val="00641AFF"/>
    <w:rsid w:val="00644699"/>
    <w:rsid w:val="00644EFC"/>
    <w:rsid w:val="00645E3C"/>
    <w:rsid w:val="006517A4"/>
    <w:rsid w:val="0065264D"/>
    <w:rsid w:val="00652BEA"/>
    <w:rsid w:val="00652D5A"/>
    <w:rsid w:val="006531BA"/>
    <w:rsid w:val="0065429C"/>
    <w:rsid w:val="00654830"/>
    <w:rsid w:val="0065494D"/>
    <w:rsid w:val="00654975"/>
    <w:rsid w:val="00655178"/>
    <w:rsid w:val="00655365"/>
    <w:rsid w:val="00655BEF"/>
    <w:rsid w:val="00655D0C"/>
    <w:rsid w:val="00656791"/>
    <w:rsid w:val="00657EC5"/>
    <w:rsid w:val="006601DB"/>
    <w:rsid w:val="0066048D"/>
    <w:rsid w:val="00663FB9"/>
    <w:rsid w:val="0066413D"/>
    <w:rsid w:val="00664DC3"/>
    <w:rsid w:val="00667B03"/>
    <w:rsid w:val="00667FF1"/>
    <w:rsid w:val="00670367"/>
    <w:rsid w:val="0067060C"/>
    <w:rsid w:val="006713A4"/>
    <w:rsid w:val="00673199"/>
    <w:rsid w:val="00673333"/>
    <w:rsid w:val="00673431"/>
    <w:rsid w:val="00673DA0"/>
    <w:rsid w:val="0067485D"/>
    <w:rsid w:val="006755B7"/>
    <w:rsid w:val="00677A33"/>
    <w:rsid w:val="006811BF"/>
    <w:rsid w:val="00682387"/>
    <w:rsid w:val="00682F1C"/>
    <w:rsid w:val="00682F8F"/>
    <w:rsid w:val="00683AD3"/>
    <w:rsid w:val="00683FD3"/>
    <w:rsid w:val="00684782"/>
    <w:rsid w:val="00684E9E"/>
    <w:rsid w:val="0068548A"/>
    <w:rsid w:val="00686F1D"/>
    <w:rsid w:val="0068701D"/>
    <w:rsid w:val="00687174"/>
    <w:rsid w:val="00690E44"/>
    <w:rsid w:val="006931FE"/>
    <w:rsid w:val="00693391"/>
    <w:rsid w:val="006947AD"/>
    <w:rsid w:val="0069701D"/>
    <w:rsid w:val="006974B2"/>
    <w:rsid w:val="006974BA"/>
    <w:rsid w:val="006A0A63"/>
    <w:rsid w:val="006A21E9"/>
    <w:rsid w:val="006A2A89"/>
    <w:rsid w:val="006A2FE5"/>
    <w:rsid w:val="006A3418"/>
    <w:rsid w:val="006A3504"/>
    <w:rsid w:val="006A369B"/>
    <w:rsid w:val="006A3743"/>
    <w:rsid w:val="006A4937"/>
    <w:rsid w:val="006A5877"/>
    <w:rsid w:val="006A6B71"/>
    <w:rsid w:val="006A6FEB"/>
    <w:rsid w:val="006A778D"/>
    <w:rsid w:val="006A7E79"/>
    <w:rsid w:val="006B01E8"/>
    <w:rsid w:val="006B0828"/>
    <w:rsid w:val="006B16DB"/>
    <w:rsid w:val="006B1D0A"/>
    <w:rsid w:val="006B27C9"/>
    <w:rsid w:val="006B342E"/>
    <w:rsid w:val="006B3B35"/>
    <w:rsid w:val="006B3C21"/>
    <w:rsid w:val="006B62B4"/>
    <w:rsid w:val="006C0017"/>
    <w:rsid w:val="006C0319"/>
    <w:rsid w:val="006C0843"/>
    <w:rsid w:val="006C10E8"/>
    <w:rsid w:val="006C3449"/>
    <w:rsid w:val="006C3D0A"/>
    <w:rsid w:val="006C433F"/>
    <w:rsid w:val="006C4CFE"/>
    <w:rsid w:val="006C4E06"/>
    <w:rsid w:val="006C533E"/>
    <w:rsid w:val="006C558A"/>
    <w:rsid w:val="006C6607"/>
    <w:rsid w:val="006C6D51"/>
    <w:rsid w:val="006C7368"/>
    <w:rsid w:val="006C7AE8"/>
    <w:rsid w:val="006C7BB9"/>
    <w:rsid w:val="006D17A1"/>
    <w:rsid w:val="006D1D1D"/>
    <w:rsid w:val="006D1F24"/>
    <w:rsid w:val="006D59EE"/>
    <w:rsid w:val="006D6260"/>
    <w:rsid w:val="006E0D27"/>
    <w:rsid w:val="006E10FF"/>
    <w:rsid w:val="006E3F03"/>
    <w:rsid w:val="006E4201"/>
    <w:rsid w:val="006E465E"/>
    <w:rsid w:val="006E46AD"/>
    <w:rsid w:val="006E4BF1"/>
    <w:rsid w:val="006E5816"/>
    <w:rsid w:val="006E6186"/>
    <w:rsid w:val="006E6B65"/>
    <w:rsid w:val="006E6FEF"/>
    <w:rsid w:val="006F0077"/>
    <w:rsid w:val="006F021E"/>
    <w:rsid w:val="006F0660"/>
    <w:rsid w:val="006F0C45"/>
    <w:rsid w:val="006F0F3C"/>
    <w:rsid w:val="006F1B3D"/>
    <w:rsid w:val="006F47E3"/>
    <w:rsid w:val="006F48CE"/>
    <w:rsid w:val="006F5093"/>
    <w:rsid w:val="006F611D"/>
    <w:rsid w:val="006F62CC"/>
    <w:rsid w:val="006F6F5B"/>
    <w:rsid w:val="006F752A"/>
    <w:rsid w:val="007013E5"/>
    <w:rsid w:val="00701ADE"/>
    <w:rsid w:val="0070217D"/>
    <w:rsid w:val="0070396D"/>
    <w:rsid w:val="00704C96"/>
    <w:rsid w:val="00705035"/>
    <w:rsid w:val="00707424"/>
    <w:rsid w:val="0070798B"/>
    <w:rsid w:val="00707FDC"/>
    <w:rsid w:val="007101E7"/>
    <w:rsid w:val="007111C0"/>
    <w:rsid w:val="00711B38"/>
    <w:rsid w:val="00711E1C"/>
    <w:rsid w:val="00712461"/>
    <w:rsid w:val="00712AC0"/>
    <w:rsid w:val="007139A6"/>
    <w:rsid w:val="00714E12"/>
    <w:rsid w:val="007156D0"/>
    <w:rsid w:val="00715A67"/>
    <w:rsid w:val="007175C6"/>
    <w:rsid w:val="007176E1"/>
    <w:rsid w:val="00721D71"/>
    <w:rsid w:val="00721DFF"/>
    <w:rsid w:val="007221EF"/>
    <w:rsid w:val="00722423"/>
    <w:rsid w:val="007226EB"/>
    <w:rsid w:val="00722789"/>
    <w:rsid w:val="00722FA8"/>
    <w:rsid w:val="007233BF"/>
    <w:rsid w:val="00723AA4"/>
    <w:rsid w:val="00723DB6"/>
    <w:rsid w:val="0072569E"/>
    <w:rsid w:val="00725F70"/>
    <w:rsid w:val="00726C61"/>
    <w:rsid w:val="0072734B"/>
    <w:rsid w:val="0073012A"/>
    <w:rsid w:val="00730CFB"/>
    <w:rsid w:val="00731A6F"/>
    <w:rsid w:val="00731E98"/>
    <w:rsid w:val="00732EEF"/>
    <w:rsid w:val="00733674"/>
    <w:rsid w:val="0073376E"/>
    <w:rsid w:val="00733AAC"/>
    <w:rsid w:val="00733B83"/>
    <w:rsid w:val="00733E39"/>
    <w:rsid w:val="00734C17"/>
    <w:rsid w:val="00735BFC"/>
    <w:rsid w:val="00735FF3"/>
    <w:rsid w:val="007367D4"/>
    <w:rsid w:val="00737587"/>
    <w:rsid w:val="00737D77"/>
    <w:rsid w:val="00741313"/>
    <w:rsid w:val="00741564"/>
    <w:rsid w:val="00742AA7"/>
    <w:rsid w:val="007437AC"/>
    <w:rsid w:val="007443C0"/>
    <w:rsid w:val="007467A3"/>
    <w:rsid w:val="007472C8"/>
    <w:rsid w:val="00750012"/>
    <w:rsid w:val="00750DF0"/>
    <w:rsid w:val="007514FF"/>
    <w:rsid w:val="0075184F"/>
    <w:rsid w:val="0075220D"/>
    <w:rsid w:val="00752E08"/>
    <w:rsid w:val="007553C2"/>
    <w:rsid w:val="00755D5F"/>
    <w:rsid w:val="007567D9"/>
    <w:rsid w:val="00757248"/>
    <w:rsid w:val="00757737"/>
    <w:rsid w:val="00760FA6"/>
    <w:rsid w:val="0076137A"/>
    <w:rsid w:val="00762767"/>
    <w:rsid w:val="00762E8A"/>
    <w:rsid w:val="007639C2"/>
    <w:rsid w:val="00763C1E"/>
    <w:rsid w:val="00763D8C"/>
    <w:rsid w:val="00763DCF"/>
    <w:rsid w:val="007640C2"/>
    <w:rsid w:val="00764ECE"/>
    <w:rsid w:val="00764EF4"/>
    <w:rsid w:val="00767634"/>
    <w:rsid w:val="00767B67"/>
    <w:rsid w:val="00770132"/>
    <w:rsid w:val="0077013F"/>
    <w:rsid w:val="0077033C"/>
    <w:rsid w:val="007726F3"/>
    <w:rsid w:val="00774CFD"/>
    <w:rsid w:val="00774D0C"/>
    <w:rsid w:val="007750E0"/>
    <w:rsid w:val="00775C5D"/>
    <w:rsid w:val="0077710E"/>
    <w:rsid w:val="007773DD"/>
    <w:rsid w:val="007775B3"/>
    <w:rsid w:val="007813A3"/>
    <w:rsid w:val="00781DFD"/>
    <w:rsid w:val="007824A8"/>
    <w:rsid w:val="007827C4"/>
    <w:rsid w:val="0078372A"/>
    <w:rsid w:val="00785827"/>
    <w:rsid w:val="00785F1C"/>
    <w:rsid w:val="00786254"/>
    <w:rsid w:val="007868E6"/>
    <w:rsid w:val="00786981"/>
    <w:rsid w:val="0078790F"/>
    <w:rsid w:val="0079040F"/>
    <w:rsid w:val="00792B85"/>
    <w:rsid w:val="0079300B"/>
    <w:rsid w:val="00793E43"/>
    <w:rsid w:val="007952ED"/>
    <w:rsid w:val="0079532A"/>
    <w:rsid w:val="007969A2"/>
    <w:rsid w:val="00796B29"/>
    <w:rsid w:val="0079717C"/>
    <w:rsid w:val="0079731A"/>
    <w:rsid w:val="00797B8E"/>
    <w:rsid w:val="007A02E2"/>
    <w:rsid w:val="007A0566"/>
    <w:rsid w:val="007A1933"/>
    <w:rsid w:val="007A1A68"/>
    <w:rsid w:val="007A3B2B"/>
    <w:rsid w:val="007A3FAD"/>
    <w:rsid w:val="007A482E"/>
    <w:rsid w:val="007A4C1F"/>
    <w:rsid w:val="007A5D3B"/>
    <w:rsid w:val="007A745E"/>
    <w:rsid w:val="007B01C8"/>
    <w:rsid w:val="007B0291"/>
    <w:rsid w:val="007B097E"/>
    <w:rsid w:val="007B0983"/>
    <w:rsid w:val="007B0CAD"/>
    <w:rsid w:val="007B1158"/>
    <w:rsid w:val="007B2A7D"/>
    <w:rsid w:val="007B2E2C"/>
    <w:rsid w:val="007B488D"/>
    <w:rsid w:val="007B5197"/>
    <w:rsid w:val="007B5341"/>
    <w:rsid w:val="007B656F"/>
    <w:rsid w:val="007B79F3"/>
    <w:rsid w:val="007B7ACD"/>
    <w:rsid w:val="007C03DF"/>
    <w:rsid w:val="007C0824"/>
    <w:rsid w:val="007C213B"/>
    <w:rsid w:val="007C3609"/>
    <w:rsid w:val="007C45D8"/>
    <w:rsid w:val="007C46DE"/>
    <w:rsid w:val="007C4B42"/>
    <w:rsid w:val="007C632C"/>
    <w:rsid w:val="007C6EB4"/>
    <w:rsid w:val="007C70EE"/>
    <w:rsid w:val="007C74D3"/>
    <w:rsid w:val="007D1917"/>
    <w:rsid w:val="007D1B3A"/>
    <w:rsid w:val="007D32F6"/>
    <w:rsid w:val="007D5357"/>
    <w:rsid w:val="007D5AF2"/>
    <w:rsid w:val="007D684E"/>
    <w:rsid w:val="007D7F1C"/>
    <w:rsid w:val="007E0162"/>
    <w:rsid w:val="007E1561"/>
    <w:rsid w:val="007E31D1"/>
    <w:rsid w:val="007E36C2"/>
    <w:rsid w:val="007E3C24"/>
    <w:rsid w:val="007E5BD8"/>
    <w:rsid w:val="007E6D36"/>
    <w:rsid w:val="007E6E80"/>
    <w:rsid w:val="007F0B37"/>
    <w:rsid w:val="007F5451"/>
    <w:rsid w:val="007F591A"/>
    <w:rsid w:val="007F607E"/>
    <w:rsid w:val="007F64F9"/>
    <w:rsid w:val="007F6A0D"/>
    <w:rsid w:val="007F7272"/>
    <w:rsid w:val="007F7395"/>
    <w:rsid w:val="007F751F"/>
    <w:rsid w:val="00802D6B"/>
    <w:rsid w:val="0080307B"/>
    <w:rsid w:val="00803E23"/>
    <w:rsid w:val="0080428D"/>
    <w:rsid w:val="00804BC0"/>
    <w:rsid w:val="008051DC"/>
    <w:rsid w:val="0080637B"/>
    <w:rsid w:val="00806E3F"/>
    <w:rsid w:val="008074CA"/>
    <w:rsid w:val="008109E6"/>
    <w:rsid w:val="00811690"/>
    <w:rsid w:val="0081213C"/>
    <w:rsid w:val="00812474"/>
    <w:rsid w:val="00812AF6"/>
    <w:rsid w:val="0081317E"/>
    <w:rsid w:val="008140AE"/>
    <w:rsid w:val="008146CF"/>
    <w:rsid w:val="00815059"/>
    <w:rsid w:val="008158FD"/>
    <w:rsid w:val="00816494"/>
    <w:rsid w:val="00816BA8"/>
    <w:rsid w:val="00816CF8"/>
    <w:rsid w:val="008176D9"/>
    <w:rsid w:val="008200BC"/>
    <w:rsid w:val="00822B5A"/>
    <w:rsid w:val="00822D89"/>
    <w:rsid w:val="008243B1"/>
    <w:rsid w:val="00824B75"/>
    <w:rsid w:val="008252FC"/>
    <w:rsid w:val="00825B48"/>
    <w:rsid w:val="00825D33"/>
    <w:rsid w:val="00825E50"/>
    <w:rsid w:val="0082681C"/>
    <w:rsid w:val="00827491"/>
    <w:rsid w:val="00827D70"/>
    <w:rsid w:val="008338FD"/>
    <w:rsid w:val="00833B9D"/>
    <w:rsid w:val="0083591D"/>
    <w:rsid w:val="008377B3"/>
    <w:rsid w:val="00837B58"/>
    <w:rsid w:val="00840400"/>
    <w:rsid w:val="00840D2C"/>
    <w:rsid w:val="00841511"/>
    <w:rsid w:val="008422D0"/>
    <w:rsid w:val="00843497"/>
    <w:rsid w:val="0084560E"/>
    <w:rsid w:val="00846423"/>
    <w:rsid w:val="008477E9"/>
    <w:rsid w:val="00847A3D"/>
    <w:rsid w:val="00850721"/>
    <w:rsid w:val="008510E1"/>
    <w:rsid w:val="00851581"/>
    <w:rsid w:val="00851EC5"/>
    <w:rsid w:val="008523CB"/>
    <w:rsid w:val="008527F2"/>
    <w:rsid w:val="008533C1"/>
    <w:rsid w:val="008544C2"/>
    <w:rsid w:val="008544CF"/>
    <w:rsid w:val="00856664"/>
    <w:rsid w:val="00857B41"/>
    <w:rsid w:val="0086155B"/>
    <w:rsid w:val="008621E2"/>
    <w:rsid w:val="008625F2"/>
    <w:rsid w:val="00866437"/>
    <w:rsid w:val="0086714F"/>
    <w:rsid w:val="00867F9F"/>
    <w:rsid w:val="0087088C"/>
    <w:rsid w:val="00870D0F"/>
    <w:rsid w:val="008711F1"/>
    <w:rsid w:val="00872A49"/>
    <w:rsid w:val="00872C44"/>
    <w:rsid w:val="008730FD"/>
    <w:rsid w:val="008731B8"/>
    <w:rsid w:val="0087397B"/>
    <w:rsid w:val="0087423A"/>
    <w:rsid w:val="00874850"/>
    <w:rsid w:val="008754F8"/>
    <w:rsid w:val="00875FDB"/>
    <w:rsid w:val="00876130"/>
    <w:rsid w:val="00877C2F"/>
    <w:rsid w:val="00880D57"/>
    <w:rsid w:val="008837B7"/>
    <w:rsid w:val="00883A33"/>
    <w:rsid w:val="008848CA"/>
    <w:rsid w:val="008856AE"/>
    <w:rsid w:val="008857FC"/>
    <w:rsid w:val="0088626D"/>
    <w:rsid w:val="00886827"/>
    <w:rsid w:val="00886AB8"/>
    <w:rsid w:val="00886D41"/>
    <w:rsid w:val="00887088"/>
    <w:rsid w:val="00887100"/>
    <w:rsid w:val="00892751"/>
    <w:rsid w:val="00892927"/>
    <w:rsid w:val="008929C9"/>
    <w:rsid w:val="00894014"/>
    <w:rsid w:val="00894B2F"/>
    <w:rsid w:val="00894C60"/>
    <w:rsid w:val="00894D93"/>
    <w:rsid w:val="00895C90"/>
    <w:rsid w:val="00896745"/>
    <w:rsid w:val="0089720E"/>
    <w:rsid w:val="008A1A97"/>
    <w:rsid w:val="008A3B4F"/>
    <w:rsid w:val="008A3D04"/>
    <w:rsid w:val="008A466C"/>
    <w:rsid w:val="008A49AA"/>
    <w:rsid w:val="008A5345"/>
    <w:rsid w:val="008A6D22"/>
    <w:rsid w:val="008A6D8F"/>
    <w:rsid w:val="008B0099"/>
    <w:rsid w:val="008B0AD3"/>
    <w:rsid w:val="008B0F3A"/>
    <w:rsid w:val="008B1D21"/>
    <w:rsid w:val="008B22D6"/>
    <w:rsid w:val="008B520E"/>
    <w:rsid w:val="008B5CFF"/>
    <w:rsid w:val="008B5DE5"/>
    <w:rsid w:val="008B7068"/>
    <w:rsid w:val="008B7269"/>
    <w:rsid w:val="008B7770"/>
    <w:rsid w:val="008C2136"/>
    <w:rsid w:val="008C4403"/>
    <w:rsid w:val="008C4D01"/>
    <w:rsid w:val="008C6340"/>
    <w:rsid w:val="008C6378"/>
    <w:rsid w:val="008C69C5"/>
    <w:rsid w:val="008C7ADC"/>
    <w:rsid w:val="008D0236"/>
    <w:rsid w:val="008D0DB4"/>
    <w:rsid w:val="008D17E3"/>
    <w:rsid w:val="008D5D08"/>
    <w:rsid w:val="008D65D3"/>
    <w:rsid w:val="008D6D57"/>
    <w:rsid w:val="008D6E16"/>
    <w:rsid w:val="008D7CB0"/>
    <w:rsid w:val="008E160F"/>
    <w:rsid w:val="008E196D"/>
    <w:rsid w:val="008E2F55"/>
    <w:rsid w:val="008E3925"/>
    <w:rsid w:val="008E3DEA"/>
    <w:rsid w:val="008E4367"/>
    <w:rsid w:val="008E4F57"/>
    <w:rsid w:val="008E5A9E"/>
    <w:rsid w:val="008E646A"/>
    <w:rsid w:val="008E6898"/>
    <w:rsid w:val="008E6A79"/>
    <w:rsid w:val="008E6B67"/>
    <w:rsid w:val="008E7300"/>
    <w:rsid w:val="008F149B"/>
    <w:rsid w:val="008F1907"/>
    <w:rsid w:val="008F1FB0"/>
    <w:rsid w:val="008F2287"/>
    <w:rsid w:val="008F24D9"/>
    <w:rsid w:val="008F2591"/>
    <w:rsid w:val="008F2D4E"/>
    <w:rsid w:val="008F3853"/>
    <w:rsid w:val="008F38E7"/>
    <w:rsid w:val="008F3A5C"/>
    <w:rsid w:val="008F3F48"/>
    <w:rsid w:val="008F4807"/>
    <w:rsid w:val="008F6E65"/>
    <w:rsid w:val="00900049"/>
    <w:rsid w:val="009016B4"/>
    <w:rsid w:val="00903069"/>
    <w:rsid w:val="00903C41"/>
    <w:rsid w:val="009042FE"/>
    <w:rsid w:val="00904D44"/>
    <w:rsid w:val="009053B3"/>
    <w:rsid w:val="009058F1"/>
    <w:rsid w:val="0090670D"/>
    <w:rsid w:val="00906B2B"/>
    <w:rsid w:val="00907548"/>
    <w:rsid w:val="009076C5"/>
    <w:rsid w:val="009101B2"/>
    <w:rsid w:val="00910E3C"/>
    <w:rsid w:val="0091108B"/>
    <w:rsid w:val="009110E3"/>
    <w:rsid w:val="00913449"/>
    <w:rsid w:val="009136D4"/>
    <w:rsid w:val="00914E18"/>
    <w:rsid w:val="0091672D"/>
    <w:rsid w:val="00916945"/>
    <w:rsid w:val="00916DF4"/>
    <w:rsid w:val="0091704E"/>
    <w:rsid w:val="00920A5B"/>
    <w:rsid w:val="0092159F"/>
    <w:rsid w:val="00921879"/>
    <w:rsid w:val="009224BF"/>
    <w:rsid w:val="009227B2"/>
    <w:rsid w:val="0092543C"/>
    <w:rsid w:val="00925700"/>
    <w:rsid w:val="009270D9"/>
    <w:rsid w:val="00927CA9"/>
    <w:rsid w:val="00927D19"/>
    <w:rsid w:val="00930007"/>
    <w:rsid w:val="00930717"/>
    <w:rsid w:val="009308C6"/>
    <w:rsid w:val="00930EC4"/>
    <w:rsid w:val="00930FFF"/>
    <w:rsid w:val="0093109D"/>
    <w:rsid w:val="00931A3C"/>
    <w:rsid w:val="00931D5D"/>
    <w:rsid w:val="009357E0"/>
    <w:rsid w:val="0093588A"/>
    <w:rsid w:val="00936A20"/>
    <w:rsid w:val="0093715F"/>
    <w:rsid w:val="009405FD"/>
    <w:rsid w:val="00941AB2"/>
    <w:rsid w:val="009425FC"/>
    <w:rsid w:val="00942A9A"/>
    <w:rsid w:val="00943B0C"/>
    <w:rsid w:val="0094429A"/>
    <w:rsid w:val="009449A4"/>
    <w:rsid w:val="00945378"/>
    <w:rsid w:val="00945557"/>
    <w:rsid w:val="0094555D"/>
    <w:rsid w:val="009465A2"/>
    <w:rsid w:val="00947A2D"/>
    <w:rsid w:val="00950249"/>
    <w:rsid w:val="0095031B"/>
    <w:rsid w:val="009508D9"/>
    <w:rsid w:val="00950A83"/>
    <w:rsid w:val="00950BF8"/>
    <w:rsid w:val="00950EED"/>
    <w:rsid w:val="0095114D"/>
    <w:rsid w:val="00952382"/>
    <w:rsid w:val="0095420E"/>
    <w:rsid w:val="009545A3"/>
    <w:rsid w:val="009547A1"/>
    <w:rsid w:val="00954CE5"/>
    <w:rsid w:val="009550D8"/>
    <w:rsid w:val="00955C9B"/>
    <w:rsid w:val="009564E2"/>
    <w:rsid w:val="009568B1"/>
    <w:rsid w:val="00957149"/>
    <w:rsid w:val="00957563"/>
    <w:rsid w:val="00961B38"/>
    <w:rsid w:val="00963005"/>
    <w:rsid w:val="00963711"/>
    <w:rsid w:val="00963E6D"/>
    <w:rsid w:val="00964879"/>
    <w:rsid w:val="009666E5"/>
    <w:rsid w:val="00966C07"/>
    <w:rsid w:val="00967252"/>
    <w:rsid w:val="00970602"/>
    <w:rsid w:val="00970907"/>
    <w:rsid w:val="00970F8B"/>
    <w:rsid w:val="00971D3C"/>
    <w:rsid w:val="00971DB2"/>
    <w:rsid w:val="0097224C"/>
    <w:rsid w:val="0097234C"/>
    <w:rsid w:val="00972AC5"/>
    <w:rsid w:val="0097328F"/>
    <w:rsid w:val="009732FD"/>
    <w:rsid w:val="00974C21"/>
    <w:rsid w:val="00974E50"/>
    <w:rsid w:val="0097547C"/>
    <w:rsid w:val="00975527"/>
    <w:rsid w:val="00976E38"/>
    <w:rsid w:val="00977A2F"/>
    <w:rsid w:val="00980714"/>
    <w:rsid w:val="00981800"/>
    <w:rsid w:val="00981C5B"/>
    <w:rsid w:val="0098229A"/>
    <w:rsid w:val="009826C1"/>
    <w:rsid w:val="00982CF4"/>
    <w:rsid w:val="00982F5A"/>
    <w:rsid w:val="009832BE"/>
    <w:rsid w:val="00983A9A"/>
    <w:rsid w:val="00984F64"/>
    <w:rsid w:val="00986BDB"/>
    <w:rsid w:val="00986FCC"/>
    <w:rsid w:val="009870F3"/>
    <w:rsid w:val="0098791B"/>
    <w:rsid w:val="00987E69"/>
    <w:rsid w:val="00990930"/>
    <w:rsid w:val="00992312"/>
    <w:rsid w:val="009926EF"/>
    <w:rsid w:val="0099335E"/>
    <w:rsid w:val="009938C6"/>
    <w:rsid w:val="009938EC"/>
    <w:rsid w:val="009939AE"/>
    <w:rsid w:val="00994F05"/>
    <w:rsid w:val="00995007"/>
    <w:rsid w:val="009950AD"/>
    <w:rsid w:val="0099692C"/>
    <w:rsid w:val="00996BB9"/>
    <w:rsid w:val="00996E3C"/>
    <w:rsid w:val="00997246"/>
    <w:rsid w:val="00997DB6"/>
    <w:rsid w:val="009A06AB"/>
    <w:rsid w:val="009A06FE"/>
    <w:rsid w:val="009A0BD6"/>
    <w:rsid w:val="009A1ADC"/>
    <w:rsid w:val="009A20D7"/>
    <w:rsid w:val="009A2431"/>
    <w:rsid w:val="009A2EAE"/>
    <w:rsid w:val="009A3479"/>
    <w:rsid w:val="009A51DD"/>
    <w:rsid w:val="009A5340"/>
    <w:rsid w:val="009A62D0"/>
    <w:rsid w:val="009A78F2"/>
    <w:rsid w:val="009A7FB0"/>
    <w:rsid w:val="009B0F3D"/>
    <w:rsid w:val="009B234F"/>
    <w:rsid w:val="009B256B"/>
    <w:rsid w:val="009B27BF"/>
    <w:rsid w:val="009B36DF"/>
    <w:rsid w:val="009B4002"/>
    <w:rsid w:val="009B460E"/>
    <w:rsid w:val="009B4C8B"/>
    <w:rsid w:val="009B5945"/>
    <w:rsid w:val="009B5AF1"/>
    <w:rsid w:val="009B6196"/>
    <w:rsid w:val="009B6541"/>
    <w:rsid w:val="009B72FB"/>
    <w:rsid w:val="009B77C0"/>
    <w:rsid w:val="009B7CFB"/>
    <w:rsid w:val="009C04E5"/>
    <w:rsid w:val="009C0743"/>
    <w:rsid w:val="009C0A73"/>
    <w:rsid w:val="009C0CB3"/>
    <w:rsid w:val="009C1DEE"/>
    <w:rsid w:val="009C1E4D"/>
    <w:rsid w:val="009C24D1"/>
    <w:rsid w:val="009C2C2F"/>
    <w:rsid w:val="009C42AB"/>
    <w:rsid w:val="009C42E7"/>
    <w:rsid w:val="009C4D2C"/>
    <w:rsid w:val="009C4EA9"/>
    <w:rsid w:val="009C5A98"/>
    <w:rsid w:val="009C5B0B"/>
    <w:rsid w:val="009C73CB"/>
    <w:rsid w:val="009D01AC"/>
    <w:rsid w:val="009D01F9"/>
    <w:rsid w:val="009D1CF6"/>
    <w:rsid w:val="009D1D1A"/>
    <w:rsid w:val="009D202E"/>
    <w:rsid w:val="009D2930"/>
    <w:rsid w:val="009D3068"/>
    <w:rsid w:val="009D7760"/>
    <w:rsid w:val="009E00AF"/>
    <w:rsid w:val="009E0B1D"/>
    <w:rsid w:val="009E0C69"/>
    <w:rsid w:val="009E136E"/>
    <w:rsid w:val="009E1D7C"/>
    <w:rsid w:val="009E1F29"/>
    <w:rsid w:val="009E2635"/>
    <w:rsid w:val="009E3131"/>
    <w:rsid w:val="009E3FCA"/>
    <w:rsid w:val="009E47AE"/>
    <w:rsid w:val="009E47FE"/>
    <w:rsid w:val="009E48EA"/>
    <w:rsid w:val="009E6E20"/>
    <w:rsid w:val="009E7D89"/>
    <w:rsid w:val="009F09C7"/>
    <w:rsid w:val="009F12D3"/>
    <w:rsid w:val="009F1650"/>
    <w:rsid w:val="009F1BEB"/>
    <w:rsid w:val="009F2DEB"/>
    <w:rsid w:val="009F2F13"/>
    <w:rsid w:val="009F31FD"/>
    <w:rsid w:val="009F3FEA"/>
    <w:rsid w:val="009F4565"/>
    <w:rsid w:val="009F5C9A"/>
    <w:rsid w:val="009F601D"/>
    <w:rsid w:val="009F6471"/>
    <w:rsid w:val="009F6537"/>
    <w:rsid w:val="009F6939"/>
    <w:rsid w:val="00A00968"/>
    <w:rsid w:val="00A00B0F"/>
    <w:rsid w:val="00A00E99"/>
    <w:rsid w:val="00A0132D"/>
    <w:rsid w:val="00A01AAE"/>
    <w:rsid w:val="00A02832"/>
    <w:rsid w:val="00A03924"/>
    <w:rsid w:val="00A03A0B"/>
    <w:rsid w:val="00A04355"/>
    <w:rsid w:val="00A05379"/>
    <w:rsid w:val="00A053B2"/>
    <w:rsid w:val="00A06F50"/>
    <w:rsid w:val="00A072DD"/>
    <w:rsid w:val="00A1073D"/>
    <w:rsid w:val="00A11BD4"/>
    <w:rsid w:val="00A12BFF"/>
    <w:rsid w:val="00A13201"/>
    <w:rsid w:val="00A1331C"/>
    <w:rsid w:val="00A1354E"/>
    <w:rsid w:val="00A138A0"/>
    <w:rsid w:val="00A1515F"/>
    <w:rsid w:val="00A156F7"/>
    <w:rsid w:val="00A15A4C"/>
    <w:rsid w:val="00A15BE2"/>
    <w:rsid w:val="00A16CE7"/>
    <w:rsid w:val="00A16CF4"/>
    <w:rsid w:val="00A17779"/>
    <w:rsid w:val="00A2064F"/>
    <w:rsid w:val="00A21669"/>
    <w:rsid w:val="00A219C2"/>
    <w:rsid w:val="00A220EC"/>
    <w:rsid w:val="00A22DDE"/>
    <w:rsid w:val="00A236FB"/>
    <w:rsid w:val="00A2372D"/>
    <w:rsid w:val="00A24395"/>
    <w:rsid w:val="00A254BE"/>
    <w:rsid w:val="00A26383"/>
    <w:rsid w:val="00A26861"/>
    <w:rsid w:val="00A2693D"/>
    <w:rsid w:val="00A26CE0"/>
    <w:rsid w:val="00A26F38"/>
    <w:rsid w:val="00A27421"/>
    <w:rsid w:val="00A27662"/>
    <w:rsid w:val="00A27BDD"/>
    <w:rsid w:val="00A30222"/>
    <w:rsid w:val="00A319E3"/>
    <w:rsid w:val="00A35CAE"/>
    <w:rsid w:val="00A362D7"/>
    <w:rsid w:val="00A3651D"/>
    <w:rsid w:val="00A370FF"/>
    <w:rsid w:val="00A401AB"/>
    <w:rsid w:val="00A402E9"/>
    <w:rsid w:val="00A41020"/>
    <w:rsid w:val="00A41022"/>
    <w:rsid w:val="00A428B6"/>
    <w:rsid w:val="00A44FDD"/>
    <w:rsid w:val="00A45ADE"/>
    <w:rsid w:val="00A4659C"/>
    <w:rsid w:val="00A467B7"/>
    <w:rsid w:val="00A46AE5"/>
    <w:rsid w:val="00A472F8"/>
    <w:rsid w:val="00A47325"/>
    <w:rsid w:val="00A508EF"/>
    <w:rsid w:val="00A51787"/>
    <w:rsid w:val="00A5198E"/>
    <w:rsid w:val="00A522E6"/>
    <w:rsid w:val="00A5363B"/>
    <w:rsid w:val="00A553BB"/>
    <w:rsid w:val="00A563D1"/>
    <w:rsid w:val="00A568F7"/>
    <w:rsid w:val="00A56B9E"/>
    <w:rsid w:val="00A56F26"/>
    <w:rsid w:val="00A57263"/>
    <w:rsid w:val="00A57359"/>
    <w:rsid w:val="00A604F9"/>
    <w:rsid w:val="00A60BAD"/>
    <w:rsid w:val="00A617B8"/>
    <w:rsid w:val="00A61C71"/>
    <w:rsid w:val="00A62B6B"/>
    <w:rsid w:val="00A630A3"/>
    <w:rsid w:val="00A63D18"/>
    <w:rsid w:val="00A649AC"/>
    <w:rsid w:val="00A65C1E"/>
    <w:rsid w:val="00A66435"/>
    <w:rsid w:val="00A66D35"/>
    <w:rsid w:val="00A675B1"/>
    <w:rsid w:val="00A67AE4"/>
    <w:rsid w:val="00A70072"/>
    <w:rsid w:val="00A706DD"/>
    <w:rsid w:val="00A70BAA"/>
    <w:rsid w:val="00A71594"/>
    <w:rsid w:val="00A7183C"/>
    <w:rsid w:val="00A71C7C"/>
    <w:rsid w:val="00A726E0"/>
    <w:rsid w:val="00A72A91"/>
    <w:rsid w:val="00A73D2C"/>
    <w:rsid w:val="00A75927"/>
    <w:rsid w:val="00A75EE9"/>
    <w:rsid w:val="00A76B98"/>
    <w:rsid w:val="00A77CA0"/>
    <w:rsid w:val="00A80110"/>
    <w:rsid w:val="00A80B59"/>
    <w:rsid w:val="00A818F6"/>
    <w:rsid w:val="00A81C22"/>
    <w:rsid w:val="00A82C06"/>
    <w:rsid w:val="00A82C1B"/>
    <w:rsid w:val="00A8349F"/>
    <w:rsid w:val="00A8432C"/>
    <w:rsid w:val="00A85BDE"/>
    <w:rsid w:val="00A86BA2"/>
    <w:rsid w:val="00A876E1"/>
    <w:rsid w:val="00A90D3C"/>
    <w:rsid w:val="00A91955"/>
    <w:rsid w:val="00A91BEA"/>
    <w:rsid w:val="00A92D5D"/>
    <w:rsid w:val="00A932D9"/>
    <w:rsid w:val="00A9495C"/>
    <w:rsid w:val="00A95720"/>
    <w:rsid w:val="00A96207"/>
    <w:rsid w:val="00A96554"/>
    <w:rsid w:val="00A9706F"/>
    <w:rsid w:val="00A97461"/>
    <w:rsid w:val="00AA093C"/>
    <w:rsid w:val="00AA14D6"/>
    <w:rsid w:val="00AA1C45"/>
    <w:rsid w:val="00AA239C"/>
    <w:rsid w:val="00AA2C64"/>
    <w:rsid w:val="00AA3A13"/>
    <w:rsid w:val="00AA3C87"/>
    <w:rsid w:val="00AA41BA"/>
    <w:rsid w:val="00AA42F7"/>
    <w:rsid w:val="00AA4596"/>
    <w:rsid w:val="00AA4D1E"/>
    <w:rsid w:val="00AA59A8"/>
    <w:rsid w:val="00AA5FEE"/>
    <w:rsid w:val="00AA6025"/>
    <w:rsid w:val="00AA6E08"/>
    <w:rsid w:val="00AA7CEC"/>
    <w:rsid w:val="00AB05E4"/>
    <w:rsid w:val="00AB095A"/>
    <w:rsid w:val="00AB2E3C"/>
    <w:rsid w:val="00AB2F2F"/>
    <w:rsid w:val="00AB321B"/>
    <w:rsid w:val="00AB560B"/>
    <w:rsid w:val="00AB56E7"/>
    <w:rsid w:val="00AB63EC"/>
    <w:rsid w:val="00AB6C5C"/>
    <w:rsid w:val="00AC035D"/>
    <w:rsid w:val="00AC1FF4"/>
    <w:rsid w:val="00AC2B21"/>
    <w:rsid w:val="00AC3A07"/>
    <w:rsid w:val="00AC50B5"/>
    <w:rsid w:val="00AC5407"/>
    <w:rsid w:val="00AC55BA"/>
    <w:rsid w:val="00AC7838"/>
    <w:rsid w:val="00AD00E2"/>
    <w:rsid w:val="00AD0D78"/>
    <w:rsid w:val="00AD12AE"/>
    <w:rsid w:val="00AD12D3"/>
    <w:rsid w:val="00AD149A"/>
    <w:rsid w:val="00AD1BC3"/>
    <w:rsid w:val="00AD1D08"/>
    <w:rsid w:val="00AD212D"/>
    <w:rsid w:val="00AD25CC"/>
    <w:rsid w:val="00AD3375"/>
    <w:rsid w:val="00AD388D"/>
    <w:rsid w:val="00AD38CB"/>
    <w:rsid w:val="00AD612A"/>
    <w:rsid w:val="00AD6151"/>
    <w:rsid w:val="00AD698D"/>
    <w:rsid w:val="00AD69E1"/>
    <w:rsid w:val="00AE008F"/>
    <w:rsid w:val="00AE1F2E"/>
    <w:rsid w:val="00AE25BF"/>
    <w:rsid w:val="00AE379E"/>
    <w:rsid w:val="00AE6918"/>
    <w:rsid w:val="00AE6A09"/>
    <w:rsid w:val="00AE704E"/>
    <w:rsid w:val="00AE7A38"/>
    <w:rsid w:val="00AF0236"/>
    <w:rsid w:val="00AF0818"/>
    <w:rsid w:val="00AF0A40"/>
    <w:rsid w:val="00AF0BBA"/>
    <w:rsid w:val="00AF1213"/>
    <w:rsid w:val="00AF14FC"/>
    <w:rsid w:val="00AF1E23"/>
    <w:rsid w:val="00AF23FB"/>
    <w:rsid w:val="00AF24E5"/>
    <w:rsid w:val="00AF2C12"/>
    <w:rsid w:val="00AF3E6C"/>
    <w:rsid w:val="00AF44E9"/>
    <w:rsid w:val="00AF4FFA"/>
    <w:rsid w:val="00AF5B0F"/>
    <w:rsid w:val="00AF5C4A"/>
    <w:rsid w:val="00AF6966"/>
    <w:rsid w:val="00AF721B"/>
    <w:rsid w:val="00AF73C4"/>
    <w:rsid w:val="00AF7961"/>
    <w:rsid w:val="00AF7A26"/>
    <w:rsid w:val="00B00018"/>
    <w:rsid w:val="00B004E8"/>
    <w:rsid w:val="00B0315C"/>
    <w:rsid w:val="00B03169"/>
    <w:rsid w:val="00B03752"/>
    <w:rsid w:val="00B0438A"/>
    <w:rsid w:val="00B04895"/>
    <w:rsid w:val="00B0514D"/>
    <w:rsid w:val="00B0558C"/>
    <w:rsid w:val="00B05CB8"/>
    <w:rsid w:val="00B0640F"/>
    <w:rsid w:val="00B06AB8"/>
    <w:rsid w:val="00B06CF7"/>
    <w:rsid w:val="00B07F18"/>
    <w:rsid w:val="00B13E1D"/>
    <w:rsid w:val="00B15838"/>
    <w:rsid w:val="00B15BAE"/>
    <w:rsid w:val="00B16AA9"/>
    <w:rsid w:val="00B16F54"/>
    <w:rsid w:val="00B17DBE"/>
    <w:rsid w:val="00B210AB"/>
    <w:rsid w:val="00B215D0"/>
    <w:rsid w:val="00B2188A"/>
    <w:rsid w:val="00B220A8"/>
    <w:rsid w:val="00B23454"/>
    <w:rsid w:val="00B2481B"/>
    <w:rsid w:val="00B24BD6"/>
    <w:rsid w:val="00B25AAE"/>
    <w:rsid w:val="00B26182"/>
    <w:rsid w:val="00B262E5"/>
    <w:rsid w:val="00B26BE1"/>
    <w:rsid w:val="00B26BE6"/>
    <w:rsid w:val="00B3012B"/>
    <w:rsid w:val="00B30E34"/>
    <w:rsid w:val="00B31075"/>
    <w:rsid w:val="00B3113D"/>
    <w:rsid w:val="00B3178E"/>
    <w:rsid w:val="00B325A5"/>
    <w:rsid w:val="00B32C0A"/>
    <w:rsid w:val="00B34E27"/>
    <w:rsid w:val="00B3579E"/>
    <w:rsid w:val="00B35B63"/>
    <w:rsid w:val="00B364EB"/>
    <w:rsid w:val="00B37331"/>
    <w:rsid w:val="00B37A80"/>
    <w:rsid w:val="00B37D33"/>
    <w:rsid w:val="00B40976"/>
    <w:rsid w:val="00B40FF6"/>
    <w:rsid w:val="00B41C1C"/>
    <w:rsid w:val="00B42DF6"/>
    <w:rsid w:val="00B438F3"/>
    <w:rsid w:val="00B43A6D"/>
    <w:rsid w:val="00B43BA0"/>
    <w:rsid w:val="00B47683"/>
    <w:rsid w:val="00B47B50"/>
    <w:rsid w:val="00B47C2D"/>
    <w:rsid w:val="00B47CD5"/>
    <w:rsid w:val="00B50B6C"/>
    <w:rsid w:val="00B513F0"/>
    <w:rsid w:val="00B528D2"/>
    <w:rsid w:val="00B52EC2"/>
    <w:rsid w:val="00B533A3"/>
    <w:rsid w:val="00B53657"/>
    <w:rsid w:val="00B542FA"/>
    <w:rsid w:val="00B54DA6"/>
    <w:rsid w:val="00B61023"/>
    <w:rsid w:val="00B62810"/>
    <w:rsid w:val="00B6315E"/>
    <w:rsid w:val="00B638C4"/>
    <w:rsid w:val="00B655B8"/>
    <w:rsid w:val="00B65621"/>
    <w:rsid w:val="00B663D2"/>
    <w:rsid w:val="00B66B38"/>
    <w:rsid w:val="00B66BAF"/>
    <w:rsid w:val="00B67825"/>
    <w:rsid w:val="00B67988"/>
    <w:rsid w:val="00B70138"/>
    <w:rsid w:val="00B705B8"/>
    <w:rsid w:val="00B70C47"/>
    <w:rsid w:val="00B70F21"/>
    <w:rsid w:val="00B71E6C"/>
    <w:rsid w:val="00B72264"/>
    <w:rsid w:val="00B7354F"/>
    <w:rsid w:val="00B73C8A"/>
    <w:rsid w:val="00B74B67"/>
    <w:rsid w:val="00B74B73"/>
    <w:rsid w:val="00B758A1"/>
    <w:rsid w:val="00B76CB1"/>
    <w:rsid w:val="00B806F6"/>
    <w:rsid w:val="00B843F1"/>
    <w:rsid w:val="00B844D1"/>
    <w:rsid w:val="00B84AB8"/>
    <w:rsid w:val="00B84CA3"/>
    <w:rsid w:val="00B85FC6"/>
    <w:rsid w:val="00B86014"/>
    <w:rsid w:val="00B862AE"/>
    <w:rsid w:val="00B8630B"/>
    <w:rsid w:val="00B870BD"/>
    <w:rsid w:val="00B8764C"/>
    <w:rsid w:val="00B87731"/>
    <w:rsid w:val="00B87ECB"/>
    <w:rsid w:val="00B9047B"/>
    <w:rsid w:val="00B9235B"/>
    <w:rsid w:val="00B924B6"/>
    <w:rsid w:val="00B9281A"/>
    <w:rsid w:val="00B93063"/>
    <w:rsid w:val="00B94F87"/>
    <w:rsid w:val="00B95625"/>
    <w:rsid w:val="00B96A2D"/>
    <w:rsid w:val="00B97883"/>
    <w:rsid w:val="00BA063A"/>
    <w:rsid w:val="00BA06FF"/>
    <w:rsid w:val="00BA0CDA"/>
    <w:rsid w:val="00BA139D"/>
    <w:rsid w:val="00BA19F1"/>
    <w:rsid w:val="00BA1A7E"/>
    <w:rsid w:val="00BA20DB"/>
    <w:rsid w:val="00BA3E41"/>
    <w:rsid w:val="00BA458F"/>
    <w:rsid w:val="00BA50B2"/>
    <w:rsid w:val="00BA54DB"/>
    <w:rsid w:val="00BA6023"/>
    <w:rsid w:val="00BA640F"/>
    <w:rsid w:val="00BA722F"/>
    <w:rsid w:val="00BA7285"/>
    <w:rsid w:val="00BB1CDB"/>
    <w:rsid w:val="00BB26BB"/>
    <w:rsid w:val="00BB2CDC"/>
    <w:rsid w:val="00BB37EF"/>
    <w:rsid w:val="00BB40F3"/>
    <w:rsid w:val="00BB44F0"/>
    <w:rsid w:val="00BB4CB2"/>
    <w:rsid w:val="00BB509F"/>
    <w:rsid w:val="00BB5509"/>
    <w:rsid w:val="00BB5E17"/>
    <w:rsid w:val="00BB6A9B"/>
    <w:rsid w:val="00BB7806"/>
    <w:rsid w:val="00BB79D3"/>
    <w:rsid w:val="00BC048B"/>
    <w:rsid w:val="00BC1065"/>
    <w:rsid w:val="00BC111B"/>
    <w:rsid w:val="00BC20DF"/>
    <w:rsid w:val="00BC2FEC"/>
    <w:rsid w:val="00BC3D40"/>
    <w:rsid w:val="00BC3F0B"/>
    <w:rsid w:val="00BC49E3"/>
    <w:rsid w:val="00BC50DB"/>
    <w:rsid w:val="00BC6616"/>
    <w:rsid w:val="00BC664B"/>
    <w:rsid w:val="00BC6934"/>
    <w:rsid w:val="00BC6EB8"/>
    <w:rsid w:val="00BC7CA4"/>
    <w:rsid w:val="00BD0192"/>
    <w:rsid w:val="00BD0E5E"/>
    <w:rsid w:val="00BD2250"/>
    <w:rsid w:val="00BD2D90"/>
    <w:rsid w:val="00BD3183"/>
    <w:rsid w:val="00BD34B3"/>
    <w:rsid w:val="00BD3857"/>
    <w:rsid w:val="00BD38F0"/>
    <w:rsid w:val="00BD3A4F"/>
    <w:rsid w:val="00BD406F"/>
    <w:rsid w:val="00BD54D9"/>
    <w:rsid w:val="00BD58AE"/>
    <w:rsid w:val="00BD63B7"/>
    <w:rsid w:val="00BD68EE"/>
    <w:rsid w:val="00BD6A31"/>
    <w:rsid w:val="00BD6AE8"/>
    <w:rsid w:val="00BD76FA"/>
    <w:rsid w:val="00BE03EF"/>
    <w:rsid w:val="00BE2844"/>
    <w:rsid w:val="00BE29C7"/>
    <w:rsid w:val="00BE2A4D"/>
    <w:rsid w:val="00BE2D89"/>
    <w:rsid w:val="00BE331E"/>
    <w:rsid w:val="00BE510F"/>
    <w:rsid w:val="00BE59F0"/>
    <w:rsid w:val="00BE5C79"/>
    <w:rsid w:val="00BE6E61"/>
    <w:rsid w:val="00BE6F70"/>
    <w:rsid w:val="00BE7645"/>
    <w:rsid w:val="00BE7DC0"/>
    <w:rsid w:val="00BF0A17"/>
    <w:rsid w:val="00BF0A9F"/>
    <w:rsid w:val="00BF1733"/>
    <w:rsid w:val="00BF2ED6"/>
    <w:rsid w:val="00BF3E3A"/>
    <w:rsid w:val="00BF5DDF"/>
    <w:rsid w:val="00BF5F78"/>
    <w:rsid w:val="00BF663F"/>
    <w:rsid w:val="00BF6C39"/>
    <w:rsid w:val="00BF6D6C"/>
    <w:rsid w:val="00BF7B0E"/>
    <w:rsid w:val="00BF7B70"/>
    <w:rsid w:val="00C00B0A"/>
    <w:rsid w:val="00C00B61"/>
    <w:rsid w:val="00C03D88"/>
    <w:rsid w:val="00C04216"/>
    <w:rsid w:val="00C04539"/>
    <w:rsid w:val="00C04608"/>
    <w:rsid w:val="00C04E72"/>
    <w:rsid w:val="00C04E90"/>
    <w:rsid w:val="00C05422"/>
    <w:rsid w:val="00C0547A"/>
    <w:rsid w:val="00C05FBA"/>
    <w:rsid w:val="00C061F7"/>
    <w:rsid w:val="00C06B7F"/>
    <w:rsid w:val="00C0707A"/>
    <w:rsid w:val="00C0768D"/>
    <w:rsid w:val="00C07730"/>
    <w:rsid w:val="00C107BD"/>
    <w:rsid w:val="00C1182F"/>
    <w:rsid w:val="00C11F61"/>
    <w:rsid w:val="00C1239C"/>
    <w:rsid w:val="00C12615"/>
    <w:rsid w:val="00C13305"/>
    <w:rsid w:val="00C1379B"/>
    <w:rsid w:val="00C141F2"/>
    <w:rsid w:val="00C14530"/>
    <w:rsid w:val="00C14695"/>
    <w:rsid w:val="00C17294"/>
    <w:rsid w:val="00C1784E"/>
    <w:rsid w:val="00C1798B"/>
    <w:rsid w:val="00C21A32"/>
    <w:rsid w:val="00C21F19"/>
    <w:rsid w:val="00C22137"/>
    <w:rsid w:val="00C235AB"/>
    <w:rsid w:val="00C2368B"/>
    <w:rsid w:val="00C238A1"/>
    <w:rsid w:val="00C23F58"/>
    <w:rsid w:val="00C24AA1"/>
    <w:rsid w:val="00C24B0C"/>
    <w:rsid w:val="00C2508C"/>
    <w:rsid w:val="00C25B60"/>
    <w:rsid w:val="00C26C1A"/>
    <w:rsid w:val="00C30CBF"/>
    <w:rsid w:val="00C314B6"/>
    <w:rsid w:val="00C31CFD"/>
    <w:rsid w:val="00C321A8"/>
    <w:rsid w:val="00C3285F"/>
    <w:rsid w:val="00C32C02"/>
    <w:rsid w:val="00C3407E"/>
    <w:rsid w:val="00C36458"/>
    <w:rsid w:val="00C371AC"/>
    <w:rsid w:val="00C404D7"/>
    <w:rsid w:val="00C40AA9"/>
    <w:rsid w:val="00C421F1"/>
    <w:rsid w:val="00C4277F"/>
    <w:rsid w:val="00C43257"/>
    <w:rsid w:val="00C44713"/>
    <w:rsid w:val="00C46E16"/>
    <w:rsid w:val="00C46FDF"/>
    <w:rsid w:val="00C5112E"/>
    <w:rsid w:val="00C5115B"/>
    <w:rsid w:val="00C512B2"/>
    <w:rsid w:val="00C51924"/>
    <w:rsid w:val="00C51AA9"/>
    <w:rsid w:val="00C51E85"/>
    <w:rsid w:val="00C52792"/>
    <w:rsid w:val="00C52F3E"/>
    <w:rsid w:val="00C53319"/>
    <w:rsid w:val="00C534A7"/>
    <w:rsid w:val="00C53905"/>
    <w:rsid w:val="00C54399"/>
    <w:rsid w:val="00C55EB1"/>
    <w:rsid w:val="00C563B8"/>
    <w:rsid w:val="00C56EDC"/>
    <w:rsid w:val="00C5772E"/>
    <w:rsid w:val="00C60959"/>
    <w:rsid w:val="00C60A3D"/>
    <w:rsid w:val="00C61B0F"/>
    <w:rsid w:val="00C61BB7"/>
    <w:rsid w:val="00C63470"/>
    <w:rsid w:val="00C63513"/>
    <w:rsid w:val="00C63BAC"/>
    <w:rsid w:val="00C6730D"/>
    <w:rsid w:val="00C67D5D"/>
    <w:rsid w:val="00C704D5"/>
    <w:rsid w:val="00C70892"/>
    <w:rsid w:val="00C72033"/>
    <w:rsid w:val="00C74856"/>
    <w:rsid w:val="00C748A0"/>
    <w:rsid w:val="00C7491E"/>
    <w:rsid w:val="00C7685B"/>
    <w:rsid w:val="00C776AD"/>
    <w:rsid w:val="00C805D5"/>
    <w:rsid w:val="00C81DE1"/>
    <w:rsid w:val="00C823FF"/>
    <w:rsid w:val="00C83F4E"/>
    <w:rsid w:val="00C85308"/>
    <w:rsid w:val="00C8569F"/>
    <w:rsid w:val="00C85E29"/>
    <w:rsid w:val="00C86C70"/>
    <w:rsid w:val="00C875CB"/>
    <w:rsid w:val="00C90298"/>
    <w:rsid w:val="00C91317"/>
    <w:rsid w:val="00C9189F"/>
    <w:rsid w:val="00C91F48"/>
    <w:rsid w:val="00C97409"/>
    <w:rsid w:val="00C9751E"/>
    <w:rsid w:val="00C97A8B"/>
    <w:rsid w:val="00CA0047"/>
    <w:rsid w:val="00CA00B7"/>
    <w:rsid w:val="00CA0377"/>
    <w:rsid w:val="00CA0926"/>
    <w:rsid w:val="00CA1702"/>
    <w:rsid w:val="00CA2210"/>
    <w:rsid w:val="00CA28E9"/>
    <w:rsid w:val="00CA2EDD"/>
    <w:rsid w:val="00CA4337"/>
    <w:rsid w:val="00CA4B33"/>
    <w:rsid w:val="00CA4F08"/>
    <w:rsid w:val="00CA5A3A"/>
    <w:rsid w:val="00CA63DF"/>
    <w:rsid w:val="00CA6418"/>
    <w:rsid w:val="00CA6465"/>
    <w:rsid w:val="00CA6BCB"/>
    <w:rsid w:val="00CA6FD9"/>
    <w:rsid w:val="00CA7AB3"/>
    <w:rsid w:val="00CA7B4D"/>
    <w:rsid w:val="00CA7EA4"/>
    <w:rsid w:val="00CB0053"/>
    <w:rsid w:val="00CB1752"/>
    <w:rsid w:val="00CB1B1F"/>
    <w:rsid w:val="00CB2FAF"/>
    <w:rsid w:val="00CB41CA"/>
    <w:rsid w:val="00CB4B98"/>
    <w:rsid w:val="00CB5622"/>
    <w:rsid w:val="00CB56B4"/>
    <w:rsid w:val="00CB6CE7"/>
    <w:rsid w:val="00CB7D83"/>
    <w:rsid w:val="00CC134A"/>
    <w:rsid w:val="00CC17E1"/>
    <w:rsid w:val="00CC19A4"/>
    <w:rsid w:val="00CC22F9"/>
    <w:rsid w:val="00CC3337"/>
    <w:rsid w:val="00CC41DC"/>
    <w:rsid w:val="00CC432D"/>
    <w:rsid w:val="00CC5714"/>
    <w:rsid w:val="00CC5719"/>
    <w:rsid w:val="00CC63EC"/>
    <w:rsid w:val="00CC7690"/>
    <w:rsid w:val="00CC76ED"/>
    <w:rsid w:val="00CC779D"/>
    <w:rsid w:val="00CC7A09"/>
    <w:rsid w:val="00CD00FA"/>
    <w:rsid w:val="00CD0780"/>
    <w:rsid w:val="00CD0D1F"/>
    <w:rsid w:val="00CD1A91"/>
    <w:rsid w:val="00CD3902"/>
    <w:rsid w:val="00CD4494"/>
    <w:rsid w:val="00CD5308"/>
    <w:rsid w:val="00CD5994"/>
    <w:rsid w:val="00CD6055"/>
    <w:rsid w:val="00CD7E2F"/>
    <w:rsid w:val="00CE042A"/>
    <w:rsid w:val="00CE0570"/>
    <w:rsid w:val="00CE24B4"/>
    <w:rsid w:val="00CE252C"/>
    <w:rsid w:val="00CE2DB1"/>
    <w:rsid w:val="00CE3044"/>
    <w:rsid w:val="00CE4DC0"/>
    <w:rsid w:val="00CE566F"/>
    <w:rsid w:val="00CE5C4A"/>
    <w:rsid w:val="00CE66EF"/>
    <w:rsid w:val="00CE6C2F"/>
    <w:rsid w:val="00CE6EB6"/>
    <w:rsid w:val="00CE7C01"/>
    <w:rsid w:val="00CF01E3"/>
    <w:rsid w:val="00CF069A"/>
    <w:rsid w:val="00CF0AD5"/>
    <w:rsid w:val="00CF13E5"/>
    <w:rsid w:val="00CF2B2F"/>
    <w:rsid w:val="00CF2D9F"/>
    <w:rsid w:val="00CF38A4"/>
    <w:rsid w:val="00CF3A2E"/>
    <w:rsid w:val="00CF535C"/>
    <w:rsid w:val="00CF5BD2"/>
    <w:rsid w:val="00D01402"/>
    <w:rsid w:val="00D028F1"/>
    <w:rsid w:val="00D03D27"/>
    <w:rsid w:val="00D0406C"/>
    <w:rsid w:val="00D0412F"/>
    <w:rsid w:val="00D04602"/>
    <w:rsid w:val="00D05114"/>
    <w:rsid w:val="00D05536"/>
    <w:rsid w:val="00D06740"/>
    <w:rsid w:val="00D067BA"/>
    <w:rsid w:val="00D0784A"/>
    <w:rsid w:val="00D10CFB"/>
    <w:rsid w:val="00D10D62"/>
    <w:rsid w:val="00D11C89"/>
    <w:rsid w:val="00D12051"/>
    <w:rsid w:val="00D12E7A"/>
    <w:rsid w:val="00D12F0E"/>
    <w:rsid w:val="00D1316E"/>
    <w:rsid w:val="00D14517"/>
    <w:rsid w:val="00D1458C"/>
    <w:rsid w:val="00D14D5D"/>
    <w:rsid w:val="00D14EC8"/>
    <w:rsid w:val="00D157E9"/>
    <w:rsid w:val="00D161B6"/>
    <w:rsid w:val="00D17677"/>
    <w:rsid w:val="00D17756"/>
    <w:rsid w:val="00D17DBF"/>
    <w:rsid w:val="00D208E2"/>
    <w:rsid w:val="00D20E54"/>
    <w:rsid w:val="00D213FE"/>
    <w:rsid w:val="00D216CE"/>
    <w:rsid w:val="00D220B0"/>
    <w:rsid w:val="00D22291"/>
    <w:rsid w:val="00D24305"/>
    <w:rsid w:val="00D24741"/>
    <w:rsid w:val="00D2497D"/>
    <w:rsid w:val="00D24BEB"/>
    <w:rsid w:val="00D25508"/>
    <w:rsid w:val="00D25A90"/>
    <w:rsid w:val="00D25E7F"/>
    <w:rsid w:val="00D26A82"/>
    <w:rsid w:val="00D310EA"/>
    <w:rsid w:val="00D32880"/>
    <w:rsid w:val="00D329B3"/>
    <w:rsid w:val="00D33956"/>
    <w:rsid w:val="00D33A19"/>
    <w:rsid w:val="00D34569"/>
    <w:rsid w:val="00D3490D"/>
    <w:rsid w:val="00D34C45"/>
    <w:rsid w:val="00D36C82"/>
    <w:rsid w:val="00D4063D"/>
    <w:rsid w:val="00D40818"/>
    <w:rsid w:val="00D41120"/>
    <w:rsid w:val="00D41757"/>
    <w:rsid w:val="00D41CA4"/>
    <w:rsid w:val="00D42535"/>
    <w:rsid w:val="00D42758"/>
    <w:rsid w:val="00D43CD6"/>
    <w:rsid w:val="00D4433F"/>
    <w:rsid w:val="00D4448F"/>
    <w:rsid w:val="00D445A7"/>
    <w:rsid w:val="00D45117"/>
    <w:rsid w:val="00D460D6"/>
    <w:rsid w:val="00D4682F"/>
    <w:rsid w:val="00D46C6C"/>
    <w:rsid w:val="00D47868"/>
    <w:rsid w:val="00D47B6E"/>
    <w:rsid w:val="00D50E70"/>
    <w:rsid w:val="00D50EAD"/>
    <w:rsid w:val="00D5167A"/>
    <w:rsid w:val="00D522FD"/>
    <w:rsid w:val="00D53B28"/>
    <w:rsid w:val="00D53B75"/>
    <w:rsid w:val="00D54BA0"/>
    <w:rsid w:val="00D565FB"/>
    <w:rsid w:val="00D567C9"/>
    <w:rsid w:val="00D5686E"/>
    <w:rsid w:val="00D5760F"/>
    <w:rsid w:val="00D60944"/>
    <w:rsid w:val="00D622A2"/>
    <w:rsid w:val="00D629FD"/>
    <w:rsid w:val="00D6314B"/>
    <w:rsid w:val="00D63949"/>
    <w:rsid w:val="00D644FB"/>
    <w:rsid w:val="00D6486E"/>
    <w:rsid w:val="00D648C9"/>
    <w:rsid w:val="00D669A8"/>
    <w:rsid w:val="00D705A8"/>
    <w:rsid w:val="00D70EBD"/>
    <w:rsid w:val="00D73B3F"/>
    <w:rsid w:val="00D7408A"/>
    <w:rsid w:val="00D749A7"/>
    <w:rsid w:val="00D75AB5"/>
    <w:rsid w:val="00D75F06"/>
    <w:rsid w:val="00D75F1B"/>
    <w:rsid w:val="00D760DC"/>
    <w:rsid w:val="00D765E3"/>
    <w:rsid w:val="00D774CF"/>
    <w:rsid w:val="00D77AC4"/>
    <w:rsid w:val="00D800DC"/>
    <w:rsid w:val="00D804A1"/>
    <w:rsid w:val="00D81B47"/>
    <w:rsid w:val="00D83A9F"/>
    <w:rsid w:val="00D85BDF"/>
    <w:rsid w:val="00D8722D"/>
    <w:rsid w:val="00D8723F"/>
    <w:rsid w:val="00D875D4"/>
    <w:rsid w:val="00D876B4"/>
    <w:rsid w:val="00D8787D"/>
    <w:rsid w:val="00D9017B"/>
    <w:rsid w:val="00D90F8C"/>
    <w:rsid w:val="00D917A8"/>
    <w:rsid w:val="00D918EB"/>
    <w:rsid w:val="00D946B1"/>
    <w:rsid w:val="00D9498F"/>
    <w:rsid w:val="00D94E2F"/>
    <w:rsid w:val="00D94E85"/>
    <w:rsid w:val="00D94F7E"/>
    <w:rsid w:val="00D954A2"/>
    <w:rsid w:val="00D959B0"/>
    <w:rsid w:val="00D96AB0"/>
    <w:rsid w:val="00D96D60"/>
    <w:rsid w:val="00D96FD1"/>
    <w:rsid w:val="00D97C65"/>
    <w:rsid w:val="00DA0A90"/>
    <w:rsid w:val="00DA0B72"/>
    <w:rsid w:val="00DA2022"/>
    <w:rsid w:val="00DA2129"/>
    <w:rsid w:val="00DA3304"/>
    <w:rsid w:val="00DA3A4A"/>
    <w:rsid w:val="00DA4A75"/>
    <w:rsid w:val="00DA4AC2"/>
    <w:rsid w:val="00DA5456"/>
    <w:rsid w:val="00DA599C"/>
    <w:rsid w:val="00DA5DDA"/>
    <w:rsid w:val="00DA6748"/>
    <w:rsid w:val="00DB1057"/>
    <w:rsid w:val="00DB18FE"/>
    <w:rsid w:val="00DB2F52"/>
    <w:rsid w:val="00DB2F5E"/>
    <w:rsid w:val="00DB34EF"/>
    <w:rsid w:val="00DB5D68"/>
    <w:rsid w:val="00DB6794"/>
    <w:rsid w:val="00DC162A"/>
    <w:rsid w:val="00DC2644"/>
    <w:rsid w:val="00DC2671"/>
    <w:rsid w:val="00DC27E3"/>
    <w:rsid w:val="00DC3A83"/>
    <w:rsid w:val="00DC3CEB"/>
    <w:rsid w:val="00DC3F7F"/>
    <w:rsid w:val="00DC431D"/>
    <w:rsid w:val="00DC4A93"/>
    <w:rsid w:val="00DC519E"/>
    <w:rsid w:val="00DC58EC"/>
    <w:rsid w:val="00DC670E"/>
    <w:rsid w:val="00DC6821"/>
    <w:rsid w:val="00DC6ABD"/>
    <w:rsid w:val="00DC76FD"/>
    <w:rsid w:val="00DC7F23"/>
    <w:rsid w:val="00DD0F40"/>
    <w:rsid w:val="00DD128B"/>
    <w:rsid w:val="00DD14FB"/>
    <w:rsid w:val="00DD19BB"/>
    <w:rsid w:val="00DD1BC5"/>
    <w:rsid w:val="00DD23BA"/>
    <w:rsid w:val="00DD3670"/>
    <w:rsid w:val="00DD39DB"/>
    <w:rsid w:val="00DD3E78"/>
    <w:rsid w:val="00DD4EAF"/>
    <w:rsid w:val="00DD5F2C"/>
    <w:rsid w:val="00DD78B3"/>
    <w:rsid w:val="00DE051A"/>
    <w:rsid w:val="00DE0E73"/>
    <w:rsid w:val="00DE1C36"/>
    <w:rsid w:val="00DE2266"/>
    <w:rsid w:val="00DE2479"/>
    <w:rsid w:val="00DE3C4D"/>
    <w:rsid w:val="00DE468A"/>
    <w:rsid w:val="00DE4C5F"/>
    <w:rsid w:val="00DE4EF6"/>
    <w:rsid w:val="00DE505C"/>
    <w:rsid w:val="00DE6784"/>
    <w:rsid w:val="00DE7881"/>
    <w:rsid w:val="00DE798D"/>
    <w:rsid w:val="00DE7D39"/>
    <w:rsid w:val="00DF09D1"/>
    <w:rsid w:val="00DF0EA7"/>
    <w:rsid w:val="00DF1E0E"/>
    <w:rsid w:val="00DF34B7"/>
    <w:rsid w:val="00DF41F4"/>
    <w:rsid w:val="00DF5827"/>
    <w:rsid w:val="00DF62F4"/>
    <w:rsid w:val="00DF7350"/>
    <w:rsid w:val="00DF76D0"/>
    <w:rsid w:val="00DF7CBD"/>
    <w:rsid w:val="00E002E0"/>
    <w:rsid w:val="00E005D7"/>
    <w:rsid w:val="00E00E64"/>
    <w:rsid w:val="00E01431"/>
    <w:rsid w:val="00E0145A"/>
    <w:rsid w:val="00E02D5E"/>
    <w:rsid w:val="00E02FD4"/>
    <w:rsid w:val="00E030AC"/>
    <w:rsid w:val="00E03940"/>
    <w:rsid w:val="00E0494F"/>
    <w:rsid w:val="00E05207"/>
    <w:rsid w:val="00E056F4"/>
    <w:rsid w:val="00E059C9"/>
    <w:rsid w:val="00E05EF8"/>
    <w:rsid w:val="00E07694"/>
    <w:rsid w:val="00E079F3"/>
    <w:rsid w:val="00E10398"/>
    <w:rsid w:val="00E1210E"/>
    <w:rsid w:val="00E12A2F"/>
    <w:rsid w:val="00E136E1"/>
    <w:rsid w:val="00E13E78"/>
    <w:rsid w:val="00E14143"/>
    <w:rsid w:val="00E14E62"/>
    <w:rsid w:val="00E157BA"/>
    <w:rsid w:val="00E15925"/>
    <w:rsid w:val="00E15EF0"/>
    <w:rsid w:val="00E1725D"/>
    <w:rsid w:val="00E17392"/>
    <w:rsid w:val="00E17D61"/>
    <w:rsid w:val="00E20AB0"/>
    <w:rsid w:val="00E2101D"/>
    <w:rsid w:val="00E211C6"/>
    <w:rsid w:val="00E21899"/>
    <w:rsid w:val="00E21AD1"/>
    <w:rsid w:val="00E23B53"/>
    <w:rsid w:val="00E24C21"/>
    <w:rsid w:val="00E256C0"/>
    <w:rsid w:val="00E25B3B"/>
    <w:rsid w:val="00E26659"/>
    <w:rsid w:val="00E315B9"/>
    <w:rsid w:val="00E3222E"/>
    <w:rsid w:val="00E324B0"/>
    <w:rsid w:val="00E33CC7"/>
    <w:rsid w:val="00E342ED"/>
    <w:rsid w:val="00E3630B"/>
    <w:rsid w:val="00E4003A"/>
    <w:rsid w:val="00E408AA"/>
    <w:rsid w:val="00E408F9"/>
    <w:rsid w:val="00E40F34"/>
    <w:rsid w:val="00E42CDD"/>
    <w:rsid w:val="00E43D1E"/>
    <w:rsid w:val="00E452C1"/>
    <w:rsid w:val="00E4530E"/>
    <w:rsid w:val="00E45898"/>
    <w:rsid w:val="00E45D9C"/>
    <w:rsid w:val="00E4638E"/>
    <w:rsid w:val="00E46607"/>
    <w:rsid w:val="00E46D4E"/>
    <w:rsid w:val="00E50257"/>
    <w:rsid w:val="00E50539"/>
    <w:rsid w:val="00E50638"/>
    <w:rsid w:val="00E50647"/>
    <w:rsid w:val="00E50DAA"/>
    <w:rsid w:val="00E50DD0"/>
    <w:rsid w:val="00E51400"/>
    <w:rsid w:val="00E51EE0"/>
    <w:rsid w:val="00E5224C"/>
    <w:rsid w:val="00E533B9"/>
    <w:rsid w:val="00E53489"/>
    <w:rsid w:val="00E53CED"/>
    <w:rsid w:val="00E53EE4"/>
    <w:rsid w:val="00E547D3"/>
    <w:rsid w:val="00E54BA4"/>
    <w:rsid w:val="00E5531D"/>
    <w:rsid w:val="00E55B9B"/>
    <w:rsid w:val="00E55FCA"/>
    <w:rsid w:val="00E575AE"/>
    <w:rsid w:val="00E57EA9"/>
    <w:rsid w:val="00E614B7"/>
    <w:rsid w:val="00E61DA8"/>
    <w:rsid w:val="00E63EDC"/>
    <w:rsid w:val="00E64339"/>
    <w:rsid w:val="00E64980"/>
    <w:rsid w:val="00E650F3"/>
    <w:rsid w:val="00E662D3"/>
    <w:rsid w:val="00E70140"/>
    <w:rsid w:val="00E7077F"/>
    <w:rsid w:val="00E70BFF"/>
    <w:rsid w:val="00E71E39"/>
    <w:rsid w:val="00E722AB"/>
    <w:rsid w:val="00E737A8"/>
    <w:rsid w:val="00E73ECB"/>
    <w:rsid w:val="00E7419C"/>
    <w:rsid w:val="00E7443B"/>
    <w:rsid w:val="00E74FB0"/>
    <w:rsid w:val="00E75750"/>
    <w:rsid w:val="00E80967"/>
    <w:rsid w:val="00E815DF"/>
    <w:rsid w:val="00E81D59"/>
    <w:rsid w:val="00E81E93"/>
    <w:rsid w:val="00E83D55"/>
    <w:rsid w:val="00E8471F"/>
    <w:rsid w:val="00E84CD3"/>
    <w:rsid w:val="00E84D39"/>
    <w:rsid w:val="00E84E95"/>
    <w:rsid w:val="00E85E74"/>
    <w:rsid w:val="00E85EA6"/>
    <w:rsid w:val="00E87292"/>
    <w:rsid w:val="00E877CF"/>
    <w:rsid w:val="00E87CCC"/>
    <w:rsid w:val="00E9177D"/>
    <w:rsid w:val="00E91A50"/>
    <w:rsid w:val="00E922F5"/>
    <w:rsid w:val="00E929B3"/>
    <w:rsid w:val="00E93399"/>
    <w:rsid w:val="00E93FBA"/>
    <w:rsid w:val="00E940A9"/>
    <w:rsid w:val="00E96057"/>
    <w:rsid w:val="00E96687"/>
    <w:rsid w:val="00E9685D"/>
    <w:rsid w:val="00E97CDB"/>
    <w:rsid w:val="00EA13C7"/>
    <w:rsid w:val="00EA1444"/>
    <w:rsid w:val="00EA2275"/>
    <w:rsid w:val="00EA32E6"/>
    <w:rsid w:val="00EA37EF"/>
    <w:rsid w:val="00EA3D38"/>
    <w:rsid w:val="00EA4FF2"/>
    <w:rsid w:val="00EA562C"/>
    <w:rsid w:val="00EA5FFE"/>
    <w:rsid w:val="00EA6362"/>
    <w:rsid w:val="00EA71ED"/>
    <w:rsid w:val="00EB09A6"/>
    <w:rsid w:val="00EB0AE4"/>
    <w:rsid w:val="00EB19DB"/>
    <w:rsid w:val="00EB3B24"/>
    <w:rsid w:val="00EB3D07"/>
    <w:rsid w:val="00EB3F43"/>
    <w:rsid w:val="00EB541C"/>
    <w:rsid w:val="00EB5DE8"/>
    <w:rsid w:val="00EB5E82"/>
    <w:rsid w:val="00EB5F64"/>
    <w:rsid w:val="00EB7AB8"/>
    <w:rsid w:val="00EB7C36"/>
    <w:rsid w:val="00EC078F"/>
    <w:rsid w:val="00EC1369"/>
    <w:rsid w:val="00EC212B"/>
    <w:rsid w:val="00EC2213"/>
    <w:rsid w:val="00EC2501"/>
    <w:rsid w:val="00EC26DA"/>
    <w:rsid w:val="00EC28C7"/>
    <w:rsid w:val="00EC5D87"/>
    <w:rsid w:val="00EC5FE3"/>
    <w:rsid w:val="00EC66B9"/>
    <w:rsid w:val="00EC6AA2"/>
    <w:rsid w:val="00EC7ADB"/>
    <w:rsid w:val="00EC7F46"/>
    <w:rsid w:val="00ED076C"/>
    <w:rsid w:val="00ED1541"/>
    <w:rsid w:val="00ED1619"/>
    <w:rsid w:val="00ED1E24"/>
    <w:rsid w:val="00ED2C2A"/>
    <w:rsid w:val="00ED36C0"/>
    <w:rsid w:val="00ED4063"/>
    <w:rsid w:val="00ED478E"/>
    <w:rsid w:val="00ED63EF"/>
    <w:rsid w:val="00ED6BCE"/>
    <w:rsid w:val="00ED77DF"/>
    <w:rsid w:val="00EE00A3"/>
    <w:rsid w:val="00EE01AA"/>
    <w:rsid w:val="00EE0903"/>
    <w:rsid w:val="00EE0B21"/>
    <w:rsid w:val="00EE1829"/>
    <w:rsid w:val="00EE1BE1"/>
    <w:rsid w:val="00EE3013"/>
    <w:rsid w:val="00EE54D7"/>
    <w:rsid w:val="00EE5702"/>
    <w:rsid w:val="00EE609D"/>
    <w:rsid w:val="00EE6435"/>
    <w:rsid w:val="00EE6B8C"/>
    <w:rsid w:val="00EE71C9"/>
    <w:rsid w:val="00EE7449"/>
    <w:rsid w:val="00EE7942"/>
    <w:rsid w:val="00EF126D"/>
    <w:rsid w:val="00EF1C9F"/>
    <w:rsid w:val="00EF1F2D"/>
    <w:rsid w:val="00EF25BC"/>
    <w:rsid w:val="00EF28BE"/>
    <w:rsid w:val="00EF3825"/>
    <w:rsid w:val="00EF38B3"/>
    <w:rsid w:val="00EF40CB"/>
    <w:rsid w:val="00EF4518"/>
    <w:rsid w:val="00EF5575"/>
    <w:rsid w:val="00EF5D54"/>
    <w:rsid w:val="00EF612B"/>
    <w:rsid w:val="00EF6464"/>
    <w:rsid w:val="00EF64C8"/>
    <w:rsid w:val="00EF7E4D"/>
    <w:rsid w:val="00F00EAD"/>
    <w:rsid w:val="00F015B0"/>
    <w:rsid w:val="00F015DC"/>
    <w:rsid w:val="00F01A27"/>
    <w:rsid w:val="00F02749"/>
    <w:rsid w:val="00F02877"/>
    <w:rsid w:val="00F03111"/>
    <w:rsid w:val="00F0574E"/>
    <w:rsid w:val="00F05993"/>
    <w:rsid w:val="00F05BB6"/>
    <w:rsid w:val="00F071CA"/>
    <w:rsid w:val="00F07BD7"/>
    <w:rsid w:val="00F11742"/>
    <w:rsid w:val="00F1180A"/>
    <w:rsid w:val="00F11C23"/>
    <w:rsid w:val="00F12080"/>
    <w:rsid w:val="00F12144"/>
    <w:rsid w:val="00F131D3"/>
    <w:rsid w:val="00F13247"/>
    <w:rsid w:val="00F1352D"/>
    <w:rsid w:val="00F13CEA"/>
    <w:rsid w:val="00F14402"/>
    <w:rsid w:val="00F159CE"/>
    <w:rsid w:val="00F174B1"/>
    <w:rsid w:val="00F1784D"/>
    <w:rsid w:val="00F202F7"/>
    <w:rsid w:val="00F20996"/>
    <w:rsid w:val="00F21981"/>
    <w:rsid w:val="00F22D08"/>
    <w:rsid w:val="00F22F7E"/>
    <w:rsid w:val="00F23F9B"/>
    <w:rsid w:val="00F24B32"/>
    <w:rsid w:val="00F25714"/>
    <w:rsid w:val="00F26CFA"/>
    <w:rsid w:val="00F30CE7"/>
    <w:rsid w:val="00F31302"/>
    <w:rsid w:val="00F3252C"/>
    <w:rsid w:val="00F329DE"/>
    <w:rsid w:val="00F32D47"/>
    <w:rsid w:val="00F32F0B"/>
    <w:rsid w:val="00F33A23"/>
    <w:rsid w:val="00F33A8F"/>
    <w:rsid w:val="00F35155"/>
    <w:rsid w:val="00F352EE"/>
    <w:rsid w:val="00F35A44"/>
    <w:rsid w:val="00F35DD2"/>
    <w:rsid w:val="00F36284"/>
    <w:rsid w:val="00F37B04"/>
    <w:rsid w:val="00F37F77"/>
    <w:rsid w:val="00F4091E"/>
    <w:rsid w:val="00F418B0"/>
    <w:rsid w:val="00F42984"/>
    <w:rsid w:val="00F42A75"/>
    <w:rsid w:val="00F42E60"/>
    <w:rsid w:val="00F43583"/>
    <w:rsid w:val="00F43AFD"/>
    <w:rsid w:val="00F44BEC"/>
    <w:rsid w:val="00F4547F"/>
    <w:rsid w:val="00F458C6"/>
    <w:rsid w:val="00F47465"/>
    <w:rsid w:val="00F534C5"/>
    <w:rsid w:val="00F53765"/>
    <w:rsid w:val="00F53D56"/>
    <w:rsid w:val="00F54194"/>
    <w:rsid w:val="00F551B3"/>
    <w:rsid w:val="00F5539E"/>
    <w:rsid w:val="00F56C26"/>
    <w:rsid w:val="00F60842"/>
    <w:rsid w:val="00F60CA3"/>
    <w:rsid w:val="00F610B6"/>
    <w:rsid w:val="00F61320"/>
    <w:rsid w:val="00F620AE"/>
    <w:rsid w:val="00F62661"/>
    <w:rsid w:val="00F62D3A"/>
    <w:rsid w:val="00F63024"/>
    <w:rsid w:val="00F63466"/>
    <w:rsid w:val="00F63978"/>
    <w:rsid w:val="00F63B10"/>
    <w:rsid w:val="00F63E92"/>
    <w:rsid w:val="00F6428D"/>
    <w:rsid w:val="00F642CD"/>
    <w:rsid w:val="00F64508"/>
    <w:rsid w:val="00F64A58"/>
    <w:rsid w:val="00F64BF2"/>
    <w:rsid w:val="00F663F8"/>
    <w:rsid w:val="00F66CB2"/>
    <w:rsid w:val="00F6707B"/>
    <w:rsid w:val="00F6794F"/>
    <w:rsid w:val="00F70837"/>
    <w:rsid w:val="00F70EF4"/>
    <w:rsid w:val="00F71184"/>
    <w:rsid w:val="00F717C9"/>
    <w:rsid w:val="00F718D0"/>
    <w:rsid w:val="00F719CC"/>
    <w:rsid w:val="00F72355"/>
    <w:rsid w:val="00F7249F"/>
    <w:rsid w:val="00F72F35"/>
    <w:rsid w:val="00F732EB"/>
    <w:rsid w:val="00F73AEE"/>
    <w:rsid w:val="00F740C4"/>
    <w:rsid w:val="00F744C3"/>
    <w:rsid w:val="00F74B11"/>
    <w:rsid w:val="00F76C9F"/>
    <w:rsid w:val="00F76ED9"/>
    <w:rsid w:val="00F7737A"/>
    <w:rsid w:val="00F775F3"/>
    <w:rsid w:val="00F81E12"/>
    <w:rsid w:val="00F82150"/>
    <w:rsid w:val="00F8231F"/>
    <w:rsid w:val="00F8322B"/>
    <w:rsid w:val="00F84AE5"/>
    <w:rsid w:val="00F85896"/>
    <w:rsid w:val="00F858F1"/>
    <w:rsid w:val="00F85A3D"/>
    <w:rsid w:val="00F85BE9"/>
    <w:rsid w:val="00F85C39"/>
    <w:rsid w:val="00F864D7"/>
    <w:rsid w:val="00F8664D"/>
    <w:rsid w:val="00F87D2A"/>
    <w:rsid w:val="00F87ED4"/>
    <w:rsid w:val="00F90F83"/>
    <w:rsid w:val="00F912AF"/>
    <w:rsid w:val="00F91CC8"/>
    <w:rsid w:val="00F930BD"/>
    <w:rsid w:val="00F9484C"/>
    <w:rsid w:val="00F95251"/>
    <w:rsid w:val="00F957E2"/>
    <w:rsid w:val="00F96AC3"/>
    <w:rsid w:val="00F96EF2"/>
    <w:rsid w:val="00F97B92"/>
    <w:rsid w:val="00F97FBE"/>
    <w:rsid w:val="00FA068C"/>
    <w:rsid w:val="00FA1654"/>
    <w:rsid w:val="00FA215D"/>
    <w:rsid w:val="00FA23F7"/>
    <w:rsid w:val="00FA2D5B"/>
    <w:rsid w:val="00FA3575"/>
    <w:rsid w:val="00FA36DE"/>
    <w:rsid w:val="00FA4FB3"/>
    <w:rsid w:val="00FA5784"/>
    <w:rsid w:val="00FA7C99"/>
    <w:rsid w:val="00FA7D5D"/>
    <w:rsid w:val="00FB1FE7"/>
    <w:rsid w:val="00FB26D9"/>
    <w:rsid w:val="00FB3B9A"/>
    <w:rsid w:val="00FB41FF"/>
    <w:rsid w:val="00FB44D9"/>
    <w:rsid w:val="00FB4E6C"/>
    <w:rsid w:val="00FB5286"/>
    <w:rsid w:val="00FB5C26"/>
    <w:rsid w:val="00FB7D2F"/>
    <w:rsid w:val="00FC11ED"/>
    <w:rsid w:val="00FC1F0D"/>
    <w:rsid w:val="00FC458A"/>
    <w:rsid w:val="00FC5C04"/>
    <w:rsid w:val="00FC5C7C"/>
    <w:rsid w:val="00FC5F69"/>
    <w:rsid w:val="00FC665C"/>
    <w:rsid w:val="00FC6E61"/>
    <w:rsid w:val="00FC756E"/>
    <w:rsid w:val="00FC7786"/>
    <w:rsid w:val="00FC7A8A"/>
    <w:rsid w:val="00FD03D4"/>
    <w:rsid w:val="00FD0DEB"/>
    <w:rsid w:val="00FD1634"/>
    <w:rsid w:val="00FD1BEE"/>
    <w:rsid w:val="00FD1C87"/>
    <w:rsid w:val="00FD312C"/>
    <w:rsid w:val="00FD3612"/>
    <w:rsid w:val="00FD3D63"/>
    <w:rsid w:val="00FD3EBA"/>
    <w:rsid w:val="00FD47E8"/>
    <w:rsid w:val="00FD4974"/>
    <w:rsid w:val="00FD763F"/>
    <w:rsid w:val="00FE02CE"/>
    <w:rsid w:val="00FE056D"/>
    <w:rsid w:val="00FE085E"/>
    <w:rsid w:val="00FE08B1"/>
    <w:rsid w:val="00FE0A50"/>
    <w:rsid w:val="00FE20C7"/>
    <w:rsid w:val="00FE4581"/>
    <w:rsid w:val="00FE558B"/>
    <w:rsid w:val="00FE56FA"/>
    <w:rsid w:val="00FE5A2A"/>
    <w:rsid w:val="00FE7F56"/>
    <w:rsid w:val="00FF1BFB"/>
    <w:rsid w:val="00FF3137"/>
    <w:rsid w:val="00FF3450"/>
    <w:rsid w:val="00FF398B"/>
    <w:rsid w:val="00FF4CBC"/>
    <w:rsid w:val="00FF501A"/>
    <w:rsid w:val="00FF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05"/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825D33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B52EC2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0818F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818FC"/>
    <w:rPr>
      <w:rFonts w:cs="Times New Roman"/>
    </w:rPr>
  </w:style>
  <w:style w:type="paragraph" w:styleId="a9">
    <w:name w:val="Plain Text"/>
    <w:basedOn w:val="a"/>
    <w:link w:val="aa"/>
    <w:uiPriority w:val="99"/>
    <w:rsid w:val="00B65621"/>
    <w:rPr>
      <w:rFonts w:ascii="Courier New" w:hAnsi="Courier New"/>
      <w:sz w:val="20"/>
      <w:szCs w:val="20"/>
      <w:lang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"/>
    <w:basedOn w:val="a"/>
    <w:uiPriority w:val="99"/>
    <w:rsid w:val="00B65621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504B25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Знак"/>
    <w:basedOn w:val="a"/>
    <w:uiPriority w:val="99"/>
    <w:rsid w:val="00504B2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04B2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504B25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Microsoft Sans Serif" w:hAnsi="Microsoft Sans Serif" w:cs="Microsoft Sans Serif"/>
    </w:rPr>
  </w:style>
  <w:style w:type="paragraph" w:styleId="ad">
    <w:name w:val="Balloon Text"/>
    <w:basedOn w:val="a"/>
    <w:link w:val="ae"/>
    <w:uiPriority w:val="99"/>
    <w:semiHidden/>
    <w:rsid w:val="00CA7B4D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uiPriority w:val="99"/>
    <w:rsid w:val="00F87ED4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uiPriority w:val="99"/>
    <w:rsid w:val="009C0CB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C0CB3"/>
    <w:pPr>
      <w:widowControl w:val="0"/>
      <w:shd w:val="clear" w:color="auto" w:fill="FFFFFF"/>
      <w:spacing w:before="180" w:after="180" w:line="317" w:lineRule="exact"/>
      <w:jc w:val="both"/>
    </w:pPr>
    <w:rPr>
      <w:sz w:val="28"/>
      <w:szCs w:val="28"/>
      <w:lang/>
    </w:rPr>
  </w:style>
  <w:style w:type="character" w:customStyle="1" w:styleId="23">
    <w:name w:val="Сноска (2)_"/>
    <w:link w:val="24"/>
    <w:uiPriority w:val="99"/>
    <w:rsid w:val="009C0CB3"/>
    <w:rPr>
      <w:b/>
      <w:bCs/>
      <w:sz w:val="18"/>
      <w:szCs w:val="18"/>
      <w:shd w:val="clear" w:color="auto" w:fill="FFFFFF"/>
    </w:rPr>
  </w:style>
  <w:style w:type="character" w:customStyle="1" w:styleId="25">
    <w:name w:val="Сноска (2) + Не полужирный"/>
    <w:basedOn w:val="23"/>
    <w:uiPriority w:val="99"/>
    <w:rsid w:val="009C0CB3"/>
  </w:style>
  <w:style w:type="paragraph" w:customStyle="1" w:styleId="24">
    <w:name w:val="Сноска (2)"/>
    <w:basedOn w:val="a"/>
    <w:link w:val="23"/>
    <w:uiPriority w:val="99"/>
    <w:rsid w:val="009C0CB3"/>
    <w:pPr>
      <w:widowControl w:val="0"/>
      <w:shd w:val="clear" w:color="auto" w:fill="FFFFFF"/>
      <w:spacing w:line="240" w:lineRule="exact"/>
      <w:jc w:val="both"/>
    </w:pPr>
    <w:rPr>
      <w:b/>
      <w:bCs/>
      <w:sz w:val="18"/>
      <w:szCs w:val="18"/>
      <w:lang/>
    </w:rPr>
  </w:style>
  <w:style w:type="character" w:customStyle="1" w:styleId="3">
    <w:name w:val="Основной текст (3) + Не полужирный"/>
    <w:uiPriority w:val="99"/>
    <w:rsid w:val="00B25AAE"/>
    <w:rPr>
      <w:rFonts w:ascii="Times New Roman" w:hAnsi="Times New Roman" w:cs="Times New Roman"/>
      <w:sz w:val="28"/>
      <w:szCs w:val="28"/>
      <w:u w:val="none"/>
    </w:rPr>
  </w:style>
  <w:style w:type="character" w:styleId="af0">
    <w:name w:val="annotation reference"/>
    <w:uiPriority w:val="99"/>
    <w:semiHidden/>
    <w:unhideWhenUsed/>
    <w:rsid w:val="003F19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F19F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F19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19FF"/>
    <w:rPr>
      <w:b/>
      <w:bCs/>
      <w:lang/>
    </w:rPr>
  </w:style>
  <w:style w:type="character" w:customStyle="1" w:styleId="af4">
    <w:name w:val="Тема примечания Знак"/>
    <w:link w:val="af3"/>
    <w:uiPriority w:val="99"/>
    <w:semiHidden/>
    <w:rsid w:val="003F19FF"/>
    <w:rPr>
      <w:b/>
      <w:bCs/>
    </w:rPr>
  </w:style>
  <w:style w:type="paragraph" w:styleId="af5">
    <w:name w:val="footer"/>
    <w:basedOn w:val="a"/>
    <w:link w:val="af6"/>
    <w:uiPriority w:val="99"/>
    <w:semiHidden/>
    <w:unhideWhenUsed/>
    <w:rsid w:val="00E5224C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uiPriority w:val="99"/>
    <w:semiHidden/>
    <w:rsid w:val="00E5224C"/>
    <w:rPr>
      <w:sz w:val="24"/>
      <w:szCs w:val="24"/>
    </w:rPr>
  </w:style>
  <w:style w:type="character" w:customStyle="1" w:styleId="4">
    <w:name w:val="Заголовок №4_"/>
    <w:link w:val="40"/>
    <w:rsid w:val="001F6D18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1F6D18"/>
    <w:pPr>
      <w:widowControl w:val="0"/>
      <w:shd w:val="clear" w:color="auto" w:fill="FFFFFF"/>
      <w:spacing w:line="384" w:lineRule="exact"/>
      <w:jc w:val="both"/>
      <w:outlineLvl w:val="3"/>
    </w:pPr>
    <w:rPr>
      <w:b/>
      <w:bCs/>
      <w:i/>
      <w:iCs/>
      <w:sz w:val="28"/>
      <w:szCs w:val="28"/>
      <w:lang/>
    </w:rPr>
  </w:style>
  <w:style w:type="character" w:customStyle="1" w:styleId="26">
    <w:name w:val="Основной текст (2) + Полужирный;Курсив"/>
    <w:rsid w:val="00F63B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">
    <w:name w:val="Основной текст Знак1"/>
    <w:link w:val="61"/>
    <w:uiPriority w:val="99"/>
    <w:locked/>
    <w:rsid w:val="00356B04"/>
    <w:rPr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1"/>
    <w:uiPriority w:val="99"/>
    <w:rsid w:val="00356B04"/>
    <w:pPr>
      <w:widowControl w:val="0"/>
      <w:shd w:val="clear" w:color="auto" w:fill="FFFFFF"/>
      <w:spacing w:line="346" w:lineRule="exact"/>
      <w:jc w:val="both"/>
    </w:pPr>
    <w:rPr>
      <w:i/>
      <w:iCs/>
      <w:sz w:val="28"/>
      <w:szCs w:val="28"/>
      <w:lang/>
    </w:rPr>
  </w:style>
  <w:style w:type="character" w:customStyle="1" w:styleId="6">
    <w:name w:val="Основной текст (6)"/>
    <w:uiPriority w:val="99"/>
    <w:rsid w:val="00356B04"/>
    <w:rPr>
      <w:rFonts w:ascii="Times New Roman" w:hAnsi="Times New Roman" w:cs="Times New Roman"/>
      <w:i w:val="0"/>
      <w:iCs w:val="0"/>
      <w:sz w:val="28"/>
      <w:szCs w:val="28"/>
      <w:u w:val="single"/>
      <w:shd w:val="clear" w:color="auto" w:fill="FFFFFF"/>
    </w:rPr>
  </w:style>
  <w:style w:type="character" w:customStyle="1" w:styleId="60">
    <w:name w:val="Основной текст (6) + Не курсив"/>
    <w:uiPriority w:val="99"/>
    <w:rsid w:val="002664D1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styleId="af7">
    <w:name w:val="Body Text"/>
    <w:basedOn w:val="a"/>
    <w:link w:val="af8"/>
    <w:uiPriority w:val="99"/>
    <w:unhideWhenUsed/>
    <w:rsid w:val="009F2DEB"/>
    <w:pPr>
      <w:spacing w:after="120"/>
    </w:pPr>
    <w:rPr>
      <w:lang/>
    </w:rPr>
  </w:style>
  <w:style w:type="character" w:customStyle="1" w:styleId="af8">
    <w:name w:val="Основной текст Знак"/>
    <w:link w:val="af7"/>
    <w:uiPriority w:val="99"/>
    <w:rsid w:val="009F2DEB"/>
    <w:rPr>
      <w:sz w:val="24"/>
      <w:szCs w:val="24"/>
    </w:rPr>
  </w:style>
  <w:style w:type="character" w:customStyle="1" w:styleId="814pt">
    <w:name w:val="Основной текст (8) + 14 pt"/>
    <w:aliases w:val="Не полужирный5,Не курсив4"/>
    <w:uiPriority w:val="99"/>
    <w:rsid w:val="009F2DEB"/>
    <w:rPr>
      <w:rFonts w:ascii="Times New Roman" w:hAnsi="Times New Roman" w:cs="Times New Roman"/>
      <w:sz w:val="28"/>
      <w:szCs w:val="28"/>
      <w:u w:val="none"/>
    </w:rPr>
  </w:style>
  <w:style w:type="character" w:customStyle="1" w:styleId="9">
    <w:name w:val="Основной текст (9) + Не полужирный"/>
    <w:aliases w:val="Не курсив3"/>
    <w:uiPriority w:val="99"/>
    <w:rsid w:val="0021543C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Основной текст (10) + Не курсив"/>
    <w:uiPriority w:val="99"/>
    <w:rsid w:val="0021543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014pt">
    <w:name w:val="Основной текст (10) + 14 pt"/>
    <w:aliases w:val="Не полужирный4,Не курсив2"/>
    <w:uiPriority w:val="99"/>
    <w:rsid w:val="0021543C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текст + 11"/>
    <w:aliases w:val="5 pt12,Полужирный"/>
    <w:uiPriority w:val="99"/>
    <w:rsid w:val="00EB5E82"/>
    <w:rPr>
      <w:rFonts w:ascii="Times New Roman" w:hAnsi="Times New Roman" w:cs="Times New Roman"/>
      <w:b/>
      <w:bCs/>
      <w:i w:val="0"/>
      <w:iCs w:val="0"/>
      <w:sz w:val="23"/>
      <w:szCs w:val="23"/>
      <w:u w:val="none"/>
      <w:shd w:val="clear" w:color="auto" w:fill="FFFFFF"/>
    </w:rPr>
  </w:style>
  <w:style w:type="character" w:customStyle="1" w:styleId="115">
    <w:name w:val="Основной текст + 115"/>
    <w:aliases w:val="5 pt11,Полужирный9"/>
    <w:uiPriority w:val="99"/>
    <w:rsid w:val="00EB5E82"/>
    <w:rPr>
      <w:rFonts w:ascii="Times New Roman" w:hAnsi="Times New Roman" w:cs="Times New Roman"/>
      <w:b/>
      <w:bCs/>
      <w:i w:val="0"/>
      <w:iCs w:val="0"/>
      <w:sz w:val="23"/>
      <w:szCs w:val="23"/>
      <w:u w:val="single"/>
      <w:shd w:val="clear" w:color="auto" w:fill="FFFFFF"/>
    </w:rPr>
  </w:style>
  <w:style w:type="character" w:customStyle="1" w:styleId="af9">
    <w:name w:val="Основной текст_"/>
    <w:basedOn w:val="a0"/>
    <w:link w:val="27"/>
    <w:rsid w:val="00ED77DF"/>
    <w:rPr>
      <w:spacing w:val="-4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9"/>
    <w:rsid w:val="00ED77DF"/>
    <w:pPr>
      <w:widowControl w:val="0"/>
      <w:shd w:val="clear" w:color="auto" w:fill="FFFFFF"/>
      <w:spacing w:before="240" w:after="240" w:line="0" w:lineRule="atLeast"/>
      <w:jc w:val="center"/>
    </w:pPr>
    <w:rPr>
      <w:spacing w:val="-4"/>
      <w:sz w:val="26"/>
      <w:szCs w:val="26"/>
    </w:rPr>
  </w:style>
  <w:style w:type="character" w:customStyle="1" w:styleId="312pt">
    <w:name w:val="Основной текст (3) + 12 pt;Не полужирный;Не курсив"/>
    <w:rsid w:val="00464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uk-UA"/>
    </w:rPr>
  </w:style>
  <w:style w:type="character" w:customStyle="1" w:styleId="12">
    <w:name w:val="Основной текст1"/>
    <w:rsid w:val="00464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uk-UA"/>
    </w:rPr>
  </w:style>
  <w:style w:type="paragraph" w:customStyle="1" w:styleId="30">
    <w:name w:val="Основной текст3"/>
    <w:basedOn w:val="a"/>
    <w:rsid w:val="0046480B"/>
    <w:pPr>
      <w:widowControl w:val="0"/>
      <w:shd w:val="clear" w:color="auto" w:fill="FFFFFF"/>
      <w:spacing w:before="240" w:after="240" w:line="0" w:lineRule="atLeast"/>
      <w:jc w:val="center"/>
    </w:pPr>
    <w:rPr>
      <w:color w:val="000000"/>
      <w:spacing w:val="3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D12E7A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1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D271-AC2B-414E-9F90-603D300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4023</Words>
  <Characters>2294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Home use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User</dc:creator>
  <cp:lastModifiedBy>nstarodubets165158</cp:lastModifiedBy>
  <cp:revision>2</cp:revision>
  <cp:lastPrinted>2024-10-16T12:22:00Z</cp:lastPrinted>
  <dcterms:created xsi:type="dcterms:W3CDTF">2025-02-10T14:44:00Z</dcterms:created>
  <dcterms:modified xsi:type="dcterms:W3CDTF">2025-02-10T14:44:00Z</dcterms:modified>
</cp:coreProperties>
</file>