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B8437B" w:rsidRDefault="00A0418A" w:rsidP="00B8437B">
      <w:pPr>
        <w:pStyle w:val="a3"/>
        <w:spacing w:before="0"/>
        <w:ind w:firstLine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>до</w:t>
      </w:r>
      <w:r w:rsidR="00B8437B">
        <w:rPr>
          <w:rFonts w:ascii="Times New Roman" w:hAnsi="Times New Roman" w:cs="Times New Roman"/>
          <w:sz w:val="28"/>
          <w:szCs w:val="28"/>
        </w:rPr>
        <w:t xml:space="preserve"> </w:t>
      </w:r>
      <w:r w:rsidR="00B8437B" w:rsidRPr="00B8437B">
        <w:rPr>
          <w:rFonts w:ascii="Times New Roman" w:eastAsia="Calibri" w:hAnsi="Times New Roman"/>
          <w:sz w:val="28"/>
          <w:szCs w:val="28"/>
        </w:rPr>
        <w:t>ПАЛАМАРЧУКА Романа Сергійовича</w:t>
      </w:r>
      <w:r w:rsidRPr="00B83278">
        <w:rPr>
          <w:rFonts w:ascii="Times New Roman" w:hAnsi="Times New Roman"/>
          <w:sz w:val="28"/>
          <w:szCs w:val="28"/>
        </w:rPr>
        <w:t xml:space="preserve">, головного державного інспектора відділу </w:t>
      </w:r>
      <w:r w:rsidR="00B8437B" w:rsidRPr="0047564C">
        <w:rPr>
          <w:rFonts w:ascii="Times New Roman" w:hAnsi="Times New Roman" w:cs="Times New Roman"/>
          <w:sz w:val="28"/>
          <w:szCs w:val="28"/>
        </w:rPr>
        <w:t>трансфертного ціноутворення</w:t>
      </w:r>
      <w:r w:rsidRPr="00B83278">
        <w:rPr>
          <w:rFonts w:ascii="Times New Roman" w:hAnsi="Times New Roman"/>
          <w:sz w:val="28"/>
          <w:szCs w:val="28"/>
        </w:rPr>
        <w:t xml:space="preserve"> ГУ ДПС у Миколаївській області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/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36A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2DF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85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B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5E"/>
    <w:rsid w:val="00F74457"/>
    <w:rsid w:val="00F74988"/>
    <w:rsid w:val="00F74B0B"/>
    <w:rsid w:val="00F74FBA"/>
    <w:rsid w:val="00F7553C"/>
    <w:rsid w:val="00F755AA"/>
    <w:rsid w:val="00F7565B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225</Words>
  <Characters>129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4</cp:revision>
  <dcterms:created xsi:type="dcterms:W3CDTF">2024-08-30T07:45:00Z</dcterms:created>
  <dcterms:modified xsi:type="dcterms:W3CDTF">2025-04-03T08:18:00Z</dcterms:modified>
</cp:coreProperties>
</file>