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832C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6"/>
          <w:szCs w:val="36"/>
          <w:shd w:val="clear" w:fill="FFFFFF"/>
          <w:lang w:val="en-US" w:eastAsia="zh-CN" w:bidi="ar"/>
        </w:rPr>
        <w:t> ID декларації: 09e40a49-a997-4e90-8046-12e71ba3cda7</w:t>
      </w:r>
    </w:p>
    <w:p w14:paraId="48E55E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</w:p>
    <w:p w14:paraId="3E5D1571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6"/>
          <w:szCs w:val="36"/>
          <w:shd w:val="clear" w:fill="FFFFFF"/>
          <w:lang w:val="en-US" w:eastAsia="zh-CN" w:bidi="ar"/>
        </w:rPr>
        <w:t>Дата та час подання: 04.04.2025 09:52:22</w:t>
      </w:r>
    </w:p>
    <w:p w14:paraId="5441A6AB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EA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2025-04-04T07:43:44Z</dcterms:created>
  <dc:creator>admin</dc:creator>
  <cp:lastModifiedBy>admin</cp:lastModifiedBy>
  <dcterms:modified xsi:type="dcterms:W3CDTF">2025-04-04T07:44:22Z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575ADE0C029949C8A571FE2A26D88375_12</vt:lpwstr>
  </property>
</Properties>
</file>