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0E" w:rsidRPr="00121BF4" w:rsidRDefault="002E6D0E" w:rsidP="002E6D0E">
      <w:pPr>
        <w:jc w:val="center"/>
        <w:rPr>
          <w:b/>
          <w:szCs w:val="28"/>
          <w:lang w:val="uk-UA"/>
        </w:rPr>
      </w:pPr>
      <w:r w:rsidRPr="00121BF4">
        <w:rPr>
          <w:b/>
          <w:szCs w:val="28"/>
          <w:lang w:val="uk-UA"/>
        </w:rPr>
        <w:t xml:space="preserve">Обґрунтування технічних та якісних характеристик </w:t>
      </w:r>
    </w:p>
    <w:p w:rsidR="002E6D0E" w:rsidRPr="00121BF4" w:rsidRDefault="002E6D0E" w:rsidP="002E6D0E">
      <w:pPr>
        <w:jc w:val="center"/>
        <w:rPr>
          <w:b/>
          <w:szCs w:val="28"/>
          <w:lang w:val="uk-UA"/>
        </w:rPr>
      </w:pPr>
      <w:r w:rsidRPr="00121BF4">
        <w:rPr>
          <w:b/>
          <w:szCs w:val="28"/>
          <w:lang w:val="uk-UA"/>
        </w:rPr>
        <w:t>предмета закупівлі, розміру бюджетного призначення, очікуваної вартості предмета закупівлі</w:t>
      </w:r>
    </w:p>
    <w:p w:rsidR="002E6D0E" w:rsidRPr="00121BF4" w:rsidRDefault="002E6D0E" w:rsidP="002E6D0E">
      <w:pPr>
        <w:jc w:val="center"/>
        <w:rPr>
          <w:b/>
          <w:szCs w:val="28"/>
          <w:lang w:val="uk-UA"/>
        </w:rPr>
      </w:pPr>
    </w:p>
    <w:p w:rsidR="002E6D0E" w:rsidRPr="00121BF4" w:rsidRDefault="002E6D0E" w:rsidP="002E6D0E">
      <w:pPr>
        <w:rPr>
          <w:szCs w:val="28"/>
          <w:lang w:val="uk-UA"/>
        </w:rPr>
      </w:pPr>
      <w:r w:rsidRPr="00121BF4">
        <w:rPr>
          <w:szCs w:val="28"/>
          <w:lang w:val="uk-UA"/>
        </w:rPr>
        <w:t>(відповідно до пункту 4</w:t>
      </w:r>
      <w:r w:rsidRPr="00121BF4">
        <w:rPr>
          <w:szCs w:val="28"/>
          <w:vertAlign w:val="superscript"/>
          <w:lang w:val="uk-UA"/>
        </w:rPr>
        <w:t xml:space="preserve">1 </w:t>
      </w:r>
      <w:r w:rsidRPr="00121BF4">
        <w:rPr>
          <w:szCs w:val="28"/>
          <w:lang w:val="uk-UA"/>
        </w:rPr>
        <w:t xml:space="preserve">постанови Кабінету Міністрів України від 11 жовтня </w:t>
      </w:r>
      <w:r w:rsidRPr="00121BF4">
        <w:rPr>
          <w:szCs w:val="28"/>
          <w:lang w:val="uk-UA"/>
        </w:rPr>
        <w:br/>
        <w:t>2016 року № 710 «Про ефективне використання державних коштів»)</w:t>
      </w:r>
    </w:p>
    <w:p w:rsidR="002E6D0E" w:rsidRPr="00121BF4" w:rsidRDefault="002E6D0E" w:rsidP="002E6D0E">
      <w:pPr>
        <w:rPr>
          <w:szCs w:val="28"/>
          <w:lang w:val="uk-UA"/>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528"/>
        <w:gridCol w:w="7087"/>
      </w:tblGrid>
      <w:tr w:rsidR="00C76057" w:rsidRPr="00121BF4" w:rsidTr="00F456F3">
        <w:trPr>
          <w:trHeight w:val="20"/>
        </w:trPr>
        <w:tc>
          <w:tcPr>
            <w:tcW w:w="421" w:type="dxa"/>
            <w:shd w:val="clear" w:color="auto" w:fill="auto"/>
          </w:tcPr>
          <w:p w:rsidR="00C76057" w:rsidRPr="00121BF4" w:rsidRDefault="00C76057" w:rsidP="009C3D1B">
            <w:pPr>
              <w:rPr>
                <w:sz w:val="24"/>
                <w:lang w:val="uk-UA"/>
              </w:rPr>
            </w:pPr>
            <w:r w:rsidRPr="00121BF4">
              <w:rPr>
                <w:sz w:val="24"/>
                <w:lang w:val="uk-UA"/>
              </w:rPr>
              <w:t>1</w:t>
            </w:r>
          </w:p>
        </w:tc>
        <w:tc>
          <w:tcPr>
            <w:tcW w:w="2528" w:type="dxa"/>
            <w:shd w:val="clear" w:color="auto" w:fill="auto"/>
          </w:tcPr>
          <w:p w:rsidR="00C76057" w:rsidRPr="00121BF4" w:rsidRDefault="00C76057" w:rsidP="009C3D1B">
            <w:pPr>
              <w:rPr>
                <w:b/>
                <w:sz w:val="24"/>
                <w:lang w:val="uk-UA"/>
              </w:rPr>
            </w:pPr>
            <w:r w:rsidRPr="00121BF4">
              <w:rPr>
                <w:b/>
                <w:sz w:val="24"/>
                <w:lang w:val="uk-UA"/>
              </w:rPr>
              <w:t>Назва предмета закупівлі</w:t>
            </w:r>
          </w:p>
        </w:tc>
        <w:tc>
          <w:tcPr>
            <w:tcW w:w="7087" w:type="dxa"/>
            <w:shd w:val="clear" w:color="auto" w:fill="auto"/>
          </w:tcPr>
          <w:p w:rsidR="00C76057" w:rsidRPr="00C76057" w:rsidRDefault="00C76057" w:rsidP="001A1E0E">
            <w:pPr>
              <w:widowControl w:val="0"/>
              <w:jc w:val="both"/>
              <w:rPr>
                <w:b/>
                <w:sz w:val="24"/>
                <w:szCs w:val="24"/>
                <w:lang w:val="uk-UA" w:eastAsia="ru-RU"/>
              </w:rPr>
            </w:pPr>
            <w:r w:rsidRPr="00137453">
              <w:rPr>
                <w:sz w:val="24"/>
                <w:szCs w:val="24"/>
                <w:lang w:val="uk-UA"/>
              </w:rPr>
              <w:t xml:space="preserve">Послуги з постачання пакетів антивірусного програмного забезпечення «ESET PROTECT </w:t>
            </w:r>
            <w:r>
              <w:rPr>
                <w:sz w:val="24"/>
                <w:szCs w:val="24"/>
                <w:lang w:val="en-US"/>
              </w:rPr>
              <w:t>Entry</w:t>
            </w:r>
            <w:r w:rsidRPr="00137453">
              <w:rPr>
                <w:sz w:val="24"/>
                <w:szCs w:val="24"/>
                <w:lang w:val="uk-UA"/>
              </w:rPr>
              <w:t xml:space="preserve">» з локальним управлінням на 1 рік, </w:t>
            </w:r>
            <w:proofErr w:type="spellStart"/>
            <w:r>
              <w:rPr>
                <w:sz w:val="24"/>
                <w:szCs w:val="24"/>
                <w:lang w:val="uk-UA"/>
              </w:rPr>
              <w:t>апгрейд</w:t>
            </w:r>
            <w:proofErr w:type="spellEnd"/>
          </w:p>
        </w:tc>
      </w:tr>
      <w:tr w:rsidR="00C76057" w:rsidRPr="009315B0" w:rsidTr="00F456F3">
        <w:trPr>
          <w:trHeight w:val="20"/>
        </w:trPr>
        <w:tc>
          <w:tcPr>
            <w:tcW w:w="421" w:type="dxa"/>
            <w:shd w:val="clear" w:color="auto" w:fill="auto"/>
          </w:tcPr>
          <w:p w:rsidR="00C76057" w:rsidRPr="00121BF4" w:rsidRDefault="00C76057" w:rsidP="009C3D1B">
            <w:pPr>
              <w:rPr>
                <w:sz w:val="24"/>
                <w:lang w:val="uk-UA"/>
              </w:rPr>
            </w:pPr>
            <w:r w:rsidRPr="00121BF4">
              <w:rPr>
                <w:sz w:val="24"/>
                <w:lang w:val="uk-UA"/>
              </w:rPr>
              <w:t>2</w:t>
            </w:r>
          </w:p>
        </w:tc>
        <w:tc>
          <w:tcPr>
            <w:tcW w:w="2528" w:type="dxa"/>
            <w:shd w:val="clear" w:color="auto" w:fill="auto"/>
          </w:tcPr>
          <w:p w:rsidR="00C76057" w:rsidRPr="00121BF4" w:rsidRDefault="00C76057" w:rsidP="009C3D1B">
            <w:pPr>
              <w:rPr>
                <w:b/>
                <w:sz w:val="24"/>
                <w:lang w:val="uk-UA"/>
              </w:rPr>
            </w:pPr>
            <w:r w:rsidRPr="00121BF4">
              <w:rPr>
                <w:b/>
                <w:sz w:val="24"/>
                <w:lang w:val="uk-UA"/>
              </w:rPr>
              <w:t>Обґрунтування технічних та якісних характеристик предмета закупівлі</w:t>
            </w:r>
          </w:p>
        </w:tc>
        <w:tc>
          <w:tcPr>
            <w:tcW w:w="7087" w:type="dxa"/>
            <w:shd w:val="clear" w:color="auto" w:fill="auto"/>
          </w:tcPr>
          <w:p w:rsidR="00C76057" w:rsidRPr="007F509E" w:rsidRDefault="00C76057" w:rsidP="001A1E0E">
            <w:pPr>
              <w:widowControl w:val="0"/>
              <w:jc w:val="both"/>
              <w:rPr>
                <w:sz w:val="24"/>
                <w:szCs w:val="24"/>
                <w:lang w:val="uk-UA" w:eastAsia="ru-RU"/>
              </w:rPr>
            </w:pPr>
            <w:r w:rsidRPr="007F509E">
              <w:rPr>
                <w:sz w:val="24"/>
                <w:szCs w:val="24"/>
                <w:lang w:val="uk-UA" w:eastAsia="ru-RU"/>
              </w:rPr>
              <w:t>З метою виконання вимог наказу ДПС України від 29.09.2020 №</w:t>
            </w:r>
            <w:r>
              <w:rPr>
                <w:sz w:val="24"/>
                <w:szCs w:val="24"/>
                <w:lang w:val="uk-UA" w:eastAsia="ru-RU"/>
              </w:rPr>
              <w:t> </w:t>
            </w:r>
            <w:r w:rsidRPr="007F509E">
              <w:rPr>
                <w:sz w:val="24"/>
                <w:szCs w:val="24"/>
                <w:lang w:val="uk-UA" w:eastAsia="ru-RU"/>
              </w:rPr>
              <w:t>526 «Про затвердження Положення про антивірусний захист інформації в інформаційно-телекомунікаційних системах Державної податкової служби України та її територіальних органів»</w:t>
            </w:r>
            <w:r>
              <w:rPr>
                <w:sz w:val="24"/>
                <w:szCs w:val="24"/>
                <w:lang w:val="uk-UA" w:eastAsia="ru-RU"/>
              </w:rPr>
              <w:t xml:space="preserve"> (далі – Наказ № 526)</w:t>
            </w:r>
            <w:r>
              <w:rPr>
                <w:sz w:val="24"/>
                <w:szCs w:val="24"/>
                <w:lang w:val="uk-UA"/>
              </w:rPr>
              <w:t xml:space="preserve"> у зв</w:t>
            </w:r>
            <w:r w:rsidRPr="00C76057">
              <w:rPr>
                <w:sz w:val="24"/>
                <w:szCs w:val="24"/>
                <w:lang w:val="uk-UA"/>
              </w:rPr>
              <w:t>’</w:t>
            </w:r>
            <w:r>
              <w:rPr>
                <w:sz w:val="24"/>
                <w:szCs w:val="24"/>
                <w:lang w:val="uk-UA"/>
              </w:rPr>
              <w:t>язку із припиненням підтримки</w:t>
            </w:r>
            <w:r w:rsidRPr="007F509E">
              <w:rPr>
                <w:sz w:val="24"/>
                <w:szCs w:val="24"/>
                <w:lang w:val="uk-UA" w:eastAsia="ru-RU"/>
              </w:rPr>
              <w:t xml:space="preserve"> </w:t>
            </w:r>
            <w:r>
              <w:rPr>
                <w:sz w:val="24"/>
                <w:szCs w:val="24"/>
                <w:lang w:val="uk-UA" w:eastAsia="ru-RU"/>
              </w:rPr>
              <w:t xml:space="preserve">антивірусного програмного забезпечення </w:t>
            </w:r>
            <w:r w:rsidRPr="007F509E">
              <w:rPr>
                <w:sz w:val="24"/>
                <w:szCs w:val="24"/>
                <w:lang w:val="uk-UA"/>
              </w:rPr>
              <w:t xml:space="preserve">«ESET PROTECT </w:t>
            </w:r>
            <w:r>
              <w:rPr>
                <w:sz w:val="24"/>
                <w:szCs w:val="24"/>
                <w:lang w:val="en-US"/>
              </w:rPr>
              <w:t>Essential</w:t>
            </w:r>
            <w:r w:rsidRPr="007F509E">
              <w:rPr>
                <w:sz w:val="24"/>
                <w:szCs w:val="24"/>
                <w:lang w:val="uk-UA"/>
              </w:rPr>
              <w:t>»</w:t>
            </w:r>
            <w:r>
              <w:rPr>
                <w:sz w:val="24"/>
                <w:szCs w:val="24"/>
                <w:lang w:val="uk-UA"/>
              </w:rPr>
              <w:t>, яке наразі використовується в Головному управлінні ДПС у Миколаївській області,</w:t>
            </w:r>
            <w:r w:rsidRPr="007F509E">
              <w:rPr>
                <w:sz w:val="24"/>
                <w:szCs w:val="24"/>
                <w:lang w:val="uk-UA" w:eastAsia="ru-RU"/>
              </w:rPr>
              <w:t xml:space="preserve"> існує потреба у </w:t>
            </w:r>
            <w:proofErr w:type="spellStart"/>
            <w:r>
              <w:rPr>
                <w:sz w:val="24"/>
                <w:szCs w:val="24"/>
                <w:lang w:val="uk-UA" w:eastAsia="ru-RU"/>
              </w:rPr>
              <w:t>апгрейді</w:t>
            </w:r>
            <w:proofErr w:type="spellEnd"/>
            <w:r w:rsidRPr="007F509E">
              <w:rPr>
                <w:sz w:val="24"/>
                <w:szCs w:val="24"/>
                <w:lang w:val="uk-UA" w:eastAsia="ru-RU"/>
              </w:rPr>
              <w:t xml:space="preserve"> ліцензії </w:t>
            </w:r>
            <w:r>
              <w:rPr>
                <w:sz w:val="24"/>
                <w:szCs w:val="24"/>
                <w:lang w:val="uk-UA" w:eastAsia="ru-RU"/>
              </w:rPr>
              <w:t xml:space="preserve">існуючого </w:t>
            </w:r>
            <w:r w:rsidRPr="007F509E">
              <w:rPr>
                <w:sz w:val="24"/>
                <w:szCs w:val="24"/>
                <w:lang w:val="uk-UA"/>
              </w:rPr>
              <w:t>антивірусного програмного забезпечення</w:t>
            </w:r>
            <w:r>
              <w:rPr>
                <w:sz w:val="24"/>
                <w:szCs w:val="24"/>
                <w:lang w:val="uk-UA"/>
              </w:rPr>
              <w:t xml:space="preserve"> до версії «</w:t>
            </w:r>
            <w:r>
              <w:rPr>
                <w:sz w:val="24"/>
                <w:szCs w:val="24"/>
                <w:lang w:val="en-US"/>
              </w:rPr>
              <w:t>ESET</w:t>
            </w:r>
            <w:r>
              <w:rPr>
                <w:sz w:val="24"/>
                <w:szCs w:val="24"/>
                <w:lang w:val="uk-UA"/>
              </w:rPr>
              <w:t xml:space="preserve"> </w:t>
            </w:r>
            <w:r>
              <w:rPr>
                <w:sz w:val="24"/>
                <w:szCs w:val="24"/>
                <w:lang w:val="en-US"/>
              </w:rPr>
              <w:t>PROTECT</w:t>
            </w:r>
            <w:r w:rsidRPr="00C76057">
              <w:rPr>
                <w:sz w:val="24"/>
                <w:szCs w:val="24"/>
                <w:lang w:val="uk-UA"/>
              </w:rPr>
              <w:t xml:space="preserve"> </w:t>
            </w:r>
            <w:r>
              <w:rPr>
                <w:sz w:val="24"/>
                <w:szCs w:val="24"/>
                <w:lang w:val="en-US"/>
              </w:rPr>
              <w:t>Entry</w:t>
            </w:r>
            <w:r>
              <w:rPr>
                <w:sz w:val="24"/>
                <w:szCs w:val="24"/>
                <w:lang w:val="uk-UA"/>
              </w:rPr>
              <w:t>», яке  відповідає вимогам Наказу № 526 та вказаним нижче вимогам.</w:t>
            </w:r>
          </w:p>
        </w:tc>
      </w:tr>
      <w:tr w:rsidR="00C76057" w:rsidRPr="00C46110" w:rsidTr="00F456F3">
        <w:trPr>
          <w:trHeight w:val="20"/>
        </w:trPr>
        <w:tc>
          <w:tcPr>
            <w:tcW w:w="421" w:type="dxa"/>
            <w:shd w:val="clear" w:color="auto" w:fill="auto"/>
          </w:tcPr>
          <w:p w:rsidR="00C76057" w:rsidRPr="00121BF4" w:rsidRDefault="00C76057" w:rsidP="009C3D1B">
            <w:pPr>
              <w:rPr>
                <w:sz w:val="24"/>
                <w:lang w:val="uk-UA"/>
              </w:rPr>
            </w:pPr>
            <w:r w:rsidRPr="00121BF4">
              <w:rPr>
                <w:sz w:val="24"/>
                <w:lang w:val="uk-UA"/>
              </w:rPr>
              <w:t>3</w:t>
            </w:r>
          </w:p>
        </w:tc>
        <w:tc>
          <w:tcPr>
            <w:tcW w:w="2528" w:type="dxa"/>
            <w:shd w:val="clear" w:color="auto" w:fill="auto"/>
          </w:tcPr>
          <w:p w:rsidR="00C76057" w:rsidRPr="00121BF4" w:rsidRDefault="00C76057" w:rsidP="009C3D1B">
            <w:pPr>
              <w:rPr>
                <w:b/>
                <w:sz w:val="24"/>
                <w:lang w:val="uk-UA"/>
              </w:rPr>
            </w:pPr>
            <w:r w:rsidRPr="00121BF4">
              <w:rPr>
                <w:b/>
                <w:sz w:val="24"/>
                <w:lang w:val="uk-UA"/>
              </w:rPr>
              <w:t>Обґрунтування очікуваної вартості предмета закупівлі, розміру бюджетного призначення*</w:t>
            </w:r>
          </w:p>
        </w:tc>
        <w:tc>
          <w:tcPr>
            <w:tcW w:w="7087" w:type="dxa"/>
            <w:shd w:val="clear" w:color="auto" w:fill="auto"/>
          </w:tcPr>
          <w:p w:rsidR="00C76057" w:rsidRPr="007F509E" w:rsidRDefault="00C76057" w:rsidP="001A1E0E">
            <w:pPr>
              <w:widowControl w:val="0"/>
              <w:jc w:val="both"/>
              <w:rPr>
                <w:sz w:val="24"/>
                <w:szCs w:val="24"/>
                <w:lang w:val="uk-UA" w:eastAsia="ru-RU"/>
              </w:rPr>
            </w:pPr>
            <w:r w:rsidRPr="007F509E">
              <w:rPr>
                <w:sz w:val="24"/>
                <w:szCs w:val="24"/>
                <w:lang w:val="uk-UA" w:eastAsia="ru-RU"/>
              </w:rPr>
              <w:t xml:space="preserve">Відповідно до комерційних пропозицій, отриманих від підприємств України, орієнтовна </w:t>
            </w:r>
            <w:bookmarkStart w:id="0" w:name="_GoBack"/>
            <w:bookmarkEnd w:id="0"/>
            <w:r w:rsidRPr="007F509E">
              <w:rPr>
                <w:sz w:val="24"/>
                <w:szCs w:val="24"/>
                <w:lang w:val="uk-UA" w:eastAsia="ru-RU"/>
              </w:rPr>
              <w:t xml:space="preserve">вартість послуг становить </w:t>
            </w:r>
            <w:r w:rsidR="001A1E0E" w:rsidRPr="001A1E0E">
              <w:rPr>
                <w:sz w:val="24"/>
                <w:szCs w:val="24"/>
                <w:lang w:val="uk-UA" w:eastAsia="ru-RU"/>
              </w:rPr>
              <w:t>499</w:t>
            </w:r>
            <w:r w:rsidR="001A1E0E">
              <w:rPr>
                <w:sz w:val="24"/>
                <w:szCs w:val="24"/>
                <w:lang w:val="uk-UA" w:eastAsia="ru-RU"/>
              </w:rPr>
              <w:t> </w:t>
            </w:r>
            <w:r w:rsidR="001A1E0E" w:rsidRPr="001A1E0E">
              <w:rPr>
                <w:sz w:val="24"/>
                <w:szCs w:val="24"/>
                <w:lang w:val="uk-UA" w:eastAsia="ru-RU"/>
              </w:rPr>
              <w:t>938,20</w:t>
            </w:r>
            <w:r w:rsidRPr="001A1E0E">
              <w:rPr>
                <w:sz w:val="24"/>
                <w:szCs w:val="24"/>
                <w:lang w:val="uk-UA" w:eastAsia="ru-RU"/>
              </w:rPr>
              <w:t xml:space="preserve"> грн.</w:t>
            </w:r>
          </w:p>
        </w:tc>
      </w:tr>
    </w:tbl>
    <w:p w:rsidR="00F456F3" w:rsidRDefault="00F456F3" w:rsidP="00F456F3">
      <w:pPr>
        <w:jc w:val="center"/>
        <w:rPr>
          <w:b/>
          <w:sz w:val="24"/>
          <w:lang w:val="uk-UA"/>
        </w:rPr>
      </w:pPr>
    </w:p>
    <w:p w:rsidR="001A1E0E" w:rsidRDefault="001A1E0E" w:rsidP="001A1E0E">
      <w:pPr>
        <w:rPr>
          <w:b/>
          <w:i/>
          <w:szCs w:val="24"/>
          <w:lang w:val="en-US"/>
        </w:rPr>
      </w:pPr>
      <w:r>
        <w:rPr>
          <w:b/>
          <w:i/>
          <w:szCs w:val="24"/>
        </w:rPr>
        <w:t xml:space="preserve">ESET PROTECT </w:t>
      </w:r>
      <w:proofErr w:type="spellStart"/>
      <w:r>
        <w:rPr>
          <w:b/>
          <w:i/>
          <w:szCs w:val="24"/>
        </w:rPr>
        <w:t>Entry</w:t>
      </w:r>
      <w:proofErr w:type="spellEnd"/>
      <w:r>
        <w:rPr>
          <w:b/>
          <w:i/>
          <w:szCs w:val="24"/>
        </w:rPr>
        <w:t xml:space="preserve"> </w:t>
      </w:r>
      <w:r>
        <w:rPr>
          <w:b/>
          <w:i/>
          <w:szCs w:val="24"/>
          <w:lang w:val="en-US"/>
        </w:rPr>
        <w:t>on-</w:t>
      </w:r>
      <w:proofErr w:type="spellStart"/>
      <w:r>
        <w:rPr>
          <w:b/>
          <w:i/>
          <w:szCs w:val="24"/>
          <w:lang w:val="en-US"/>
        </w:rPr>
        <w:t>prem</w:t>
      </w:r>
      <w:proofErr w:type="spellEnd"/>
    </w:p>
    <w:p w:rsidR="001A1E0E" w:rsidRPr="001D421F" w:rsidRDefault="001A1E0E" w:rsidP="001A1E0E">
      <w:pPr>
        <w:rPr>
          <w:b/>
          <w:i/>
          <w:sz w:val="24"/>
          <w:szCs w:val="24"/>
          <w:lang w:val="en-US"/>
        </w:rPr>
      </w:pPr>
    </w:p>
    <w:p w:rsidR="001A1E0E" w:rsidRPr="00501C97" w:rsidRDefault="001A1E0E" w:rsidP="001A1E0E">
      <w:pPr>
        <w:rPr>
          <w:b/>
          <w:i/>
          <w:sz w:val="24"/>
          <w:szCs w:val="24"/>
        </w:rPr>
      </w:pPr>
      <w:proofErr w:type="spellStart"/>
      <w:r w:rsidRPr="00501C97">
        <w:rPr>
          <w:b/>
          <w:i/>
          <w:sz w:val="24"/>
          <w:szCs w:val="24"/>
        </w:rPr>
        <w:t>Вимоги</w:t>
      </w:r>
      <w:proofErr w:type="spellEnd"/>
      <w:r w:rsidRPr="00501C97">
        <w:rPr>
          <w:b/>
          <w:i/>
          <w:sz w:val="24"/>
          <w:szCs w:val="24"/>
        </w:rPr>
        <w:t xml:space="preserve"> до </w:t>
      </w:r>
      <w:proofErr w:type="spellStart"/>
      <w:r w:rsidRPr="00501C97">
        <w:rPr>
          <w:b/>
          <w:i/>
          <w:sz w:val="24"/>
          <w:szCs w:val="24"/>
        </w:rPr>
        <w:t>інструменту</w:t>
      </w:r>
      <w:proofErr w:type="spellEnd"/>
      <w:r w:rsidRPr="00501C97">
        <w:rPr>
          <w:b/>
          <w:i/>
          <w:sz w:val="24"/>
          <w:szCs w:val="24"/>
        </w:rPr>
        <w:t xml:space="preserve"> </w:t>
      </w:r>
      <w:proofErr w:type="spellStart"/>
      <w:r w:rsidRPr="00501C97">
        <w:rPr>
          <w:b/>
          <w:i/>
          <w:sz w:val="24"/>
          <w:szCs w:val="24"/>
        </w:rPr>
        <w:t>віддаленого</w:t>
      </w:r>
      <w:proofErr w:type="spellEnd"/>
      <w:r w:rsidRPr="00501C97">
        <w:rPr>
          <w:b/>
          <w:i/>
          <w:sz w:val="24"/>
          <w:szCs w:val="24"/>
        </w:rPr>
        <w:t xml:space="preserve"> </w:t>
      </w:r>
      <w:proofErr w:type="spellStart"/>
      <w:r w:rsidRPr="00501C97">
        <w:rPr>
          <w:b/>
          <w:i/>
          <w:sz w:val="24"/>
          <w:szCs w:val="24"/>
        </w:rPr>
        <w:t>управління</w:t>
      </w:r>
      <w:proofErr w:type="spellEnd"/>
      <w:r w:rsidRPr="00501C97">
        <w:rPr>
          <w:b/>
          <w:i/>
          <w:sz w:val="24"/>
          <w:szCs w:val="24"/>
        </w:rPr>
        <w:t xml:space="preserve"> </w:t>
      </w:r>
      <w:proofErr w:type="spellStart"/>
      <w:r w:rsidRPr="00501C97">
        <w:rPr>
          <w:b/>
          <w:i/>
          <w:sz w:val="24"/>
          <w:szCs w:val="24"/>
        </w:rPr>
        <w:t>антивірусними</w:t>
      </w:r>
      <w:proofErr w:type="spellEnd"/>
      <w:r w:rsidRPr="00501C97">
        <w:rPr>
          <w:b/>
          <w:i/>
          <w:sz w:val="24"/>
          <w:szCs w:val="24"/>
        </w:rPr>
        <w:t xml:space="preserve"> </w:t>
      </w:r>
      <w:proofErr w:type="spellStart"/>
      <w:proofErr w:type="gramStart"/>
      <w:r w:rsidRPr="00501C97">
        <w:rPr>
          <w:b/>
          <w:i/>
          <w:sz w:val="24"/>
          <w:szCs w:val="24"/>
        </w:rPr>
        <w:t>р</w:t>
      </w:r>
      <w:proofErr w:type="gramEnd"/>
      <w:r w:rsidRPr="00501C97">
        <w:rPr>
          <w:b/>
          <w:i/>
          <w:sz w:val="24"/>
          <w:szCs w:val="24"/>
        </w:rPr>
        <w:t>ішеннями</w:t>
      </w:r>
      <w:proofErr w:type="spellEnd"/>
      <w:r w:rsidRPr="00501C97">
        <w:rPr>
          <w:b/>
          <w:i/>
          <w:sz w:val="24"/>
          <w:szCs w:val="24"/>
        </w:rPr>
        <w:t>:</w:t>
      </w:r>
    </w:p>
    <w:p w:rsidR="001A1E0E" w:rsidRPr="00501C97" w:rsidRDefault="001A1E0E" w:rsidP="001A1E0E">
      <w:pPr>
        <w:rPr>
          <w:b/>
          <w:i/>
          <w:sz w:val="24"/>
          <w:szCs w:val="24"/>
        </w:rPr>
      </w:pP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централізованого управління антивірусним захистом всієї мережевої інфраструктури.</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будування ієрархічної структури адміністрування, що складається з головного серверу та підпорядкованих серверів, що дає можливість здійснювати цен</w:t>
      </w:r>
      <w:r w:rsidRPr="000F148C">
        <w:rPr>
          <w:bCs/>
          <w:iCs/>
        </w:rPr>
        <w:t>т</w:t>
      </w:r>
      <w:r w:rsidRPr="00501C97">
        <w:rPr>
          <w:bCs/>
          <w:iCs/>
        </w:rPr>
        <w:t>ралізоване управління антивірусним захистом робочих станцій, серверів, та мобільних пристроїв, що належать як головному, так і регіональним підрозділам.</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Інвентаризація обладнання, що встановлено на робочих станціях та серверах під управлінням Windows, </w:t>
      </w:r>
      <w:proofErr w:type="spellStart"/>
      <w:r w:rsidRPr="00501C97">
        <w:rPr>
          <w:bCs/>
          <w:iCs/>
        </w:rPr>
        <w:t>macOS</w:t>
      </w:r>
      <w:proofErr w:type="spellEnd"/>
      <w:r w:rsidRPr="00501C97">
        <w:rPr>
          <w:bCs/>
          <w:iCs/>
        </w:rPr>
        <w:t xml:space="preserve"> та </w:t>
      </w:r>
      <w:proofErr w:type="spellStart"/>
      <w:r w:rsidRPr="00501C97">
        <w:rPr>
          <w:bCs/>
          <w:iCs/>
        </w:rPr>
        <w:t>Linux</w:t>
      </w:r>
      <w:proofErr w:type="spellEnd"/>
      <w:r w:rsidRPr="00501C97">
        <w:rPr>
          <w:bCs/>
          <w:iCs/>
        </w:rPr>
        <w:t>.</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Інвентаризація програмного забезпечення, що встановлено на робочих станціях та серверах під управлінням Windows, </w:t>
      </w:r>
      <w:proofErr w:type="spellStart"/>
      <w:r w:rsidRPr="00501C97">
        <w:rPr>
          <w:bCs/>
          <w:iCs/>
        </w:rPr>
        <w:t>macOS</w:t>
      </w:r>
      <w:proofErr w:type="spellEnd"/>
      <w:r w:rsidRPr="00501C97">
        <w:rPr>
          <w:bCs/>
          <w:iCs/>
        </w:rPr>
        <w:t xml:space="preserve"> та </w:t>
      </w:r>
      <w:proofErr w:type="spellStart"/>
      <w:r w:rsidRPr="00501C97">
        <w:rPr>
          <w:bCs/>
          <w:iCs/>
        </w:rPr>
        <w:t>Linux</w:t>
      </w:r>
      <w:proofErr w:type="spellEnd"/>
      <w:r w:rsidRPr="00501C97">
        <w:rPr>
          <w:bCs/>
          <w:iCs/>
        </w:rPr>
        <w:t>.</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Віддалена інсталяція антивірусного програмного забезпечення для операційних систем Windows, </w:t>
      </w:r>
      <w:proofErr w:type="spellStart"/>
      <w:r w:rsidRPr="00501C97">
        <w:rPr>
          <w:bCs/>
          <w:iCs/>
        </w:rPr>
        <w:t>Linux</w:t>
      </w:r>
      <w:proofErr w:type="spellEnd"/>
      <w:r w:rsidRPr="00501C97">
        <w:rPr>
          <w:bCs/>
          <w:iCs/>
        </w:rPr>
        <w:t xml:space="preserve"> та </w:t>
      </w:r>
      <w:proofErr w:type="spellStart"/>
      <w:r w:rsidRPr="00501C97">
        <w:rPr>
          <w:bCs/>
          <w:iCs/>
        </w:rPr>
        <w:t>Mac</w:t>
      </w:r>
      <w:proofErr w:type="spellEnd"/>
      <w:r w:rsidRPr="00501C97">
        <w:rPr>
          <w:bCs/>
          <w:iCs/>
        </w:rPr>
        <w:t xml:space="preserve"> на кілька кінцевих точок одночасно.</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Віддалена інсталяція користувальницького програмного забезпечення.</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віддаленого видалення встановленого користувальницького програмного забезпечення.</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Віддалене видалення антивірусного програмного забезпечення для операційних систем Windows, </w:t>
      </w:r>
      <w:proofErr w:type="spellStart"/>
      <w:r w:rsidRPr="00501C97">
        <w:rPr>
          <w:bCs/>
          <w:iCs/>
        </w:rPr>
        <w:t>Linux</w:t>
      </w:r>
      <w:proofErr w:type="spellEnd"/>
      <w:r w:rsidRPr="00501C97">
        <w:rPr>
          <w:bCs/>
          <w:iCs/>
        </w:rPr>
        <w:t xml:space="preserve"> та </w:t>
      </w:r>
      <w:proofErr w:type="spellStart"/>
      <w:r w:rsidRPr="00501C97">
        <w:rPr>
          <w:bCs/>
          <w:iCs/>
        </w:rPr>
        <w:t>Mac</w:t>
      </w:r>
      <w:proofErr w:type="spellEnd"/>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lastRenderedPageBreak/>
        <w:t>Можливість виконувати за допомогою інструменту віддаленого управління додаткові мережеві дії, такі як: завершення роботи та перезавантаження, відправка сигналу пробудження комп'ютера, відправка повідомлень, виконання конкретних інструкцій командного рядка на клієнтському комп'ютері, старт оновлення операційної системи клієнтського комп'ютера.</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Наявність інструменту для створення та редагування інсталяційних пакетів для операційних систем Windows, </w:t>
      </w:r>
      <w:proofErr w:type="spellStart"/>
      <w:r w:rsidRPr="00501C97">
        <w:rPr>
          <w:bCs/>
          <w:iCs/>
        </w:rPr>
        <w:t>Linux</w:t>
      </w:r>
      <w:proofErr w:type="spellEnd"/>
      <w:r w:rsidRPr="00501C97">
        <w:rPr>
          <w:bCs/>
          <w:iCs/>
        </w:rPr>
        <w:t xml:space="preserve"> та </w:t>
      </w:r>
      <w:proofErr w:type="spellStart"/>
      <w:r w:rsidRPr="00501C97">
        <w:rPr>
          <w:bCs/>
          <w:iCs/>
        </w:rPr>
        <w:t>Mac</w:t>
      </w:r>
      <w:proofErr w:type="spellEnd"/>
      <w:r w:rsidRPr="00501C97">
        <w:rPr>
          <w:bCs/>
          <w:iCs/>
        </w:rPr>
        <w:t xml:space="preserve"> з попередньо встановленими настройками конфігурації, що дає можливість експортувати інсталяційні пакети для розгортання повноцінного антивірусного захисту на кінцевих точках в ізольованій мережі, а також на кінцевих точках, що потребують захисту, але тимчасово не мають з'єднання з сервером адміністрування.</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груп комп'ютерів на сервері адміністрування, що дає можливість надати різні права доступу для регіональних системних адміністраторів розгалуженої системи антивірусного захи</w:t>
      </w:r>
      <w:r w:rsidRPr="000F148C">
        <w:rPr>
          <w:bCs/>
          <w:iCs/>
        </w:rPr>
        <w:t>с</w:t>
      </w:r>
      <w:r w:rsidRPr="00501C97">
        <w:rPr>
          <w:bCs/>
          <w:iCs/>
        </w:rPr>
        <w:t>ту.</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Можливість </w:t>
      </w:r>
      <w:proofErr w:type="spellStart"/>
      <w:r w:rsidRPr="00501C97">
        <w:rPr>
          <w:bCs/>
          <w:iCs/>
        </w:rPr>
        <w:t>аутентифікувати</w:t>
      </w:r>
      <w:proofErr w:type="spellEnd"/>
      <w:r w:rsidRPr="00501C97">
        <w:rPr>
          <w:bCs/>
          <w:iCs/>
        </w:rPr>
        <w:t xml:space="preserve"> адміністраторів консолі за допомогою груп безпеки </w:t>
      </w:r>
      <w:proofErr w:type="spellStart"/>
      <w:r w:rsidRPr="00501C97">
        <w:rPr>
          <w:bCs/>
          <w:iCs/>
        </w:rPr>
        <w:t>Active</w:t>
      </w:r>
      <w:proofErr w:type="spellEnd"/>
      <w:r w:rsidRPr="00501C97">
        <w:rPr>
          <w:bCs/>
          <w:iCs/>
        </w:rPr>
        <w:t xml:space="preserve"> </w:t>
      </w:r>
      <w:proofErr w:type="spellStart"/>
      <w:r w:rsidRPr="00501C97">
        <w:rPr>
          <w:bCs/>
          <w:iCs/>
        </w:rPr>
        <w:t>Directory</w:t>
      </w:r>
      <w:proofErr w:type="spellEnd"/>
      <w:r w:rsidRPr="00501C97">
        <w:rPr>
          <w:bCs/>
          <w:iCs/>
        </w:rPr>
        <w:t>.</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w:t>
      </w:r>
      <w:r>
        <w:rPr>
          <w:bCs/>
          <w:iCs/>
        </w:rPr>
        <w:t xml:space="preserve">ь використовувати </w:t>
      </w:r>
      <w:proofErr w:type="spellStart"/>
      <w:r>
        <w:rPr>
          <w:bCs/>
          <w:iCs/>
        </w:rPr>
        <w:t>двофакторну</w:t>
      </w:r>
      <w:proofErr w:type="spellEnd"/>
      <w:r>
        <w:rPr>
          <w:bCs/>
          <w:iCs/>
        </w:rPr>
        <w:t xml:space="preserve"> </w:t>
      </w:r>
      <w:proofErr w:type="spellStart"/>
      <w:r>
        <w:rPr>
          <w:bCs/>
          <w:iCs/>
        </w:rPr>
        <w:t>ав</w:t>
      </w:r>
      <w:r w:rsidRPr="00501C97">
        <w:rPr>
          <w:bCs/>
          <w:iCs/>
        </w:rPr>
        <w:t>тентифікацію</w:t>
      </w:r>
      <w:proofErr w:type="spellEnd"/>
      <w:r w:rsidRPr="00501C97">
        <w:rPr>
          <w:bCs/>
          <w:iCs/>
        </w:rPr>
        <w:t xml:space="preserve"> для облікових записів адміністраторів, що дає можл</w:t>
      </w:r>
      <w:r>
        <w:rPr>
          <w:bCs/>
          <w:iCs/>
        </w:rPr>
        <w:t>ивість запобігти несанкціонован</w:t>
      </w:r>
      <w:r w:rsidRPr="00501C97">
        <w:rPr>
          <w:bCs/>
          <w:iCs/>
        </w:rPr>
        <w:t>ому підключенню до  серверу централізованого управління.</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Наявність журналу аудиту, у якому реєструються і відстежуються всі зміни в конфігурації і всі дії, які виконують користувачі сервера адміністрування.</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Можливість віддалено активувати та деактивувати модулі захисту, такі як персональний брандмауер, захист в режимі реального часу, захист поштового клієнта, захист доступу до Інтернету, контроль пристроїв, </w:t>
      </w:r>
      <w:proofErr w:type="spellStart"/>
      <w:r w:rsidRPr="00501C97">
        <w:rPr>
          <w:bCs/>
          <w:iCs/>
        </w:rPr>
        <w:t>веб-контроль</w:t>
      </w:r>
      <w:proofErr w:type="spellEnd"/>
      <w:r w:rsidRPr="00501C97">
        <w:rPr>
          <w:bCs/>
          <w:iCs/>
        </w:rPr>
        <w:t xml:space="preserve">, </w:t>
      </w:r>
      <w:proofErr w:type="spellStart"/>
      <w:r w:rsidRPr="00501C97">
        <w:rPr>
          <w:bCs/>
          <w:iCs/>
        </w:rPr>
        <w:t>антиспам</w:t>
      </w:r>
      <w:proofErr w:type="spellEnd"/>
      <w:r w:rsidRPr="00501C97">
        <w:rPr>
          <w:bCs/>
          <w:iCs/>
        </w:rPr>
        <w:t xml:space="preserve"> на окремо взятому клієнті.</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Можливість створювати та редагувати статичні групи та можливість імпорту з </w:t>
      </w:r>
      <w:proofErr w:type="spellStart"/>
      <w:r w:rsidRPr="00501C97">
        <w:rPr>
          <w:bCs/>
          <w:iCs/>
        </w:rPr>
        <w:t>Active</w:t>
      </w:r>
      <w:proofErr w:type="spellEnd"/>
      <w:r w:rsidRPr="00501C97">
        <w:rPr>
          <w:bCs/>
          <w:iCs/>
        </w:rPr>
        <w:t xml:space="preserve"> </w:t>
      </w:r>
      <w:proofErr w:type="spellStart"/>
      <w:r w:rsidRPr="00501C97">
        <w:rPr>
          <w:bCs/>
          <w:iCs/>
        </w:rPr>
        <w:t>Directory</w:t>
      </w:r>
      <w:proofErr w:type="spellEnd"/>
      <w:r w:rsidRPr="00501C97">
        <w:rPr>
          <w:bCs/>
          <w:iCs/>
        </w:rPr>
        <w:t xml:space="preserve"> дерева комп'ютерів.</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налаштування автоматичного розпод</w:t>
      </w:r>
      <w:r>
        <w:rPr>
          <w:bCs/>
          <w:iCs/>
        </w:rPr>
        <w:t>ілу клієнтів по динамічних груп</w:t>
      </w:r>
      <w:r w:rsidRPr="00501C97">
        <w:rPr>
          <w:bCs/>
          <w:iCs/>
        </w:rPr>
        <w:t>ах за багатьма критеріями, з наступним призначенням відповідних політик безпеки, а також запуском необхідних завдань.</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Можливість імпорту користувачів та груп з </w:t>
      </w:r>
      <w:proofErr w:type="spellStart"/>
      <w:r w:rsidRPr="00501C97">
        <w:rPr>
          <w:bCs/>
          <w:iCs/>
        </w:rPr>
        <w:t>Active</w:t>
      </w:r>
      <w:proofErr w:type="spellEnd"/>
      <w:r w:rsidRPr="00501C97">
        <w:rPr>
          <w:bCs/>
          <w:iCs/>
        </w:rPr>
        <w:t xml:space="preserve"> </w:t>
      </w:r>
      <w:proofErr w:type="spellStart"/>
      <w:r w:rsidRPr="00501C97">
        <w:rPr>
          <w:bCs/>
          <w:iCs/>
        </w:rPr>
        <w:t>Directory</w:t>
      </w:r>
      <w:proofErr w:type="spellEnd"/>
      <w:r w:rsidRPr="00501C97">
        <w:rPr>
          <w:bCs/>
          <w:iCs/>
        </w:rPr>
        <w:t>, для подальшого використання їх для персоналізації правил контролю пристроїв та веб-контролю.</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використовувати як вбудовані  так і користувальницькі політики, призначені для постійного обслуговування конфігураційних налаштувань антивірусних продуктів. Можливість здійснювати експорт/імпорт політик.</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Наявність панелі моніторингу, яка надає всю необхідну детальну інформацію стосовно рівня захисту безпеки інфраструктури, стану захищених кінцевих точок, а також стану самого сервера адміністрування.</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Наявність близько 100 </w:t>
      </w:r>
      <w:proofErr w:type="spellStart"/>
      <w:r w:rsidRPr="00501C97">
        <w:rPr>
          <w:bCs/>
          <w:iCs/>
        </w:rPr>
        <w:t>передвстановлених</w:t>
      </w:r>
      <w:proofErr w:type="spellEnd"/>
      <w:r w:rsidRPr="00501C97">
        <w:rPr>
          <w:bCs/>
          <w:iCs/>
        </w:rPr>
        <w:t xml:space="preserve"> шаблонів звітів, що можуть використовуватися як для панелі моніторингу, так і для формування різноманітних звітів.</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створювати та редагувати шаблони звітів,  які використовуються як для панелі моніторингу, так і для формування звітів у форматах PDF, CSV та подальшого зберігання за вказаним шляхом або відправлення на вказану електронну пошту.</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Підтримка інструментом віддаленого адміністрування наступних баз даних: MS SQL Server, </w:t>
      </w:r>
      <w:proofErr w:type="spellStart"/>
      <w:r w:rsidRPr="00501C97">
        <w:rPr>
          <w:bCs/>
          <w:iCs/>
        </w:rPr>
        <w:t>MySQL</w:t>
      </w:r>
      <w:proofErr w:type="spellEnd"/>
      <w:r w:rsidRPr="00501C97">
        <w:rPr>
          <w:bCs/>
          <w:iCs/>
        </w:rPr>
        <w:t>.</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Можливість експортувати журнали в </w:t>
      </w:r>
      <w:proofErr w:type="spellStart"/>
      <w:r w:rsidRPr="00501C97">
        <w:rPr>
          <w:bCs/>
          <w:iCs/>
        </w:rPr>
        <w:t>syslog</w:t>
      </w:r>
      <w:proofErr w:type="spellEnd"/>
      <w:r w:rsidRPr="00501C97">
        <w:rPr>
          <w:bCs/>
          <w:iCs/>
        </w:rPr>
        <w:t xml:space="preserve"> для подальшої інтеграції з SIEM</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налаштовувати параметри журналів та звітів або вибрати з більш ніж 50 шаблонів для різних систем/клієнтів.</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lastRenderedPageBreak/>
        <w:t>Можливість створювати дзеркало оновлень за допомогою антивірусного продукту, спеціальної утиліти або проксі серверу.</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створення дзеркала оновлень на базі сторонніх HTTP-серверів.</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Веб-орієнтований інтерфейс, який дає можливість керувати серве</w:t>
      </w:r>
      <w:r>
        <w:rPr>
          <w:bCs/>
          <w:iCs/>
        </w:rPr>
        <w:t>ром через будь який браузер шлях</w:t>
      </w:r>
      <w:r w:rsidRPr="00501C97">
        <w:rPr>
          <w:bCs/>
          <w:iCs/>
        </w:rPr>
        <w:t>ом з'єднання, захищеного сертифікатом.</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Використання незалежного агенту, який дає можливість здійснювати віддалене управління антивірусним продуктом на кінцевих точках, а також  контролювати рівень захисту антивірусного захисту на робочих станціях, та стан операційної системи.</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відслідковувати все встановлене на робочій станції ПЗ, а також видаляти встановлене ПЗ за вибором.</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Додатковий компонент, що дозволяє керувати антивірусним захистом на мобільних пристроях</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Спеці</w:t>
      </w:r>
      <w:r>
        <w:rPr>
          <w:bCs/>
          <w:iCs/>
        </w:rPr>
        <w:t>а</w:t>
      </w:r>
      <w:r w:rsidRPr="00501C97">
        <w:rPr>
          <w:bCs/>
          <w:iCs/>
        </w:rPr>
        <w:t>льний компонент, який здійснює виявлення в м</w:t>
      </w:r>
      <w:r>
        <w:rPr>
          <w:bCs/>
          <w:iCs/>
        </w:rPr>
        <w:t>ережі незахище</w:t>
      </w:r>
      <w:r w:rsidRPr="00501C97">
        <w:rPr>
          <w:bCs/>
          <w:iCs/>
        </w:rPr>
        <w:t>них робочих станцій для подальшого розгортання антивірусного захисту.</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Захист з'єднань між компонентами сервера за допомогою як самостійно випущених сертифікатів, так і існуючих наявних сертифікатів.</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Інструмент для керування станом ліцензій (навіть без використання сервера адміністрування.</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деактивувати ліцензію антивірусних продуктів навіть на робочих станція до яких немає фізичного або віддаленого доступу</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Можливість встановлення серверу адміністрування на ОС Windows та </w:t>
      </w:r>
      <w:proofErr w:type="spellStart"/>
      <w:r w:rsidRPr="00501C97">
        <w:rPr>
          <w:bCs/>
          <w:iCs/>
        </w:rPr>
        <w:t>Linux</w:t>
      </w:r>
      <w:proofErr w:type="spellEnd"/>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Постачання сервера адміністрування у розгорнутому вигляді, готовому для використання у таких віртуальних середовищах, як Microsoft Hyper-V, </w:t>
      </w:r>
      <w:proofErr w:type="spellStart"/>
      <w:r w:rsidRPr="00501C97">
        <w:rPr>
          <w:bCs/>
          <w:iCs/>
        </w:rPr>
        <w:t>Oracle</w:t>
      </w:r>
      <w:proofErr w:type="spellEnd"/>
      <w:r w:rsidRPr="00501C97">
        <w:rPr>
          <w:bCs/>
          <w:iCs/>
        </w:rPr>
        <w:t xml:space="preserve"> </w:t>
      </w:r>
      <w:proofErr w:type="spellStart"/>
      <w:r w:rsidRPr="00501C97">
        <w:rPr>
          <w:bCs/>
          <w:iCs/>
        </w:rPr>
        <w:t>VirtualBox</w:t>
      </w:r>
      <w:proofErr w:type="spellEnd"/>
      <w:r w:rsidRPr="00501C97">
        <w:rPr>
          <w:bCs/>
          <w:iCs/>
        </w:rPr>
        <w:t xml:space="preserve">, </w:t>
      </w:r>
      <w:proofErr w:type="spellStart"/>
      <w:r w:rsidRPr="00501C97">
        <w:rPr>
          <w:bCs/>
          <w:iCs/>
        </w:rPr>
        <w:t>VMware</w:t>
      </w:r>
      <w:proofErr w:type="spellEnd"/>
      <w:r w:rsidRPr="00501C97">
        <w:rPr>
          <w:bCs/>
          <w:iCs/>
        </w:rPr>
        <w:t xml:space="preserve"> (</w:t>
      </w:r>
      <w:proofErr w:type="spellStart"/>
      <w:r w:rsidRPr="00501C97">
        <w:rPr>
          <w:bCs/>
          <w:iCs/>
        </w:rPr>
        <w:t>ESXi</w:t>
      </w:r>
      <w:proofErr w:type="spellEnd"/>
      <w:r w:rsidRPr="00501C97">
        <w:rPr>
          <w:bCs/>
          <w:iCs/>
        </w:rPr>
        <w:t>/</w:t>
      </w:r>
      <w:proofErr w:type="spellStart"/>
      <w:r w:rsidRPr="00501C97">
        <w:rPr>
          <w:bCs/>
          <w:iCs/>
        </w:rPr>
        <w:t>vSphere</w:t>
      </w:r>
      <w:proofErr w:type="spellEnd"/>
      <w:r w:rsidRPr="00501C97">
        <w:rPr>
          <w:bCs/>
          <w:iCs/>
        </w:rPr>
        <w:t>/</w:t>
      </w:r>
      <w:proofErr w:type="spellStart"/>
      <w:r w:rsidRPr="00501C97">
        <w:rPr>
          <w:bCs/>
          <w:iCs/>
        </w:rPr>
        <w:t>Player</w:t>
      </w:r>
      <w:proofErr w:type="spellEnd"/>
      <w:r w:rsidRPr="00501C97">
        <w:rPr>
          <w:bCs/>
          <w:iCs/>
        </w:rPr>
        <w:t>/Workstation).</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Підтримка систем </w:t>
      </w:r>
      <w:proofErr w:type="spellStart"/>
      <w:r w:rsidRPr="00501C97">
        <w:rPr>
          <w:bCs/>
          <w:iCs/>
        </w:rPr>
        <w:t>віртуалізації</w:t>
      </w:r>
      <w:proofErr w:type="spellEnd"/>
      <w:r w:rsidRPr="00501C97">
        <w:rPr>
          <w:bCs/>
          <w:iCs/>
        </w:rPr>
        <w:t xml:space="preserve"> таких як </w:t>
      </w:r>
      <w:proofErr w:type="spellStart"/>
      <w:r w:rsidRPr="00501C97">
        <w:rPr>
          <w:bCs/>
          <w:iCs/>
        </w:rPr>
        <w:t>VMware</w:t>
      </w:r>
      <w:proofErr w:type="spellEnd"/>
      <w:r w:rsidRPr="00501C97">
        <w:rPr>
          <w:bCs/>
          <w:iCs/>
        </w:rPr>
        <w:t xml:space="preserve"> </w:t>
      </w:r>
      <w:proofErr w:type="spellStart"/>
      <w:r w:rsidRPr="00501C97">
        <w:rPr>
          <w:bCs/>
          <w:iCs/>
        </w:rPr>
        <w:t>Horizon</w:t>
      </w:r>
      <w:proofErr w:type="spellEnd"/>
      <w:r w:rsidRPr="00501C97">
        <w:rPr>
          <w:bCs/>
          <w:iCs/>
        </w:rPr>
        <w:t xml:space="preserve"> 8.x або </w:t>
      </w:r>
      <w:proofErr w:type="spellStart"/>
      <w:r w:rsidRPr="00501C97">
        <w:rPr>
          <w:bCs/>
          <w:iCs/>
        </w:rPr>
        <w:t>Citrix</w:t>
      </w:r>
      <w:proofErr w:type="spellEnd"/>
      <w:r w:rsidRPr="00501C97">
        <w:rPr>
          <w:bCs/>
          <w:iCs/>
        </w:rPr>
        <w:t xml:space="preserve"> </w:t>
      </w:r>
      <w:proofErr w:type="spellStart"/>
      <w:r w:rsidRPr="00501C97">
        <w:rPr>
          <w:bCs/>
          <w:iCs/>
        </w:rPr>
        <w:t>XenCenter</w:t>
      </w:r>
      <w:proofErr w:type="spellEnd"/>
      <w:r w:rsidRPr="00501C97">
        <w:rPr>
          <w:bCs/>
          <w:iCs/>
        </w:rPr>
        <w:t>/</w:t>
      </w:r>
      <w:proofErr w:type="spellStart"/>
      <w:r w:rsidRPr="00501C97">
        <w:rPr>
          <w:bCs/>
          <w:iCs/>
        </w:rPr>
        <w:t>XenServer</w:t>
      </w:r>
      <w:proofErr w:type="spellEnd"/>
      <w:r w:rsidRPr="00501C97">
        <w:rPr>
          <w:bCs/>
          <w:iCs/>
        </w:rPr>
        <w:t xml:space="preserve"> 8+</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визначати, яка віртуальна машина буде джерелом для копіювання або клонування у системах VDI.</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Наявність майстра налаштування для визначення детальних параметрів для інтеграції з системами VDI</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обирати варіанти обробки ідентифікаторів клонованих комп’ютерів, такі як зіставляння з наявними комп’ютерами або створення нових комп’ютерів.</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визначати параметри шаблону іменування VDI для миттєвих клонів або каталогів машин.</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 xml:space="preserve">Наявність </w:t>
      </w:r>
      <w:proofErr w:type="spellStart"/>
      <w:r w:rsidRPr="00501C97">
        <w:rPr>
          <w:bCs/>
          <w:iCs/>
        </w:rPr>
        <w:t>передвстановлених</w:t>
      </w:r>
      <w:proofErr w:type="spellEnd"/>
      <w:r w:rsidRPr="00501C97">
        <w:rPr>
          <w:bCs/>
          <w:iCs/>
        </w:rPr>
        <w:t xml:space="preserve"> шаблонів в системі сповіщень для інформування про нек</w:t>
      </w:r>
      <w:r>
        <w:rPr>
          <w:bCs/>
          <w:iCs/>
        </w:rPr>
        <w:t>оректну ідентифікацію клонова</w:t>
      </w:r>
      <w:r w:rsidRPr="00501C97">
        <w:rPr>
          <w:bCs/>
          <w:iCs/>
        </w:rPr>
        <w:t>них машин, що дає можливість сповіщати про некоректно налаштовану інтеграцію с системами VDI.</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Наявність автоматичного оновлення агенту управління, що дає можливість без втручання адміністраторів використовувати актуальні версії.</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Наявність механізму розподілу автоматичного процесу оновлення, що дозволяє знизити навантаження на мережу та комп'ютери в цілому.</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Можливість встановлення агенту управління на ARM64 процесорах.</w:t>
      </w:r>
    </w:p>
    <w:p w:rsidR="001A1E0E" w:rsidRPr="00501C97" w:rsidRDefault="001A1E0E" w:rsidP="001A1E0E">
      <w:pPr>
        <w:pStyle w:val="a3"/>
        <w:numPr>
          <w:ilvl w:val="0"/>
          <w:numId w:val="6"/>
        </w:numPr>
        <w:tabs>
          <w:tab w:val="left" w:pos="360"/>
        </w:tabs>
        <w:spacing w:after="160" w:line="259" w:lineRule="auto"/>
        <w:ind w:left="0" w:firstLine="0"/>
        <w:jc w:val="both"/>
        <w:rPr>
          <w:bCs/>
          <w:iCs/>
        </w:rPr>
      </w:pPr>
      <w:r w:rsidRPr="00501C97">
        <w:rPr>
          <w:bCs/>
          <w:iCs/>
        </w:rPr>
        <w:t>Наявність функціоналу створення площадок відповідно до філій компанії, що дозволяє</w:t>
      </w:r>
      <w:r>
        <w:rPr>
          <w:bCs/>
          <w:iCs/>
        </w:rPr>
        <w:t xml:space="preserve"> назначити певну частину ліценз</w:t>
      </w:r>
      <w:r w:rsidRPr="00501C97">
        <w:rPr>
          <w:bCs/>
          <w:iCs/>
        </w:rPr>
        <w:t>ії окремим філіям.</w:t>
      </w:r>
    </w:p>
    <w:p w:rsidR="001A1E0E" w:rsidRDefault="001A1E0E" w:rsidP="001A1E0E">
      <w:pPr>
        <w:pStyle w:val="a3"/>
        <w:numPr>
          <w:ilvl w:val="0"/>
          <w:numId w:val="6"/>
        </w:numPr>
        <w:tabs>
          <w:tab w:val="left" w:pos="360"/>
        </w:tabs>
        <w:spacing w:after="160" w:line="259" w:lineRule="auto"/>
        <w:ind w:left="0" w:firstLine="0"/>
        <w:jc w:val="both"/>
        <w:rPr>
          <w:bCs/>
          <w:iCs/>
        </w:rPr>
      </w:pPr>
      <w:r w:rsidRPr="00501C97">
        <w:rPr>
          <w:bCs/>
          <w:iCs/>
        </w:rPr>
        <w:t>Наявність функціоналу визначення адміністратора площадки або філії з відповідною частиною ліцензії.</w:t>
      </w:r>
    </w:p>
    <w:p w:rsidR="001A1E0E" w:rsidRPr="00DF0057" w:rsidRDefault="001A1E0E" w:rsidP="001A1E0E">
      <w:pPr>
        <w:pStyle w:val="a3"/>
        <w:numPr>
          <w:ilvl w:val="0"/>
          <w:numId w:val="6"/>
        </w:numPr>
        <w:tabs>
          <w:tab w:val="left" w:pos="360"/>
        </w:tabs>
        <w:spacing w:after="160" w:line="259" w:lineRule="auto"/>
        <w:ind w:left="0" w:firstLine="0"/>
        <w:jc w:val="both"/>
        <w:rPr>
          <w:bCs/>
          <w:iCs/>
        </w:rPr>
      </w:pPr>
      <w:r w:rsidRPr="00DF0057">
        <w:rPr>
          <w:bCs/>
          <w:iCs/>
        </w:rPr>
        <w:t>Наявність окремого модулю для виявлення і виправленн</w:t>
      </w:r>
      <w:r>
        <w:rPr>
          <w:bCs/>
          <w:iCs/>
        </w:rPr>
        <w:t xml:space="preserve">я </w:t>
      </w:r>
      <w:proofErr w:type="spellStart"/>
      <w:r>
        <w:rPr>
          <w:bCs/>
          <w:iCs/>
        </w:rPr>
        <w:t>вразливостей</w:t>
      </w:r>
      <w:proofErr w:type="spellEnd"/>
      <w:r>
        <w:rPr>
          <w:bCs/>
          <w:iCs/>
        </w:rPr>
        <w:t xml:space="preserve"> в сторонньому ПЗ.</w:t>
      </w:r>
    </w:p>
    <w:p w:rsidR="001A1E0E" w:rsidRPr="00501C97" w:rsidRDefault="001A1E0E" w:rsidP="001A1E0E">
      <w:pPr>
        <w:rPr>
          <w:b/>
          <w:i/>
          <w:sz w:val="24"/>
          <w:szCs w:val="24"/>
        </w:rPr>
      </w:pPr>
      <w:proofErr w:type="spellStart"/>
      <w:r w:rsidRPr="00501C97">
        <w:rPr>
          <w:b/>
          <w:i/>
          <w:sz w:val="24"/>
          <w:szCs w:val="24"/>
        </w:rPr>
        <w:lastRenderedPageBreak/>
        <w:t>Вимоги</w:t>
      </w:r>
      <w:proofErr w:type="spellEnd"/>
      <w:r w:rsidRPr="00501C97">
        <w:rPr>
          <w:b/>
          <w:i/>
          <w:sz w:val="24"/>
          <w:szCs w:val="24"/>
        </w:rPr>
        <w:t xml:space="preserve"> до </w:t>
      </w:r>
      <w:proofErr w:type="spellStart"/>
      <w:proofErr w:type="gramStart"/>
      <w:r w:rsidRPr="00501C97">
        <w:rPr>
          <w:b/>
          <w:i/>
          <w:sz w:val="24"/>
          <w:szCs w:val="24"/>
        </w:rPr>
        <w:t>р</w:t>
      </w:r>
      <w:proofErr w:type="gramEnd"/>
      <w:r w:rsidRPr="00501C97">
        <w:rPr>
          <w:b/>
          <w:i/>
          <w:sz w:val="24"/>
          <w:szCs w:val="24"/>
        </w:rPr>
        <w:t>ішення</w:t>
      </w:r>
      <w:proofErr w:type="spellEnd"/>
      <w:r w:rsidRPr="00501C97">
        <w:rPr>
          <w:b/>
          <w:i/>
          <w:sz w:val="24"/>
          <w:szCs w:val="24"/>
        </w:rPr>
        <w:t xml:space="preserve"> для </w:t>
      </w:r>
      <w:proofErr w:type="spellStart"/>
      <w:r w:rsidRPr="00501C97">
        <w:rPr>
          <w:b/>
          <w:i/>
          <w:sz w:val="24"/>
          <w:szCs w:val="24"/>
        </w:rPr>
        <w:t>захисту</w:t>
      </w:r>
      <w:proofErr w:type="spellEnd"/>
      <w:r w:rsidRPr="00501C97">
        <w:rPr>
          <w:b/>
          <w:i/>
          <w:sz w:val="24"/>
          <w:szCs w:val="24"/>
        </w:rPr>
        <w:t xml:space="preserve"> </w:t>
      </w:r>
      <w:proofErr w:type="spellStart"/>
      <w:r w:rsidRPr="00501C97">
        <w:rPr>
          <w:b/>
          <w:i/>
          <w:sz w:val="24"/>
          <w:szCs w:val="24"/>
        </w:rPr>
        <w:t>робочих</w:t>
      </w:r>
      <w:proofErr w:type="spellEnd"/>
      <w:r w:rsidRPr="00501C97">
        <w:rPr>
          <w:b/>
          <w:i/>
          <w:sz w:val="24"/>
          <w:szCs w:val="24"/>
        </w:rPr>
        <w:t xml:space="preserve"> </w:t>
      </w:r>
      <w:proofErr w:type="spellStart"/>
      <w:r w:rsidRPr="00501C97">
        <w:rPr>
          <w:b/>
          <w:i/>
          <w:sz w:val="24"/>
          <w:szCs w:val="24"/>
        </w:rPr>
        <w:t>станцій</w:t>
      </w:r>
      <w:proofErr w:type="spellEnd"/>
      <w:r w:rsidRPr="00501C97">
        <w:rPr>
          <w:b/>
          <w:i/>
          <w:sz w:val="24"/>
          <w:szCs w:val="24"/>
        </w:rPr>
        <w:t xml:space="preserve"> </w:t>
      </w:r>
      <w:proofErr w:type="spellStart"/>
      <w:r w:rsidRPr="00501C97">
        <w:rPr>
          <w:b/>
          <w:i/>
          <w:sz w:val="24"/>
          <w:szCs w:val="24"/>
        </w:rPr>
        <w:t>під</w:t>
      </w:r>
      <w:proofErr w:type="spellEnd"/>
      <w:r w:rsidRPr="00501C97">
        <w:rPr>
          <w:b/>
          <w:i/>
          <w:sz w:val="24"/>
          <w:szCs w:val="24"/>
        </w:rPr>
        <w:t xml:space="preserve"> </w:t>
      </w:r>
      <w:proofErr w:type="spellStart"/>
      <w:r w:rsidRPr="00501C97">
        <w:rPr>
          <w:b/>
          <w:i/>
          <w:sz w:val="24"/>
          <w:szCs w:val="24"/>
        </w:rPr>
        <w:t>управління</w:t>
      </w:r>
      <w:proofErr w:type="spellEnd"/>
      <w:r w:rsidRPr="00501C97">
        <w:rPr>
          <w:b/>
          <w:i/>
          <w:sz w:val="24"/>
          <w:szCs w:val="24"/>
        </w:rPr>
        <w:t xml:space="preserve"> </w:t>
      </w:r>
      <w:proofErr w:type="spellStart"/>
      <w:r w:rsidRPr="00501C97">
        <w:rPr>
          <w:b/>
          <w:i/>
          <w:sz w:val="24"/>
          <w:szCs w:val="24"/>
        </w:rPr>
        <w:t>несерверних</w:t>
      </w:r>
      <w:proofErr w:type="spellEnd"/>
      <w:r w:rsidRPr="00501C97">
        <w:rPr>
          <w:b/>
          <w:i/>
          <w:sz w:val="24"/>
          <w:szCs w:val="24"/>
        </w:rPr>
        <w:t xml:space="preserve"> ОС</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Надання захисту від: вірусів, троянського ПЗ, рекламного ПЗ, </w:t>
      </w:r>
      <w:proofErr w:type="spellStart"/>
      <w:r w:rsidRPr="00501C97">
        <w:rPr>
          <w:bCs/>
          <w:iCs/>
        </w:rPr>
        <w:t>фішингу</w:t>
      </w:r>
      <w:proofErr w:type="spellEnd"/>
      <w:r w:rsidRPr="00501C97">
        <w:rPr>
          <w:bCs/>
          <w:iCs/>
        </w:rPr>
        <w:t>, а також шпигунського ПЗ.</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Надання захисту від шкідливого ПЗ - певного шкідливого коду, який додається на початок або кінець коду наявних файлів на комп’ютері. Виявлення шкідливого ПЗ повинно здійснюватися ядром виявлення в поєднанні з компонентом машинного навчання.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Надання захисту від потенційно небажаних програм, яких не можна однозначно віднести до шкідливого ПЗ за аналогією з такими безумовно шкідливими програмами, як віруси або трояни, але ці програми можуть інсталювати додаткове небажане ПЗ, змінювати налаштування системи, а також виконувати неочікувані дії або дії, не підтверджені користувачем.</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Надання захисту від потенційно небезпечних програм - різноманітного ПЗ, що може використовуватися для зловмисних цілей, таких як несанкціонований віддалений доступ, викрадення або злам паролів, клавіатурні шпигуни тощо.</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Надання захисту від підозрілих програм – програм, які стиснуті тими пакувальниками або протекторами, що часто використовують зловмисники за для того, щоб запобігти виявленню шкідливого програмного забезпечення.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Надання захисту від небезпечних програм </w:t>
      </w:r>
      <w:proofErr w:type="spellStart"/>
      <w:r w:rsidRPr="00501C97">
        <w:rPr>
          <w:bCs/>
          <w:iCs/>
        </w:rPr>
        <w:t>руткітів</w:t>
      </w:r>
      <w:proofErr w:type="spellEnd"/>
      <w:r w:rsidRPr="00501C97">
        <w:rPr>
          <w:bCs/>
          <w:iCs/>
        </w:rPr>
        <w:t>, які надають зловмисникам з Інтернету необмежений доступ до системи, водночас приховуючи свою присутність в операційній системі.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для різних категорій загроз налаштовувати окремі рівні реагування як для захисту, так і для звітування.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робити виключення зі сканування певних файлів, які не є шкідливими, але сканування яких може спричинити відхилення в роботі або впливати на продуктивність системи.</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створювати виключення для загальносистемних процесів з метою покращити швидкість роботи системних служб та мінімізувати втручання в процес роботи ОС.</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здійснювати перевірку завантажувальних секторів на наявність вірусів у головному завантажувальному записі, в тому числі у інтерфейсі UEFI.</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Забезпечення антивірусного захисту в режимі реального часу.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Використання евристичних технологій власної розробки під час сканування.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Антивірусне сканування за вимогою користувача або адміністратора та згідно графіку.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Модуль захисту документів, що дає можливість перевіряти макроси Microsoft Office на наявність зловмисного коду.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сканування файлів під час запуску ОС.</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сканування WMI та системного реєстру, усіх розділів та підрозділів, що забезпечує захист від шкідливого програмного коду та зловмисних посилань, які поширюються у вигляді даних.</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Наявність вбудованого інструмента, що об'єднує в собі декілька утиліт для очищення залишків складних стійких загроз, таких як </w:t>
      </w:r>
      <w:proofErr w:type="spellStart"/>
      <w:r w:rsidRPr="00501C97">
        <w:rPr>
          <w:bCs/>
          <w:iCs/>
        </w:rPr>
        <w:t>Conficker</w:t>
      </w:r>
      <w:proofErr w:type="spellEnd"/>
      <w:r w:rsidRPr="00501C97">
        <w:rPr>
          <w:bCs/>
          <w:iCs/>
        </w:rPr>
        <w:t xml:space="preserve">, </w:t>
      </w:r>
      <w:proofErr w:type="spellStart"/>
      <w:r w:rsidRPr="00501C97">
        <w:rPr>
          <w:bCs/>
          <w:iCs/>
        </w:rPr>
        <w:t>Sirefef</w:t>
      </w:r>
      <w:proofErr w:type="spellEnd"/>
      <w:r w:rsidRPr="00501C97">
        <w:rPr>
          <w:bCs/>
          <w:iCs/>
        </w:rPr>
        <w:t xml:space="preserve">, </w:t>
      </w:r>
      <w:proofErr w:type="spellStart"/>
      <w:r w:rsidRPr="00501C97">
        <w:rPr>
          <w:bCs/>
          <w:iCs/>
        </w:rPr>
        <w:t>Necurs</w:t>
      </w:r>
      <w:proofErr w:type="spellEnd"/>
      <w:r w:rsidRPr="00501C97">
        <w:rPr>
          <w:bCs/>
          <w:iCs/>
        </w:rPr>
        <w:t xml:space="preserve"> та ін.</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Сканування комп'ютера у неактивному стані.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Використання 64-бітового ядра для сканування, що зменшує навантаження на систему та дозволяє зробити найшвидші та найефективніші сканування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lastRenderedPageBreak/>
        <w:t>Можливість використання технологій машинного навчання для більш поглибленого аналізу коду з метою виявлення зловмисної поведінки та характеристик зловмисного програмного забезпечення.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Модуль захисту від </w:t>
      </w:r>
      <w:proofErr w:type="spellStart"/>
      <w:r w:rsidRPr="00501C97">
        <w:rPr>
          <w:bCs/>
          <w:iCs/>
        </w:rPr>
        <w:t>експлойтів</w:t>
      </w:r>
      <w:proofErr w:type="spellEnd"/>
      <w:r w:rsidRPr="00501C97">
        <w:rPr>
          <w:bCs/>
          <w:iCs/>
        </w:rPr>
        <w:t xml:space="preserve"> який забезпечує захист від загроз здатних використовувати уразливості різноманітних додатків, таких як </w:t>
      </w:r>
      <w:proofErr w:type="spellStart"/>
      <w:r w:rsidRPr="00501C97">
        <w:rPr>
          <w:bCs/>
          <w:iCs/>
        </w:rPr>
        <w:t>Java</w:t>
      </w:r>
      <w:proofErr w:type="spellEnd"/>
      <w:r w:rsidRPr="00501C97">
        <w:rPr>
          <w:bCs/>
          <w:iCs/>
        </w:rPr>
        <w:t xml:space="preserve">, </w:t>
      </w:r>
      <w:proofErr w:type="spellStart"/>
      <w:r w:rsidRPr="00501C97">
        <w:rPr>
          <w:bCs/>
          <w:iCs/>
        </w:rPr>
        <w:t>Flash</w:t>
      </w:r>
      <w:proofErr w:type="spellEnd"/>
      <w:r w:rsidRPr="00501C97">
        <w:rPr>
          <w:bCs/>
          <w:iCs/>
        </w:rPr>
        <w:t xml:space="preserve"> тощо.</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Модуль, який глибоко аналізує запущені процеси та їх діяльність в файловій системі, що забезпечує додатковий рівень захисту від програм-вимагачів (</w:t>
      </w:r>
      <w:proofErr w:type="spellStart"/>
      <w:r w:rsidRPr="00501C97">
        <w:rPr>
          <w:bCs/>
          <w:iCs/>
        </w:rPr>
        <w:t>Ransomware</w:t>
      </w:r>
      <w:proofErr w:type="spellEnd"/>
      <w:r w:rsidRPr="00501C97">
        <w:rPr>
          <w:bCs/>
          <w:iCs/>
        </w:rPr>
        <w:t>).</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Модуль сканування оперативної пам'яті, який здатен відстежувати роботу підозрілих запущених процесів, що дозволяє запобігти зараженню навіть ретельно зашифрованими та прихованими загрозами.</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Наявність системи виявлення вторгнень (HIPS), що слідкує за запуском програм та змінами в системному реєстрі та захищає комп’ютер від шкідливих програм і небажаної активності. </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створювати власні правила для контролю запущених процесів, виконуваних файлів та розділів реєстру.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Додаткова перевірка запущених процесів у хмарному репутаційному сервісі.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інтеграції захисту робочих станцій та серверів з хмарною пісочницею (при наявності додаткової ліцензії), без необхідності встановлення додаткових програмних продуктів.</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Автоматична антивірусна перевірка змінних носіїв.</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інструменту, який зможе здійснювати контроль підключення до робочої станції змінних носіїв шляхом створення правил доступу, а саме: блокування, дозвіл, тільки читання, читання та запис, попередження.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здійснювати контроль підключення до робочої станції зовнішніх пристроїв за типом пристрою, за виробником, моделлю або серійним номером пристрою.</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створювати групи дозволених або заборонених зовнішніх пристроїв.</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забороняти або дозволяти підключення зовнішніх пристроїв як для всіх, так і для окремих користувачів або груп Windows або домену.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задавати часові інтервали, що дозволяє більш гнучко налаштовувати правила контролю пристроїв.</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Забезпечення додаткового рівня захисту поштового трафіку на робочій станції шляхом інтеграції до поштового клієнту, з можливістю перевірки POP3, POP3S, SMTP, IMAP та IMAPS та перевірки поштових вкладень, особливо на тих ПК, що тимчасово або постійно знаходяться за межами корпоративної мережі.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автоматично видаляти або переміщувати заражену пошту до вказаного каталогу у поштовому клієнті.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модуля захисту від спаму власної розробки з можливістю інтеграції до поштового клієнту, що забезпечує додатковий рівень захисту від спаму, особливо на тих ПК, що тимчасово або постійно знаходяться за межами корпоративної мережі.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використовувати білі та чорні списки спам-адресатів як користувальницькі (гнучка персоналізація інтелектуального спам-модулю), так і глобальні, інформація до яких надходить з серверів оновлення.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Забезпечення додаткового рівня захисту інтернет-трафіку шляхом перевірки HTTP, HTTPS трафіку, що дає можливість не тільки блокувати файли, що передаються цими протоколами, а й блокувати адреси таких небезпечних ресурсів, як </w:t>
      </w:r>
      <w:proofErr w:type="spellStart"/>
      <w:r w:rsidRPr="00501C97">
        <w:rPr>
          <w:bCs/>
          <w:iCs/>
        </w:rPr>
        <w:t>фішингові</w:t>
      </w:r>
      <w:proofErr w:type="spellEnd"/>
      <w:r w:rsidRPr="00501C97">
        <w:rPr>
          <w:bCs/>
          <w:iCs/>
        </w:rPr>
        <w:t xml:space="preserve"> сайти, сервери </w:t>
      </w:r>
      <w:proofErr w:type="spellStart"/>
      <w:r w:rsidRPr="00501C97">
        <w:rPr>
          <w:bCs/>
          <w:iCs/>
        </w:rPr>
        <w:t>ботнетів</w:t>
      </w:r>
      <w:proofErr w:type="spellEnd"/>
      <w:r w:rsidRPr="00501C97">
        <w:rPr>
          <w:bCs/>
          <w:iCs/>
        </w:rPr>
        <w:t>, командні (C&amp;C) сервери APT, а також сервери, що розповсюджують загрози класу «</w:t>
      </w:r>
      <w:proofErr w:type="spellStart"/>
      <w:r w:rsidRPr="00501C97">
        <w:rPr>
          <w:bCs/>
          <w:iCs/>
        </w:rPr>
        <w:t>ransomware</w:t>
      </w:r>
      <w:proofErr w:type="spellEnd"/>
      <w:r w:rsidRPr="00501C97">
        <w:rPr>
          <w:bCs/>
          <w:iCs/>
        </w:rPr>
        <w:t>».</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lastRenderedPageBreak/>
        <w:t>Можливість створення списків заблокованих, дозволених або виключених з перевірки URL-адрес.</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блокувати завантаження з Інтернету файлів за вказаним розширенням, особливо на тих ПК, що тимчасово або постійно знаходяться за межами корпоративної мережі.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перевірки протоколу SSL як в автоматичному, так і в інтерактивному режимах.</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Перевірка дійсності та цілісності сертифікатів SSL-трафіку.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 .</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Наявність додаткового модуля, який дає можливість запускати браузери у захищеному режимі з метою блокування спроб втручання в область пам'яті браузера та вмісту його вікон, а також додаткового захисту критичних інтернет з’єднань таких як </w:t>
      </w:r>
      <w:proofErr w:type="spellStart"/>
      <w:r w:rsidRPr="00501C97">
        <w:rPr>
          <w:bCs/>
          <w:iCs/>
        </w:rPr>
        <w:t>інтернет-платежі</w:t>
      </w:r>
      <w:proofErr w:type="spellEnd"/>
      <w:r w:rsidRPr="00501C97">
        <w:rPr>
          <w:bCs/>
          <w:iCs/>
        </w:rPr>
        <w:t xml:space="preserve"> та </w:t>
      </w:r>
      <w:proofErr w:type="spellStart"/>
      <w:r w:rsidRPr="00501C97">
        <w:rPr>
          <w:bCs/>
          <w:iCs/>
        </w:rPr>
        <w:t>інтернет-банкінг</w:t>
      </w:r>
      <w:proofErr w:type="spellEnd"/>
      <w:r w:rsidRPr="00501C97">
        <w:rPr>
          <w:bCs/>
          <w:iCs/>
        </w:rPr>
        <w:t xml:space="preserve"> тощо.</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створення виключень з перевірки трафіку для окремих програм та окремих IP-об'єктів (IP-адресів, діапазонів IP-адресів, підмереж).</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персонального брандмауера для здійснення мережевої фільтрації та захисту як від зовнішніх, так і локальних мережевих атак.</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у персональному брандмауеру інтерактивного режиму, що надає детальну інформацію про нове невідоме мережеве з'єднання та дає можливість не тільки створювати на ПК нове правило мережевої фільтрації для виявленого з'єднання, а й вказувати детальні налаштування для нього.</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у персональному брандмауеру режиму навчання, що дає можливість адміністратору віддалено налаштовувати дозвільні правила для мережевих додатків та обладнання.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редактора правил, що дає можливість не тільки редагувати створені правила, а й керувати вбудованими правилами, яких достатньо для первинного ретельного захисту від несанкціонованих мережевих з'єднань та локальних мережевих атак.</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створювати правила мережевої фільтрації для конкретних програм і сервісів.</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створювати для персонального брандмауеру різні профілі , які можуть автоматично переключатися, в залежності від того, до якої мережі підключено комп'ютер.</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використовувати у персональному брандмауері додаткову автентифікацію мережі з метою запобігання несанкціонованого підключення ПК до невідомих небезпечних мереж.</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додаткового функціоналу персонального брандмауеру, що дозволяє переглядати всю детальну інформацію по всіх наявних мережевих з'єднаннях, а також попереджати користувача про підключення до незахищеної мережі Wi-Fi.</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налаштування додаткових параметрів модуля системи виявлення вторгнень (IDS) з метою виявлення різних типів можливих мережевих атак на комп’ютер.</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використання технології, яка забезпечує захист від загроз типу "</w:t>
      </w:r>
      <w:proofErr w:type="spellStart"/>
      <w:r w:rsidRPr="00501C97">
        <w:rPr>
          <w:bCs/>
          <w:iCs/>
        </w:rPr>
        <w:t>ботнет</w:t>
      </w:r>
      <w:proofErr w:type="spellEnd"/>
      <w:r w:rsidRPr="00501C97">
        <w:rPr>
          <w:bCs/>
          <w:iCs/>
        </w:rPr>
        <w:t>"</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Захист </w:t>
      </w:r>
      <w:proofErr w:type="spellStart"/>
      <w:r w:rsidRPr="00501C97">
        <w:rPr>
          <w:bCs/>
          <w:iCs/>
        </w:rPr>
        <w:t>уразливостей</w:t>
      </w:r>
      <w:proofErr w:type="spellEnd"/>
      <w:r w:rsidRPr="00501C97">
        <w:rPr>
          <w:bCs/>
          <w:iCs/>
        </w:rPr>
        <w:t xml:space="preserve"> мережевого протоколу, що покращує виявлення загроз, які використовують недоліки мережевих протоколів, таких як SMB, RPC, RDP і т.д.</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упроваджених методів виявлення різноманітних атак, що намагаються використовувати вразливості програмного забезпечення та надання докладнішої інформації про ідентифікатори CVE</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переглядати на ПК автоматично заблоковані мережеві з'єднання та, за необхідністю, тимчасово дозволяти конкретні безпечні мережеві з'єднання.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lastRenderedPageBreak/>
        <w:t>Наявність додаткового функціоналу персонального брандмауеру, що дає можливість переглядати на ПК перелік заблокованих IP-адрес, надає інформацію про причини потрапляння до чорного списку, та дозволяє зробити виключення для конкретних безпечних адрес.</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додаткового функціоналу персонального брандмауеру, який здатен виявляти ті зміни в мережевих програмах, що спричинили нові несанкціоновані мережеві з'єднання.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модуля веб-контролю, що дає можливість обмежувати доступ до певних категорій сайтів.</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27 категорій фільтрації інтернет-трафіку, в яких розподілені більш ніж 100 </w:t>
      </w:r>
      <w:proofErr w:type="spellStart"/>
      <w:r w:rsidRPr="00501C97">
        <w:rPr>
          <w:bCs/>
          <w:iCs/>
        </w:rPr>
        <w:t>підкатегорій</w:t>
      </w:r>
      <w:proofErr w:type="spellEnd"/>
      <w:r w:rsidRPr="00501C97">
        <w:rPr>
          <w:bCs/>
          <w:iCs/>
        </w:rPr>
        <w:t xml:space="preserve">, а також можливість створювати групи з категорій та </w:t>
      </w:r>
      <w:proofErr w:type="spellStart"/>
      <w:r w:rsidRPr="00501C97">
        <w:rPr>
          <w:bCs/>
          <w:iCs/>
        </w:rPr>
        <w:t>підкатегорій</w:t>
      </w:r>
      <w:proofErr w:type="spellEnd"/>
      <w:r w:rsidRPr="00501C97">
        <w:rPr>
          <w:bCs/>
          <w:iCs/>
        </w:rPr>
        <w:t>.</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створювати правила фільтрації інтернет-трафіку для різних користувачів та груп ОС Windows або домену.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Можливість задавати часові інтервали, що дозволяє більш гнучко налаштовувати правила </w:t>
      </w:r>
      <w:proofErr w:type="spellStart"/>
      <w:r w:rsidRPr="00501C97">
        <w:rPr>
          <w:bCs/>
          <w:iCs/>
        </w:rPr>
        <w:t>веб-фільтрації</w:t>
      </w:r>
      <w:proofErr w:type="spellEnd"/>
      <w:r w:rsidRPr="00501C97">
        <w:rPr>
          <w:bCs/>
          <w:iCs/>
        </w:rPr>
        <w:t>.</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Регламентне оновлення вірусних баз не менше 24 разів за добу.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Отримання оновлення клієнтів з локального сховища на сервері, що дозволяє підтримувати актуальність антивірусного захисту в закритих ізольованих мережах, що не мають доступу до мережі Інтернет.</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створення дзеркала оновлень на базі рішень для захисту кінцевих точок.</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отримувати оновлення вірусних баз з резервних джерел, якщо основне джерело оновлення буде недосяжне.</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для портативних комп'ютерів отримувати оновлення з серверів виробника он-лайн, у разі перебування поза корпоративною мережею.</w:t>
      </w:r>
    </w:p>
    <w:p w:rsidR="001A1E0E" w:rsidRPr="00501C97" w:rsidRDefault="001A1E0E" w:rsidP="001A1E0E">
      <w:pPr>
        <w:pStyle w:val="a3"/>
        <w:numPr>
          <w:ilvl w:val="0"/>
          <w:numId w:val="4"/>
        </w:numPr>
        <w:tabs>
          <w:tab w:val="left" w:pos="360"/>
        </w:tabs>
        <w:spacing w:after="160" w:line="259" w:lineRule="auto"/>
        <w:ind w:left="0" w:firstLine="0"/>
        <w:jc w:val="both"/>
        <w:rPr>
          <w:bCs/>
          <w:iCs/>
        </w:rPr>
      </w:pPr>
      <w:proofErr w:type="spellStart"/>
      <w:r w:rsidRPr="00501C97">
        <w:rPr>
          <w:bCs/>
          <w:iCs/>
        </w:rPr>
        <w:t>Відкат</w:t>
      </w:r>
      <w:proofErr w:type="spellEnd"/>
      <w:r w:rsidRPr="00501C97">
        <w:rPr>
          <w:bCs/>
          <w:iCs/>
        </w:rPr>
        <w:t xml:space="preserve">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оновлення у режимі отримання регулярних, тестових та відкладених оновлень.</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механізму контролю за станом безпеки та актуальністю оновлень ОС.</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визначення рівня критичності (небезпечний, невідомий, маловідомий, безпечний) значень різноманітних параметрів операційної системи, з метою виявлення несанкціонованих та небезпечних змін у операційній системі.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порівнювати різні знімки стану системи з метою виявлення змін, які відбулись в системі за визначений час.</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Можливість створювати та віддалено виконувати </w:t>
      </w:r>
      <w:proofErr w:type="spellStart"/>
      <w:r w:rsidRPr="00501C97">
        <w:rPr>
          <w:bCs/>
          <w:iCs/>
        </w:rPr>
        <w:t>скрипти</w:t>
      </w:r>
      <w:proofErr w:type="spellEnd"/>
      <w:r w:rsidRPr="00501C97">
        <w:rPr>
          <w:bCs/>
          <w:iCs/>
        </w:rPr>
        <w:t>, що дасть змогу на віддаленому ПК зупиняти запущені процеси та служби, видаляти гілки реєстру, блокувати мережеві з'єднання.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Локальне зберігання журналів на робочих станціях.</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планування завдань, які запускатимуться одноразово, періодично, а також за умови виникнення конкретних подій.</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lastRenderedPageBreak/>
        <w:t>Можливість створення у планувальнику декількох однотипних завдань з різною періодичністю або різними умовами запуску.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створення завантажувального диску як на CD-, так і на USB-носіях з встановленим антивірусним продуктом.</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захисту паролем параметрів рішення для захисту кінцевої точки.</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Наявність режиму </w:t>
      </w:r>
      <w:proofErr w:type="spellStart"/>
      <w:r w:rsidRPr="00501C97">
        <w:rPr>
          <w:bCs/>
          <w:iCs/>
        </w:rPr>
        <w:t>перевизначення</w:t>
      </w:r>
      <w:proofErr w:type="spellEnd"/>
      <w:r w:rsidRPr="00501C97">
        <w:rPr>
          <w:bCs/>
          <w:iCs/>
        </w:rPr>
        <w:t xml:space="preserve"> політики, що дає системному адміністратору тимчасову можливість змінювати на ПК ті налаштування антивірусного ПЗ, що призначаються політикою, та недосяжні для редагування, з метою гнучкого налаштування антивірусного ПЗ у специфічному середовищі.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Графічний інтерфейс, сумісний із сенсорним екраном високої роздільної здатності.</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гнучко налаштовувати сповіщення та повідомлення про події на робочому столі користувача.</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віддаленого встановлення на клієнтську робочу станцію.</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Можливість </w:t>
      </w:r>
      <w:proofErr w:type="spellStart"/>
      <w:r w:rsidRPr="00501C97">
        <w:rPr>
          <w:bCs/>
          <w:iCs/>
        </w:rPr>
        <w:t>предвстановлення</w:t>
      </w:r>
      <w:proofErr w:type="spellEnd"/>
      <w:r w:rsidRPr="00501C97">
        <w:rPr>
          <w:bCs/>
          <w:iCs/>
        </w:rPr>
        <w:t xml:space="preserve"> на окремих ПК або у образі VDI за допомогою комплексного інсталятору, що дасть можливість з'єднуватись з сервером управління одразу після підключення до мережі або запуску у середовищі VDI.</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дозволити оновлення компонентів в автоматичному режимі, що дає можливість завантажити та інсталювати компоненти без втручання адміністратора або користувача.</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оновлення компонентів в ручному режимі, що дає можливість оновлення компонентів на некерованих робочих станціях.</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оновлення деяких компонентів без необхідності перезавантаження для початку функціонування.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Підтримка роботи програм, що працюють в повноекранному режимі, з можливістю приховати всі повідомлення від антивірусного ПЗ.</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"У антивірусному продукті повинні використовуватися не запозичені, а власні технологічні розробки для ефективної роботи усіх основних модулів та сервісів. Наприклад: ядро виявлення, що містить безліч актуальних методів виявлення,</w:t>
      </w:r>
      <w:r>
        <w:rPr>
          <w:bCs/>
          <w:iCs/>
        </w:rPr>
        <w:t xml:space="preserve"> </w:t>
      </w:r>
      <w:r w:rsidRPr="00501C97">
        <w:rPr>
          <w:bCs/>
          <w:iCs/>
        </w:rPr>
        <w:t xml:space="preserve">хмарний репутаційний сервіс та система своєчасного виявлення, технологія, що зменшує час сканування та навантаження на ОС, інтелектуальне ядро </w:t>
      </w:r>
      <w:proofErr w:type="spellStart"/>
      <w:r w:rsidRPr="00501C97">
        <w:rPr>
          <w:bCs/>
          <w:iCs/>
        </w:rPr>
        <w:t>антиспаму</w:t>
      </w:r>
      <w:proofErr w:type="spellEnd"/>
      <w:r w:rsidRPr="00501C97">
        <w:rPr>
          <w:bCs/>
          <w:iCs/>
        </w:rPr>
        <w:t>, технологія для зменшення використання ресурсів віртуального середовища.</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Можливість крім основного вказати резервні сервери адміністрування.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інструменту віддаленого управління.</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Низьке споживання ресурсів ПК актуальними антивірусними продуктами (сукупно усіма процесами: графічний інтерфейс, процес комплексного захисту, служба віддаленого адміністрування): 50-100 МБ оперативної пам'яті, 2-35 % центрального процесору.</w:t>
      </w:r>
    </w:p>
    <w:p w:rsidR="001A1E0E" w:rsidRPr="00501C97" w:rsidRDefault="001A1E0E" w:rsidP="001A1E0E">
      <w:pPr>
        <w:pStyle w:val="a3"/>
        <w:numPr>
          <w:ilvl w:val="0"/>
          <w:numId w:val="4"/>
        </w:numPr>
        <w:tabs>
          <w:tab w:val="left" w:pos="360"/>
        </w:tabs>
        <w:spacing w:after="160" w:line="259" w:lineRule="auto"/>
        <w:ind w:left="0" w:firstLine="0"/>
        <w:jc w:val="both"/>
        <w:rPr>
          <w:bCs/>
          <w:iCs/>
        </w:rPr>
      </w:pPr>
      <w:r w:rsidRPr="00501C97">
        <w:rPr>
          <w:bCs/>
          <w:iCs/>
        </w:rPr>
        <w:t>Наявність багатомовного інсталятора, який містить в собі в тому числі українську мову.</w:t>
      </w:r>
    </w:p>
    <w:p w:rsidR="001A1E0E" w:rsidRDefault="001A1E0E" w:rsidP="001A1E0E">
      <w:pPr>
        <w:pStyle w:val="a3"/>
        <w:numPr>
          <w:ilvl w:val="0"/>
          <w:numId w:val="4"/>
        </w:numPr>
        <w:tabs>
          <w:tab w:val="left" w:pos="360"/>
        </w:tabs>
        <w:spacing w:after="160" w:line="259" w:lineRule="auto"/>
        <w:ind w:left="0" w:firstLine="0"/>
        <w:jc w:val="both"/>
        <w:rPr>
          <w:bCs/>
          <w:iCs/>
        </w:rPr>
      </w:pPr>
      <w:r w:rsidRPr="00501C97">
        <w:rPr>
          <w:bCs/>
          <w:iCs/>
        </w:rPr>
        <w:t xml:space="preserve">Підтримка ОС: Microsoft Windows 7 (SP1); Microsoft Windows 8; Microsoft Windows 8.1; Microsoft Windows 10; Microsoft Windows 11;  </w:t>
      </w:r>
      <w:proofErr w:type="spellStart"/>
      <w:r w:rsidRPr="00501C97">
        <w:rPr>
          <w:bCs/>
          <w:iCs/>
        </w:rPr>
        <w:t>Ubuntu</w:t>
      </w:r>
      <w:proofErr w:type="spellEnd"/>
      <w:r w:rsidRPr="00501C97">
        <w:rPr>
          <w:bCs/>
          <w:iCs/>
        </w:rPr>
        <w:t xml:space="preserve"> </w:t>
      </w:r>
      <w:proofErr w:type="spellStart"/>
      <w:r w:rsidRPr="00501C97">
        <w:rPr>
          <w:bCs/>
          <w:iCs/>
        </w:rPr>
        <w:t>Desktop</w:t>
      </w:r>
      <w:proofErr w:type="spellEnd"/>
      <w:r w:rsidRPr="00501C97">
        <w:rPr>
          <w:bCs/>
          <w:iCs/>
        </w:rPr>
        <w:t xml:space="preserve"> 18.04 LTS 64-bit; </w:t>
      </w:r>
      <w:proofErr w:type="spellStart"/>
      <w:r w:rsidRPr="00501C97">
        <w:rPr>
          <w:bCs/>
          <w:iCs/>
        </w:rPr>
        <w:t>Ubuntu</w:t>
      </w:r>
      <w:proofErr w:type="spellEnd"/>
      <w:r w:rsidRPr="00501C97">
        <w:rPr>
          <w:bCs/>
          <w:iCs/>
        </w:rPr>
        <w:t xml:space="preserve"> </w:t>
      </w:r>
      <w:proofErr w:type="spellStart"/>
      <w:r w:rsidRPr="00501C97">
        <w:rPr>
          <w:bCs/>
          <w:iCs/>
        </w:rPr>
        <w:t>Desktop</w:t>
      </w:r>
      <w:proofErr w:type="spellEnd"/>
      <w:r w:rsidRPr="00501C97">
        <w:rPr>
          <w:bCs/>
          <w:iCs/>
        </w:rPr>
        <w:t xml:space="preserve"> 20.04 LTS; </w:t>
      </w:r>
      <w:proofErr w:type="spellStart"/>
      <w:r w:rsidRPr="00501C97">
        <w:rPr>
          <w:bCs/>
          <w:iCs/>
        </w:rPr>
        <w:t>Ubuntu</w:t>
      </w:r>
      <w:proofErr w:type="spellEnd"/>
      <w:r w:rsidRPr="00501C97">
        <w:rPr>
          <w:bCs/>
          <w:iCs/>
        </w:rPr>
        <w:t xml:space="preserve"> </w:t>
      </w:r>
      <w:proofErr w:type="spellStart"/>
      <w:r w:rsidRPr="00501C97">
        <w:rPr>
          <w:bCs/>
          <w:iCs/>
        </w:rPr>
        <w:t>Desktop</w:t>
      </w:r>
      <w:proofErr w:type="spellEnd"/>
      <w:r w:rsidRPr="00501C97">
        <w:rPr>
          <w:bCs/>
          <w:iCs/>
        </w:rPr>
        <w:t xml:space="preserve"> 22.04 LTS; </w:t>
      </w:r>
      <w:proofErr w:type="spellStart"/>
      <w:r w:rsidRPr="00501C97">
        <w:rPr>
          <w:bCs/>
          <w:iCs/>
        </w:rPr>
        <w:t>Red</w:t>
      </w:r>
      <w:proofErr w:type="spellEnd"/>
      <w:r w:rsidRPr="00501C97">
        <w:rPr>
          <w:bCs/>
          <w:iCs/>
        </w:rPr>
        <w:t xml:space="preserve"> </w:t>
      </w:r>
      <w:proofErr w:type="spellStart"/>
      <w:r w:rsidRPr="00501C97">
        <w:rPr>
          <w:bCs/>
          <w:iCs/>
        </w:rPr>
        <w:t>Hat</w:t>
      </w:r>
      <w:proofErr w:type="spellEnd"/>
      <w:r w:rsidRPr="00501C97">
        <w:rPr>
          <w:bCs/>
          <w:iCs/>
        </w:rPr>
        <w:t xml:space="preserve"> </w:t>
      </w:r>
      <w:proofErr w:type="spellStart"/>
      <w:r w:rsidRPr="00501C97">
        <w:rPr>
          <w:bCs/>
          <w:iCs/>
        </w:rPr>
        <w:t>Enterprise</w:t>
      </w:r>
      <w:proofErr w:type="spellEnd"/>
      <w:r w:rsidRPr="00501C97">
        <w:rPr>
          <w:bCs/>
          <w:iCs/>
        </w:rPr>
        <w:t xml:space="preserve"> </w:t>
      </w:r>
      <w:proofErr w:type="spellStart"/>
      <w:r w:rsidRPr="00501C97">
        <w:rPr>
          <w:bCs/>
          <w:iCs/>
        </w:rPr>
        <w:t>Linux</w:t>
      </w:r>
      <w:proofErr w:type="spellEnd"/>
      <w:r w:rsidRPr="00501C97">
        <w:rPr>
          <w:bCs/>
          <w:iCs/>
        </w:rPr>
        <w:t xml:space="preserve"> 7, 8 .; SUSE </w:t>
      </w:r>
      <w:proofErr w:type="spellStart"/>
      <w:r w:rsidRPr="00501C97">
        <w:rPr>
          <w:bCs/>
          <w:iCs/>
        </w:rPr>
        <w:t>Linux</w:t>
      </w:r>
      <w:proofErr w:type="spellEnd"/>
      <w:r w:rsidRPr="00501C97">
        <w:rPr>
          <w:bCs/>
          <w:iCs/>
        </w:rPr>
        <w:t xml:space="preserve"> </w:t>
      </w:r>
      <w:proofErr w:type="spellStart"/>
      <w:r w:rsidRPr="00501C97">
        <w:rPr>
          <w:bCs/>
          <w:iCs/>
        </w:rPr>
        <w:t>Enterprise</w:t>
      </w:r>
      <w:proofErr w:type="spellEnd"/>
      <w:r w:rsidRPr="00501C97">
        <w:rPr>
          <w:bCs/>
          <w:iCs/>
        </w:rPr>
        <w:t xml:space="preserve"> </w:t>
      </w:r>
      <w:proofErr w:type="spellStart"/>
      <w:r w:rsidRPr="00501C97">
        <w:rPr>
          <w:bCs/>
          <w:iCs/>
        </w:rPr>
        <w:t>Desktop</w:t>
      </w:r>
      <w:proofErr w:type="spellEnd"/>
      <w:r w:rsidRPr="00501C97">
        <w:rPr>
          <w:bCs/>
          <w:iCs/>
        </w:rPr>
        <w:t xml:space="preserve"> 15; </w:t>
      </w:r>
      <w:proofErr w:type="spellStart"/>
      <w:r w:rsidRPr="00501C97">
        <w:rPr>
          <w:bCs/>
          <w:iCs/>
        </w:rPr>
        <w:t>Linux</w:t>
      </w:r>
      <w:proofErr w:type="spellEnd"/>
      <w:r w:rsidRPr="00501C97">
        <w:rPr>
          <w:bCs/>
          <w:iCs/>
        </w:rPr>
        <w:t xml:space="preserve"> </w:t>
      </w:r>
      <w:proofErr w:type="spellStart"/>
      <w:r w:rsidRPr="00501C97">
        <w:rPr>
          <w:bCs/>
          <w:iCs/>
        </w:rPr>
        <w:t>Mint</w:t>
      </w:r>
      <w:proofErr w:type="spellEnd"/>
      <w:r w:rsidRPr="00501C97">
        <w:rPr>
          <w:bCs/>
          <w:iCs/>
        </w:rPr>
        <w:t xml:space="preserve"> 20; </w:t>
      </w:r>
      <w:proofErr w:type="spellStart"/>
      <w:r w:rsidRPr="00501C97">
        <w:rPr>
          <w:bCs/>
          <w:iCs/>
        </w:rPr>
        <w:t>macOS</w:t>
      </w:r>
      <w:proofErr w:type="spellEnd"/>
      <w:r w:rsidRPr="00501C97">
        <w:rPr>
          <w:bCs/>
          <w:iCs/>
        </w:rPr>
        <w:t xml:space="preserve"> 10.12 та більш нові версії: </w:t>
      </w:r>
      <w:proofErr w:type="spellStart"/>
      <w:r w:rsidRPr="00501C97">
        <w:rPr>
          <w:bCs/>
          <w:iCs/>
        </w:rPr>
        <w:t>Android</w:t>
      </w:r>
      <w:proofErr w:type="spellEnd"/>
      <w:r w:rsidRPr="00501C97">
        <w:rPr>
          <w:bCs/>
          <w:iCs/>
        </w:rPr>
        <w:t xml:space="preserve"> 5 (</w:t>
      </w:r>
      <w:proofErr w:type="spellStart"/>
      <w:r w:rsidRPr="00501C97">
        <w:rPr>
          <w:bCs/>
          <w:iCs/>
        </w:rPr>
        <w:t>Lollipop</w:t>
      </w:r>
      <w:proofErr w:type="spellEnd"/>
      <w:r w:rsidRPr="00501C97">
        <w:rPr>
          <w:bCs/>
          <w:iCs/>
        </w:rPr>
        <w:t>) та більш нові версії:</w:t>
      </w:r>
    </w:p>
    <w:p w:rsidR="001A1E0E" w:rsidRPr="000F148C" w:rsidRDefault="001A1E0E" w:rsidP="001A1E0E">
      <w:pPr>
        <w:pStyle w:val="a3"/>
        <w:numPr>
          <w:ilvl w:val="0"/>
          <w:numId w:val="4"/>
        </w:numPr>
        <w:tabs>
          <w:tab w:val="left" w:pos="360"/>
        </w:tabs>
        <w:spacing w:after="160" w:line="259" w:lineRule="auto"/>
        <w:ind w:left="0" w:firstLine="0"/>
        <w:jc w:val="both"/>
        <w:rPr>
          <w:bCs/>
          <w:iCs/>
        </w:rPr>
      </w:pPr>
      <w:r w:rsidRPr="000F148C">
        <w:rPr>
          <w:bCs/>
          <w:iCs/>
        </w:rPr>
        <w:t>Сумісність з існуючим сервером централізованого керування та активація антивірусного ПЗ шляхом додавання ключа до існуючого сервера керування. Для підтвердження відповідності пропозиції Учасника цій характеристиці та можливості перевірки відповідності запропонованого рішення заявленим технічним вимогам, на вимогу Замовника, Учасник надає тестовий ключ тривалістю не менше 5 днів для його додавання до існуючого сервера керування.</w:t>
      </w:r>
    </w:p>
    <w:p w:rsidR="001A1E0E" w:rsidRPr="008C6FD2" w:rsidRDefault="001A1E0E" w:rsidP="001A1E0E">
      <w:pPr>
        <w:pStyle w:val="a3"/>
        <w:numPr>
          <w:ilvl w:val="0"/>
          <w:numId w:val="4"/>
        </w:numPr>
        <w:tabs>
          <w:tab w:val="left" w:pos="360"/>
        </w:tabs>
        <w:spacing w:line="259" w:lineRule="auto"/>
        <w:ind w:left="0" w:firstLine="0"/>
        <w:jc w:val="both"/>
        <w:rPr>
          <w:b/>
          <w:i/>
        </w:rPr>
      </w:pPr>
      <w:r w:rsidRPr="008C6FD2">
        <w:rPr>
          <w:bCs/>
          <w:iCs/>
        </w:rPr>
        <w:lastRenderedPageBreak/>
        <w:t>Наявність експертного висновку Державної служби спеціального зв'язку та захисту інформації, що засвідчує відповідність програмного продукту (продукції) захисту інформації, вимогам нормативних документів з технічного захисту інформації (дійсний не менше ніж період використання ліцензії на програмну продукцію).</w:t>
      </w:r>
    </w:p>
    <w:p w:rsidR="001A1E0E" w:rsidRPr="009315B0" w:rsidRDefault="001A1E0E" w:rsidP="001A1E0E">
      <w:pPr>
        <w:rPr>
          <w:b/>
          <w:i/>
          <w:sz w:val="24"/>
          <w:szCs w:val="24"/>
          <w:lang w:val="uk-UA"/>
        </w:rPr>
      </w:pPr>
    </w:p>
    <w:p w:rsidR="001A1E0E" w:rsidRPr="00501C97" w:rsidRDefault="001A1E0E" w:rsidP="001A1E0E">
      <w:pPr>
        <w:rPr>
          <w:b/>
          <w:i/>
          <w:sz w:val="24"/>
          <w:szCs w:val="24"/>
        </w:rPr>
      </w:pPr>
      <w:proofErr w:type="spellStart"/>
      <w:r w:rsidRPr="00501C97">
        <w:rPr>
          <w:b/>
          <w:i/>
          <w:sz w:val="24"/>
          <w:szCs w:val="24"/>
        </w:rPr>
        <w:t>Вимоги</w:t>
      </w:r>
      <w:proofErr w:type="spellEnd"/>
      <w:r w:rsidRPr="00501C97">
        <w:rPr>
          <w:b/>
          <w:i/>
          <w:sz w:val="24"/>
          <w:szCs w:val="24"/>
        </w:rPr>
        <w:t xml:space="preserve"> до </w:t>
      </w:r>
      <w:proofErr w:type="spellStart"/>
      <w:proofErr w:type="gramStart"/>
      <w:r w:rsidRPr="00501C97">
        <w:rPr>
          <w:b/>
          <w:i/>
          <w:sz w:val="24"/>
          <w:szCs w:val="24"/>
        </w:rPr>
        <w:t>р</w:t>
      </w:r>
      <w:proofErr w:type="gramEnd"/>
      <w:r w:rsidRPr="00501C97">
        <w:rPr>
          <w:b/>
          <w:i/>
          <w:sz w:val="24"/>
          <w:szCs w:val="24"/>
        </w:rPr>
        <w:t>ішення</w:t>
      </w:r>
      <w:proofErr w:type="spellEnd"/>
      <w:r w:rsidRPr="00501C97">
        <w:rPr>
          <w:b/>
          <w:i/>
          <w:sz w:val="24"/>
          <w:szCs w:val="24"/>
        </w:rPr>
        <w:t xml:space="preserve"> для </w:t>
      </w:r>
      <w:proofErr w:type="spellStart"/>
      <w:r w:rsidRPr="00501C97">
        <w:rPr>
          <w:b/>
          <w:i/>
          <w:sz w:val="24"/>
          <w:szCs w:val="24"/>
        </w:rPr>
        <w:t>захисту</w:t>
      </w:r>
      <w:proofErr w:type="spellEnd"/>
      <w:r w:rsidRPr="00501C97">
        <w:rPr>
          <w:b/>
          <w:i/>
          <w:sz w:val="24"/>
          <w:szCs w:val="24"/>
        </w:rPr>
        <w:t xml:space="preserve"> </w:t>
      </w:r>
      <w:proofErr w:type="spellStart"/>
      <w:r w:rsidRPr="00501C97">
        <w:rPr>
          <w:b/>
          <w:i/>
          <w:sz w:val="24"/>
          <w:szCs w:val="24"/>
        </w:rPr>
        <w:t>робочих</w:t>
      </w:r>
      <w:proofErr w:type="spellEnd"/>
      <w:r w:rsidRPr="00501C97">
        <w:rPr>
          <w:b/>
          <w:i/>
          <w:sz w:val="24"/>
          <w:szCs w:val="24"/>
        </w:rPr>
        <w:t xml:space="preserve"> </w:t>
      </w:r>
      <w:proofErr w:type="spellStart"/>
      <w:r w:rsidRPr="00501C97">
        <w:rPr>
          <w:b/>
          <w:i/>
          <w:sz w:val="24"/>
          <w:szCs w:val="24"/>
        </w:rPr>
        <w:t>станцій</w:t>
      </w:r>
      <w:proofErr w:type="spellEnd"/>
      <w:r w:rsidRPr="00501C97">
        <w:rPr>
          <w:b/>
          <w:i/>
          <w:sz w:val="24"/>
          <w:szCs w:val="24"/>
        </w:rPr>
        <w:t xml:space="preserve"> </w:t>
      </w:r>
      <w:proofErr w:type="spellStart"/>
      <w:r w:rsidRPr="00501C97">
        <w:rPr>
          <w:b/>
          <w:i/>
          <w:sz w:val="24"/>
          <w:szCs w:val="24"/>
        </w:rPr>
        <w:t>під</w:t>
      </w:r>
      <w:proofErr w:type="spellEnd"/>
      <w:r w:rsidRPr="00501C97">
        <w:rPr>
          <w:b/>
          <w:i/>
          <w:sz w:val="24"/>
          <w:szCs w:val="24"/>
        </w:rPr>
        <w:t xml:space="preserve"> </w:t>
      </w:r>
      <w:proofErr w:type="spellStart"/>
      <w:r w:rsidRPr="00501C97">
        <w:rPr>
          <w:b/>
          <w:i/>
          <w:sz w:val="24"/>
          <w:szCs w:val="24"/>
        </w:rPr>
        <w:t>управління</w:t>
      </w:r>
      <w:proofErr w:type="spellEnd"/>
      <w:r w:rsidRPr="00501C97">
        <w:rPr>
          <w:b/>
          <w:i/>
          <w:sz w:val="24"/>
          <w:szCs w:val="24"/>
        </w:rPr>
        <w:t xml:space="preserve"> </w:t>
      </w:r>
      <w:proofErr w:type="spellStart"/>
      <w:r w:rsidRPr="00501C97">
        <w:rPr>
          <w:b/>
          <w:i/>
          <w:sz w:val="24"/>
          <w:szCs w:val="24"/>
        </w:rPr>
        <w:t>серверних</w:t>
      </w:r>
      <w:proofErr w:type="spellEnd"/>
      <w:r w:rsidRPr="00501C97">
        <w:rPr>
          <w:b/>
          <w:i/>
          <w:sz w:val="24"/>
          <w:szCs w:val="24"/>
        </w:rPr>
        <w:t xml:space="preserve"> ОС</w:t>
      </w:r>
    </w:p>
    <w:p w:rsidR="001A1E0E" w:rsidRPr="00501C97" w:rsidRDefault="001A1E0E" w:rsidP="001A1E0E">
      <w:pPr>
        <w:ind w:firstLine="90"/>
        <w:rPr>
          <w:sz w:val="24"/>
          <w:szCs w:val="24"/>
        </w:rPr>
      </w:pPr>
    </w:p>
    <w:p w:rsidR="001A1E0E" w:rsidRPr="00501C97" w:rsidRDefault="001A1E0E" w:rsidP="001A1E0E">
      <w:pPr>
        <w:pStyle w:val="a3"/>
        <w:numPr>
          <w:ilvl w:val="0"/>
          <w:numId w:val="5"/>
        </w:numPr>
        <w:tabs>
          <w:tab w:val="left" w:pos="360"/>
        </w:tabs>
        <w:spacing w:after="160" w:line="259" w:lineRule="auto"/>
        <w:ind w:left="0" w:firstLine="0"/>
        <w:jc w:val="both"/>
      </w:pPr>
      <w:r w:rsidRPr="00501C97">
        <w:t>Автоматичне визначення ролей сервера для створюван</w:t>
      </w:r>
      <w:r>
        <w:t>н</w:t>
      </w:r>
      <w:r w:rsidRPr="00501C97">
        <w:t>я автоматичних виключень для специфічних файлів, папок, програм, що дозволяє мінімізувати вплив на роботу серверної операційної системи.</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 xml:space="preserve">Надання захисту від: шкідливих програм, </w:t>
      </w:r>
      <w:r>
        <w:t>троянського ПЗ, клавіатурних шпигунів</w:t>
      </w:r>
      <w:r w:rsidRPr="00501C97">
        <w:t xml:space="preserve">, рекламного ПЗ,  </w:t>
      </w:r>
      <w:proofErr w:type="spellStart"/>
      <w:r w:rsidRPr="00501C97">
        <w:t>фішингу</w:t>
      </w:r>
      <w:proofErr w:type="spellEnd"/>
      <w:r w:rsidRPr="00501C97">
        <w:t xml:space="preserve">, шпигунського ПЗ, </w:t>
      </w:r>
      <w:proofErr w:type="spellStart"/>
      <w:r w:rsidRPr="00501C97">
        <w:t>руткітів</w:t>
      </w:r>
      <w:proofErr w:type="spellEnd"/>
      <w:r w:rsidRPr="00501C97">
        <w:t xml:space="preserve">,  </w:t>
      </w:r>
      <w:proofErr w:type="spellStart"/>
      <w:r w:rsidRPr="00501C97">
        <w:t>скриптів</w:t>
      </w:r>
      <w:proofErr w:type="spellEnd"/>
      <w:r w:rsidRPr="00501C97">
        <w:t>, потенційного небажаного та небезпечного ПЗ.</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Забезпечення захисту в режимі реального часу.</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Використання евристичних технологій під час сканування.</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Антивірусне сканування за вимогою користувача або адміністратора та згідно графіку.</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Сканування Hyper-V на наявність вірусів, що дозволяє сканувати диски сервера Microsoft Hyper-V Server, тобто віртуальних машин (ВМ), без необхідності установки будь-яких агентів на відповідних віртуальних машинах.</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Модуль захисту документів Microsoft Office, що дає можливість перевіряти макроси на наявність зловмисного коду.</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 xml:space="preserve">Захист від </w:t>
      </w:r>
      <w:proofErr w:type="spellStart"/>
      <w:r w:rsidRPr="00501C97">
        <w:t>експлойтів</w:t>
      </w:r>
      <w:proofErr w:type="spellEnd"/>
      <w:r w:rsidRPr="00501C97">
        <w:t xml:space="preserve"> який забезпечує захист від загроз здатних використовувати уразливості </w:t>
      </w:r>
      <w:proofErr w:type="spellStart"/>
      <w:r w:rsidRPr="00501C97">
        <w:t>Java</w:t>
      </w:r>
      <w:proofErr w:type="spellEnd"/>
      <w:r w:rsidRPr="00501C97">
        <w:t xml:space="preserve">, </w:t>
      </w:r>
      <w:proofErr w:type="spellStart"/>
      <w:r w:rsidRPr="00501C97">
        <w:t>Flash</w:t>
      </w:r>
      <w:proofErr w:type="spellEnd"/>
      <w:r w:rsidRPr="00501C97">
        <w:t xml:space="preserve"> та інших додатків</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Додатковий рівень захисту користувачів від програм-вимагачів контролює та оцінює всі програми на основі їхньої поведінки та репутації.</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інтеграції захисту робочих станцій та серверів з хмарною пісочницею (при наявності додаткової ліцензії), без необхідності встановлення додаткових програмних продуктів.</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Сканування інтерфейсу UEFI - перевірка на наявність шкідливого програмного забезпечення в головному завантажувальному записі.</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сканування файлів під час запуску операційної системи.</w:t>
      </w:r>
    </w:p>
    <w:p w:rsidR="001A1E0E" w:rsidRPr="00501C97" w:rsidRDefault="001A1E0E" w:rsidP="001A1E0E">
      <w:pPr>
        <w:pStyle w:val="a3"/>
        <w:numPr>
          <w:ilvl w:val="0"/>
          <w:numId w:val="5"/>
        </w:numPr>
        <w:tabs>
          <w:tab w:val="left" w:pos="360"/>
        </w:tabs>
        <w:spacing w:after="160" w:line="259" w:lineRule="auto"/>
        <w:ind w:left="0" w:firstLine="0"/>
        <w:jc w:val="both"/>
      </w:pPr>
      <w:r>
        <w:t>Розширен</w:t>
      </w:r>
      <w:r w:rsidRPr="00501C97">
        <w:t>ий сканер пам'яті який відстежує підозрілі процеси та сканує їх, як тільки вони виникають, що дозволяє запобігти зараженню навіть ретельно зашифрованими та прихованими загрозами.</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Сканування комп'ютера у неактивному стані.</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Автоматична антивірусна перевірка змінних носіїв.</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Наявність інструменту, який зможе здійснювати контроль підключення до робочої станції периферійних пристроїв шляхом створення правил доступу за типом пристрою, за рівнем доступу, за виробником, моделлю або серійним номером пристрою. Правила можуть створюватись як для всіх, так і для окремих користувачів або груп Windows.</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Наявність системи виявлення вторгнень  (HIPS), яка захищає комп’ютер від шкідливих програм і небажаної активності. Також цей модуль містить в собі майстер для створення правил та редактор правил для контролю запущених процесів, використовуваних файлів та розділів реєстру.</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Додаткова перевірка запущених процесів у хмарному репутаційному сервісі.</w:t>
      </w:r>
    </w:p>
    <w:p w:rsidR="001A1E0E" w:rsidRPr="00501C97" w:rsidRDefault="001A1E0E" w:rsidP="001A1E0E">
      <w:pPr>
        <w:pStyle w:val="a3"/>
        <w:numPr>
          <w:ilvl w:val="0"/>
          <w:numId w:val="5"/>
        </w:numPr>
        <w:tabs>
          <w:tab w:val="left" w:pos="360"/>
        </w:tabs>
        <w:spacing w:after="160" w:line="259" w:lineRule="auto"/>
        <w:ind w:left="0" w:firstLine="0"/>
        <w:jc w:val="both"/>
      </w:pPr>
      <w:r w:rsidRPr="00501C97">
        <w:lastRenderedPageBreak/>
        <w:t xml:space="preserve">Забезпечення захисту поштового клієнту на робочій станції з можливістю інтеграції до поштового клієнту, перевіркою POP3, POP3S, SMTP, IMAP та IMAPS та забезпечення перевірки поштових вкладень. </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автоматично видаляти або переміщувати заражену пошту до вказаного каталогу у поштовому клієнті.</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Перевірка HTTP, HTTPS трафіку з можливістю створення листів виключених з перевірки, заблокованих та дозволених URL-адрес.</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блокувати завантаження з Інтернету файлів за вказаним розширенням.</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перевірки протоколу SSL та перевірки дійсності та цілісності сертифікатів. 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 .</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створення виключень з перевірки трафіку для окремих програм та окремих IP-об'єктів (IP-адресів, діапазонів IP-адресів, підмереж).</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налаштування додаткових параметрів модуля системи виявлення вторгнень (IDS) з метою виявлення різних типів можливих мережевих атак на комп’ютер.</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використання технології, яка забезпечує захист від загроз типу "</w:t>
      </w:r>
      <w:proofErr w:type="spellStart"/>
      <w:r w:rsidRPr="00501C97">
        <w:t>ботнет</w:t>
      </w:r>
      <w:proofErr w:type="spellEnd"/>
      <w:r w:rsidRPr="00501C97">
        <w:t>"</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 xml:space="preserve">Захист </w:t>
      </w:r>
      <w:proofErr w:type="spellStart"/>
      <w:r w:rsidRPr="00501C97">
        <w:t>уразливостей</w:t>
      </w:r>
      <w:proofErr w:type="spellEnd"/>
      <w:r w:rsidRPr="00501C97">
        <w:t xml:space="preserve"> мережевого протоколу, що покращує виявлення загроз, які використовують недоліки мережевих протоколів, таких як SMB, RPC, RDP і т.д.</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Регламентне оновлення вірусних баз не менше 24 разів за добу.</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Отримання оновлення клієнтів з локального дзеркала на сервері.</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створення дзеркала оновлень засобами антивірусного ПЗ.</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отримувати оновлення вірусних баз з резервних джерел, якщо основне джерело оновлення буде недосяжне.</w:t>
      </w:r>
    </w:p>
    <w:p w:rsidR="001A1E0E" w:rsidRPr="00501C97" w:rsidRDefault="001A1E0E" w:rsidP="001A1E0E">
      <w:pPr>
        <w:pStyle w:val="a3"/>
        <w:numPr>
          <w:ilvl w:val="0"/>
          <w:numId w:val="5"/>
        </w:numPr>
        <w:tabs>
          <w:tab w:val="left" w:pos="360"/>
        </w:tabs>
        <w:spacing w:after="160" w:line="259" w:lineRule="auto"/>
        <w:ind w:left="0" w:firstLine="0"/>
        <w:jc w:val="both"/>
      </w:pPr>
      <w:proofErr w:type="spellStart"/>
      <w:r w:rsidRPr="00501C97">
        <w:t>Відкат</w:t>
      </w:r>
      <w:proofErr w:type="spellEnd"/>
      <w:r w:rsidRPr="00501C97">
        <w:t xml:space="preserve"> оновлень з можливість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оновлення у режимі отримання регулярних, тестових та відкладених оновлень.</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Наявність інструменту віддаленого управління.</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крім основного вказати резервні сервери адміністрування.</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Наявність механізму контролю за актуальністю оновлень операційної системи.</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 xml:space="preserve">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 Завдяки вмінню порівнювати різні знімки стану системи цей інструмент може виявити зміни, які відбулись в системі. Також він може створювати та виконувати </w:t>
      </w:r>
      <w:proofErr w:type="spellStart"/>
      <w:r w:rsidRPr="00501C97">
        <w:t>скрипти</w:t>
      </w:r>
      <w:proofErr w:type="spellEnd"/>
      <w:r w:rsidRPr="00501C97">
        <w:t>, що дасть можливі</w:t>
      </w:r>
      <w:r>
        <w:t>с</w:t>
      </w:r>
      <w:r w:rsidRPr="00501C97">
        <w:t xml:space="preserve">ть зупиняти запущені процеси, видаляти гілки реєстру, блокувати мережеві з'єднання. </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створення у планувальнику декількох однотипних завдань з різною періодичністю або різними умовами запуску.</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роботи в кластерах як домена так і робочої групи</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налаштовувати швидкодію, вказуючи кількість потоків сканування.</w:t>
      </w:r>
    </w:p>
    <w:p w:rsidR="001A1E0E" w:rsidRPr="00501C97" w:rsidRDefault="001A1E0E" w:rsidP="001A1E0E">
      <w:pPr>
        <w:pStyle w:val="a3"/>
        <w:numPr>
          <w:ilvl w:val="0"/>
          <w:numId w:val="5"/>
        </w:numPr>
        <w:tabs>
          <w:tab w:val="left" w:pos="360"/>
        </w:tabs>
        <w:spacing w:after="160" w:line="259" w:lineRule="auto"/>
        <w:ind w:left="0" w:firstLine="0"/>
        <w:jc w:val="both"/>
      </w:pPr>
      <w:r w:rsidRPr="00501C97">
        <w:lastRenderedPageBreak/>
        <w:t>Можливість налаштовувати режим запуску шляхом відключення графічного інтерфейсу для термінальних користувачів, що дає можливість зменшити навантаження на сервер, який працює у режимі серверу терміналів.</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створення завантажувального диску як на CD-, так і на USB-носіях з</w:t>
      </w:r>
      <w:r>
        <w:t xml:space="preserve"> встановленим антивірусним прод</w:t>
      </w:r>
      <w:r w:rsidRPr="00501C97">
        <w:t>у</w:t>
      </w:r>
      <w:r>
        <w:t>к</w:t>
      </w:r>
      <w:r w:rsidRPr="00501C97">
        <w:t>том.</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Підтримка роботи програм, що працюють в повноекранному режимі, з можливістю приховати всі повідомлення від антивірусного ПЗ.</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Можливість захисту паролем від зміни параметрів та видалення антивірусного ПЗ.</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 xml:space="preserve">Можливість віддаленого встановлення на файловий сервер. </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 xml:space="preserve">Можливість </w:t>
      </w:r>
      <w:proofErr w:type="spellStart"/>
      <w:r w:rsidRPr="00501C97">
        <w:t>предвстановлення</w:t>
      </w:r>
      <w:proofErr w:type="spellEnd"/>
      <w:r w:rsidRPr="00501C97">
        <w:t xml:space="preserve"> на окремих файлових серверах за допомогою комплексного інсталятору, що дасть можливість з'єднуватись з сервером управління одразу після підключення до мережі. </w:t>
      </w:r>
    </w:p>
    <w:p w:rsidR="001A1E0E" w:rsidRPr="00501C97" w:rsidRDefault="001A1E0E" w:rsidP="001A1E0E">
      <w:pPr>
        <w:pStyle w:val="a3"/>
        <w:numPr>
          <w:ilvl w:val="0"/>
          <w:numId w:val="5"/>
        </w:numPr>
        <w:tabs>
          <w:tab w:val="left" w:pos="360"/>
        </w:tabs>
        <w:spacing w:after="160" w:line="259" w:lineRule="auto"/>
        <w:ind w:left="0" w:firstLine="0"/>
        <w:jc w:val="both"/>
      </w:pPr>
      <w:r w:rsidRPr="00501C97">
        <w:t xml:space="preserve">Можливість інтеграції з хмарним сервісом Microsoft </w:t>
      </w:r>
      <w:proofErr w:type="spellStart"/>
      <w:r w:rsidRPr="00501C97">
        <w:t>Azure</w:t>
      </w:r>
      <w:proofErr w:type="spellEnd"/>
    </w:p>
    <w:p w:rsidR="001A1E0E" w:rsidRDefault="001A1E0E" w:rsidP="001A1E0E">
      <w:pPr>
        <w:pStyle w:val="a3"/>
        <w:numPr>
          <w:ilvl w:val="0"/>
          <w:numId w:val="5"/>
        </w:numPr>
        <w:tabs>
          <w:tab w:val="left" w:pos="360"/>
        </w:tabs>
        <w:spacing w:after="160" w:line="259" w:lineRule="auto"/>
        <w:ind w:left="0" w:firstLine="0"/>
        <w:jc w:val="both"/>
      </w:pPr>
      <w:r w:rsidRPr="00501C97">
        <w:t xml:space="preserve">Підтримка ОС: Microsoft </w:t>
      </w:r>
      <w:proofErr w:type="spellStart"/>
      <w:r w:rsidRPr="00501C97">
        <w:t>Win</w:t>
      </w:r>
      <w:proofErr w:type="spellEnd"/>
      <w:r w:rsidRPr="00501C97">
        <w:t xml:space="preserve">. Server 2012R2, 2012, 2008R2, 2008, Microsoft </w:t>
      </w:r>
      <w:proofErr w:type="spellStart"/>
      <w:r w:rsidRPr="00501C97">
        <w:t>Win</w:t>
      </w:r>
      <w:proofErr w:type="spellEnd"/>
      <w:r w:rsidRPr="00501C97">
        <w:t xml:space="preserve">. Server </w:t>
      </w:r>
      <w:proofErr w:type="spellStart"/>
      <w:r w:rsidRPr="00501C97">
        <w:t>Core</w:t>
      </w:r>
      <w:proofErr w:type="spellEnd"/>
      <w:r w:rsidRPr="00501C97">
        <w:t xml:space="preserve"> 2012R2, 2012, 2008R2, 2008 </w:t>
      </w:r>
      <w:proofErr w:type="spellStart"/>
      <w:r w:rsidRPr="00501C97">
        <w:t>Core</w:t>
      </w:r>
      <w:proofErr w:type="spellEnd"/>
      <w:r w:rsidRPr="00501C97">
        <w:t xml:space="preserve">; </w:t>
      </w:r>
      <w:proofErr w:type="spellStart"/>
      <w:r w:rsidRPr="00501C97">
        <w:t>RedHat</w:t>
      </w:r>
      <w:proofErr w:type="spellEnd"/>
      <w:r w:rsidRPr="00501C97">
        <w:t xml:space="preserve"> </w:t>
      </w:r>
      <w:proofErr w:type="spellStart"/>
      <w:r w:rsidRPr="00501C97">
        <w:t>Enterprise</w:t>
      </w:r>
      <w:proofErr w:type="spellEnd"/>
      <w:r w:rsidRPr="00501C97">
        <w:t xml:space="preserve"> </w:t>
      </w:r>
      <w:proofErr w:type="spellStart"/>
      <w:r w:rsidRPr="00501C97">
        <w:t>Linux</w:t>
      </w:r>
      <w:proofErr w:type="spellEnd"/>
      <w:r w:rsidRPr="00501C97">
        <w:t xml:space="preserve"> (RHEL) 7, </w:t>
      </w:r>
      <w:proofErr w:type="spellStart"/>
      <w:r w:rsidRPr="00501C97">
        <w:t>RedHat</w:t>
      </w:r>
      <w:proofErr w:type="spellEnd"/>
      <w:r w:rsidRPr="00501C97">
        <w:t xml:space="preserve"> </w:t>
      </w:r>
      <w:proofErr w:type="spellStart"/>
      <w:r w:rsidRPr="00501C97">
        <w:t>Enterprise</w:t>
      </w:r>
      <w:proofErr w:type="spellEnd"/>
      <w:r w:rsidRPr="00501C97">
        <w:t xml:space="preserve"> </w:t>
      </w:r>
      <w:proofErr w:type="spellStart"/>
      <w:r w:rsidRPr="00501C97">
        <w:t>Linux</w:t>
      </w:r>
      <w:proofErr w:type="spellEnd"/>
      <w:r w:rsidRPr="00501C97">
        <w:t xml:space="preserve"> (RHEL) 8, </w:t>
      </w:r>
      <w:proofErr w:type="spellStart"/>
      <w:r w:rsidRPr="00501C97">
        <w:t>RedHat</w:t>
      </w:r>
      <w:proofErr w:type="spellEnd"/>
      <w:r w:rsidRPr="00501C97">
        <w:t xml:space="preserve"> </w:t>
      </w:r>
      <w:proofErr w:type="spellStart"/>
      <w:r w:rsidRPr="00501C97">
        <w:t>Enterprise</w:t>
      </w:r>
      <w:proofErr w:type="spellEnd"/>
      <w:r w:rsidRPr="00501C97">
        <w:t xml:space="preserve"> </w:t>
      </w:r>
      <w:proofErr w:type="spellStart"/>
      <w:r w:rsidRPr="00501C97">
        <w:t>Linux</w:t>
      </w:r>
      <w:proofErr w:type="spellEnd"/>
      <w:r w:rsidRPr="00501C97">
        <w:t xml:space="preserve"> (RHEL) 9, </w:t>
      </w:r>
      <w:proofErr w:type="spellStart"/>
      <w:r w:rsidRPr="00501C97">
        <w:t>CentOS</w:t>
      </w:r>
      <w:proofErr w:type="spellEnd"/>
      <w:r w:rsidRPr="00501C97">
        <w:t xml:space="preserve"> 7, </w:t>
      </w:r>
      <w:proofErr w:type="spellStart"/>
      <w:r w:rsidRPr="00501C97">
        <w:t>Ubuntu</w:t>
      </w:r>
      <w:proofErr w:type="spellEnd"/>
      <w:r w:rsidRPr="00501C97">
        <w:t xml:space="preserve"> Server 18.04 LTS, </w:t>
      </w:r>
      <w:proofErr w:type="spellStart"/>
      <w:r w:rsidRPr="00501C97">
        <w:t>Ubuntu</w:t>
      </w:r>
      <w:proofErr w:type="spellEnd"/>
      <w:r w:rsidRPr="00501C97">
        <w:t xml:space="preserve"> Server 20.04 LTS, </w:t>
      </w:r>
      <w:proofErr w:type="spellStart"/>
      <w:r w:rsidRPr="00501C97">
        <w:t>Ubuntu</w:t>
      </w:r>
      <w:proofErr w:type="spellEnd"/>
      <w:r w:rsidRPr="00501C97">
        <w:t xml:space="preserve"> Server 22.04 LTS, </w:t>
      </w:r>
      <w:proofErr w:type="spellStart"/>
      <w:r w:rsidRPr="00501C97">
        <w:t>Debian</w:t>
      </w:r>
      <w:proofErr w:type="spellEnd"/>
      <w:r w:rsidRPr="00501C97">
        <w:t xml:space="preserve"> 10, </w:t>
      </w:r>
      <w:proofErr w:type="spellStart"/>
      <w:r w:rsidRPr="00501C97">
        <w:t>Debian</w:t>
      </w:r>
      <w:proofErr w:type="spellEnd"/>
      <w:r w:rsidRPr="00501C97">
        <w:t xml:space="preserve"> 11, SUSE </w:t>
      </w:r>
      <w:proofErr w:type="spellStart"/>
      <w:r w:rsidRPr="00501C97">
        <w:t>Linux</w:t>
      </w:r>
      <w:proofErr w:type="spellEnd"/>
      <w:r w:rsidRPr="00501C97">
        <w:t xml:space="preserve"> </w:t>
      </w:r>
      <w:proofErr w:type="spellStart"/>
      <w:r w:rsidRPr="00501C97">
        <w:t>Enterprise</w:t>
      </w:r>
      <w:proofErr w:type="spellEnd"/>
      <w:r w:rsidRPr="00501C97">
        <w:t xml:space="preserve"> Server (SLES) 12,SUSE </w:t>
      </w:r>
      <w:proofErr w:type="spellStart"/>
      <w:r w:rsidRPr="00501C97">
        <w:t>Linux</w:t>
      </w:r>
      <w:proofErr w:type="spellEnd"/>
      <w:r w:rsidRPr="00501C97">
        <w:t xml:space="preserve"> </w:t>
      </w:r>
      <w:proofErr w:type="spellStart"/>
      <w:r w:rsidRPr="00501C97">
        <w:t>Enterprise</w:t>
      </w:r>
      <w:proofErr w:type="spellEnd"/>
      <w:r w:rsidRPr="00501C97">
        <w:t xml:space="preserve"> Server (SLES) 15,</w:t>
      </w:r>
      <w:proofErr w:type="spellStart"/>
      <w:r w:rsidRPr="00501C97">
        <w:t>Oracle</w:t>
      </w:r>
      <w:proofErr w:type="spellEnd"/>
      <w:r w:rsidRPr="00501C97">
        <w:t xml:space="preserve"> </w:t>
      </w:r>
      <w:proofErr w:type="spellStart"/>
      <w:r w:rsidRPr="00501C97">
        <w:t>Linux</w:t>
      </w:r>
      <w:proofErr w:type="spellEnd"/>
      <w:r w:rsidRPr="00501C97">
        <w:t xml:space="preserve"> 8, </w:t>
      </w:r>
      <w:proofErr w:type="spellStart"/>
      <w:r w:rsidRPr="00501C97">
        <w:t>Amazon</w:t>
      </w:r>
      <w:proofErr w:type="spellEnd"/>
      <w:r w:rsidRPr="00501C97">
        <w:t xml:space="preserve"> </w:t>
      </w:r>
      <w:proofErr w:type="spellStart"/>
      <w:r w:rsidRPr="00501C97">
        <w:t>Linux</w:t>
      </w:r>
      <w:proofErr w:type="spellEnd"/>
      <w:r w:rsidRPr="00501C97">
        <w:t xml:space="preserve"> 2.</w:t>
      </w:r>
    </w:p>
    <w:p w:rsidR="001A1E0E" w:rsidRPr="008C6FD2" w:rsidRDefault="001A1E0E" w:rsidP="001A1E0E">
      <w:pPr>
        <w:pStyle w:val="a3"/>
        <w:numPr>
          <w:ilvl w:val="0"/>
          <w:numId w:val="5"/>
        </w:numPr>
        <w:tabs>
          <w:tab w:val="left" w:pos="0"/>
        </w:tabs>
        <w:spacing w:after="160" w:line="259" w:lineRule="auto"/>
        <w:ind w:left="0" w:hanging="11"/>
        <w:jc w:val="both"/>
      </w:pPr>
      <w:r w:rsidRPr="008C6FD2">
        <w:t>Сумісність з існуючим сервером централізованого керування та активація антивірусного ПЗ шляхом додавання ключа до існуючого сервера керування. Для підтвердження відповідності пропозиції Учасника цій характеристиці та можливості перевірки відповідності запропонованого рішення заявленим технічним вимогам, на вимогу Замовника, Учасник надає тестовий ключ тривалістю не менше 5 днів для його додавання до існуючого сервера керування.</w:t>
      </w:r>
    </w:p>
    <w:p w:rsidR="001A1E0E" w:rsidRPr="008C6FD2" w:rsidRDefault="001A1E0E" w:rsidP="001A1E0E">
      <w:pPr>
        <w:pStyle w:val="a3"/>
        <w:numPr>
          <w:ilvl w:val="0"/>
          <w:numId w:val="5"/>
        </w:numPr>
        <w:tabs>
          <w:tab w:val="left" w:pos="0"/>
        </w:tabs>
        <w:spacing w:after="160" w:line="259" w:lineRule="auto"/>
        <w:ind w:left="0" w:hanging="11"/>
        <w:jc w:val="both"/>
      </w:pPr>
      <w:r w:rsidRPr="008C6FD2">
        <w:t>Наявність експертного висновку Державної служби спеціального зв'язку та захисту інформації, що засвідчує відповідність програмного продукту (продукції) захисту інформації, вимогам нормативних документів з технічного захисту інформації (дійсний не менше ніж період використання ліцензії на програмну продукцію).</w:t>
      </w:r>
    </w:p>
    <w:p w:rsidR="00F456F3" w:rsidRPr="00B26780" w:rsidRDefault="00F456F3" w:rsidP="00F456F3">
      <w:pPr>
        <w:pStyle w:val="a3"/>
        <w:tabs>
          <w:tab w:val="left" w:pos="851"/>
        </w:tabs>
        <w:ind w:left="567"/>
        <w:jc w:val="both"/>
        <w:rPr>
          <w:szCs w:val="26"/>
        </w:rPr>
      </w:pPr>
    </w:p>
    <w:p w:rsidR="006945FF" w:rsidRPr="009315B0" w:rsidRDefault="006945FF" w:rsidP="00F456F3">
      <w:pPr>
        <w:jc w:val="both"/>
        <w:rPr>
          <w:lang w:val="uk-UA"/>
        </w:rPr>
      </w:pPr>
    </w:p>
    <w:sectPr w:rsidR="006945FF" w:rsidRPr="009315B0" w:rsidSect="0021069D">
      <w:pgSz w:w="11906" w:h="16838"/>
      <w:pgMar w:top="1134" w:right="566" w:bottom="1134" w:left="1701" w:header="708" w:footer="143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10FE"/>
    <w:multiLevelType w:val="hybridMultilevel"/>
    <w:tmpl w:val="0D085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573650D"/>
    <w:multiLevelType w:val="hybridMultilevel"/>
    <w:tmpl w:val="A0C88AB8"/>
    <w:lvl w:ilvl="0" w:tplc="18DE7DE8">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5A0BEB"/>
    <w:multiLevelType w:val="hybridMultilevel"/>
    <w:tmpl w:val="A60CB2D4"/>
    <w:lvl w:ilvl="0" w:tplc="E2A8D13E">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2F37C2E"/>
    <w:multiLevelType w:val="hybridMultilevel"/>
    <w:tmpl w:val="67CC5A60"/>
    <w:lvl w:ilvl="0" w:tplc="5032E810">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777743"/>
    <w:multiLevelType w:val="hybridMultilevel"/>
    <w:tmpl w:val="AFC81A44"/>
    <w:lvl w:ilvl="0" w:tplc="EF24BEB4">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679C7"/>
    <w:multiLevelType w:val="hybridMultilevel"/>
    <w:tmpl w:val="E76A65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6D0E"/>
    <w:rsid w:val="00084460"/>
    <w:rsid w:val="001A1E0E"/>
    <w:rsid w:val="002C5C1D"/>
    <w:rsid w:val="002E6D0E"/>
    <w:rsid w:val="004E18EE"/>
    <w:rsid w:val="004F0410"/>
    <w:rsid w:val="005B4D21"/>
    <w:rsid w:val="005D7CBF"/>
    <w:rsid w:val="006437BD"/>
    <w:rsid w:val="00667DE3"/>
    <w:rsid w:val="006945FF"/>
    <w:rsid w:val="00822A75"/>
    <w:rsid w:val="009315B0"/>
    <w:rsid w:val="009636B0"/>
    <w:rsid w:val="00C14324"/>
    <w:rsid w:val="00C46110"/>
    <w:rsid w:val="00C66A1E"/>
    <w:rsid w:val="00C71EEC"/>
    <w:rsid w:val="00C76057"/>
    <w:rsid w:val="00C95A5E"/>
    <w:rsid w:val="00D43D7E"/>
    <w:rsid w:val="00F44D85"/>
    <w:rsid w:val="00F456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0E"/>
    <w:pPr>
      <w:spacing w:after="0" w:line="240" w:lineRule="auto"/>
    </w:pPr>
    <w:rPr>
      <w:rFonts w:ascii="Times New Roman" w:eastAsia="Calibri" w:hAnsi="Times New Roman" w:cs="Times New Roman"/>
      <w:sz w:val="28"/>
      <w:lang w:val="ru-RU"/>
    </w:rPr>
  </w:style>
  <w:style w:type="paragraph" w:styleId="1">
    <w:name w:val="heading 1"/>
    <w:basedOn w:val="a"/>
    <w:next w:val="a"/>
    <w:link w:val="10"/>
    <w:uiPriority w:val="99"/>
    <w:qFormat/>
    <w:rsid w:val="002E6D0E"/>
    <w:pPr>
      <w:keepNext/>
      <w:spacing w:before="240" w:after="60"/>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6D0E"/>
    <w:rPr>
      <w:rFonts w:ascii="Cambria" w:eastAsia="Times New Roman" w:hAnsi="Cambria" w:cs="Times New Roman"/>
      <w:b/>
      <w:bCs/>
      <w:kern w:val="32"/>
      <w:sz w:val="32"/>
      <w:szCs w:val="32"/>
      <w:lang w:val="ru-RU" w:eastAsia="ru-RU"/>
    </w:rPr>
  </w:style>
  <w:style w:type="paragraph" w:styleId="a3">
    <w:name w:val="List Paragraph"/>
    <w:aliases w:val="Chapter10,List Paragraph,Список уровня 2,название табл/рис,Bullet Number,Bullet 1,Use Case List Paragraph,lp1,lp11,List Paragraph11,Elenco Normale,заголовок 1.1"/>
    <w:basedOn w:val="a"/>
    <w:link w:val="a4"/>
    <w:uiPriority w:val="34"/>
    <w:qFormat/>
    <w:rsid w:val="00F456F3"/>
    <w:pPr>
      <w:ind w:left="720"/>
      <w:contextualSpacing/>
    </w:pPr>
    <w:rPr>
      <w:rFonts w:eastAsia="Times New Roman"/>
      <w:sz w:val="24"/>
      <w:szCs w:val="24"/>
      <w:lang w:val="uk-UA" w:eastAsia="ru-RU"/>
    </w:rPr>
  </w:style>
  <w:style w:type="character" w:customStyle="1" w:styleId="a4">
    <w:name w:val="Абзац списку Знак"/>
    <w:aliases w:val="Chapter10 Знак,List Paragraph Знак,Список уровня 2 Знак,название табл/рис Знак,Bullet Number Знак,Bullet 1 Знак,Use Case List Paragraph Знак,lp1 Знак,lp11 Знак,List Paragraph11 Знак,Elenco Normale Знак,заголовок 1.1 Знак"/>
    <w:link w:val="a3"/>
    <w:uiPriority w:val="34"/>
    <w:locked/>
    <w:rsid w:val="00F456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0E"/>
    <w:pPr>
      <w:spacing w:after="0" w:line="240" w:lineRule="auto"/>
    </w:pPr>
    <w:rPr>
      <w:rFonts w:ascii="Times New Roman" w:eastAsia="Calibri" w:hAnsi="Times New Roman" w:cs="Times New Roman"/>
      <w:sz w:val="28"/>
      <w:lang w:val="ru-RU"/>
    </w:rPr>
  </w:style>
  <w:style w:type="paragraph" w:styleId="1">
    <w:name w:val="heading 1"/>
    <w:basedOn w:val="a"/>
    <w:next w:val="a"/>
    <w:link w:val="10"/>
    <w:uiPriority w:val="99"/>
    <w:qFormat/>
    <w:rsid w:val="002E6D0E"/>
    <w:pPr>
      <w:keepNext/>
      <w:spacing w:before="240" w:after="60"/>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6D0E"/>
    <w:rPr>
      <w:rFonts w:ascii="Cambria" w:eastAsia="Times New Roman" w:hAnsi="Cambria" w:cs="Times New Roman"/>
      <w:b/>
      <w:bCs/>
      <w:kern w:val="32"/>
      <w:sz w:val="32"/>
      <w:szCs w:val="32"/>
      <w:lang w:val="ru-RU" w:eastAsia="ru-RU"/>
    </w:rPr>
  </w:style>
  <w:style w:type="paragraph" w:styleId="a3">
    <w:name w:val="List Paragraph"/>
    <w:aliases w:val="Chapter10,List Paragraph,Список уровня 2,название табл/рис,Bullet Number,Bullet 1,Use Case List Paragraph,lp1,lp11,List Paragraph11,Elenco Normale,заголовок 1.1"/>
    <w:basedOn w:val="a"/>
    <w:link w:val="a4"/>
    <w:uiPriority w:val="34"/>
    <w:qFormat/>
    <w:rsid w:val="00F456F3"/>
    <w:pPr>
      <w:ind w:left="720"/>
      <w:contextualSpacing/>
    </w:pPr>
    <w:rPr>
      <w:rFonts w:eastAsia="Times New Roman"/>
      <w:sz w:val="24"/>
      <w:szCs w:val="24"/>
      <w:lang w:val="uk-UA" w:eastAsia="ru-RU"/>
    </w:rPr>
  </w:style>
  <w:style w:type="character" w:customStyle="1" w:styleId="a4">
    <w:name w:val="Абзац списку Знак"/>
    <w:aliases w:val="Chapter10 Знак,List Paragraph Знак,Список уровня 2 Знак,название табл/рис Знак,Bullet Number Знак,Bullet 1 Знак,Use Case List Paragraph Знак,lp1 Знак,lp11 Знак,List Paragraph11 Знак,Elenco Normale Знак,заголовок 1.1 Знак"/>
    <w:link w:val="a3"/>
    <w:uiPriority w:val="34"/>
    <w:locked/>
    <w:rsid w:val="00F456F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20986</Words>
  <Characters>11963</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ГУ ДПС у Миколаївській області</Company>
  <LinksUpToDate>false</LinksUpToDate>
  <CharactersWithSpaces>32884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150rakutina</dc:creator>
  <cp:lastModifiedBy>IT Department</cp:lastModifiedBy>
  <cp:revision>4</cp:revision>
  <cp:lastPrinted>2025-04-01T05:22:00Z</cp:lastPrinted>
  <dcterms:created xsi:type="dcterms:W3CDTF">2025-04-21T07:01:00Z</dcterms:created>
  <dcterms:modified xsi:type="dcterms:W3CDTF">2025-05-29T08:19:00Z</dcterms:modified>
</cp:coreProperties>
</file>