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957" w:rsidRPr="0004416D" w:rsidRDefault="007C7E5A" w:rsidP="001A2957">
      <w:pPr>
        <w:ind w:left="927"/>
        <w:jc w:val="center"/>
        <w:rPr>
          <w:b/>
          <w:bCs/>
          <w:sz w:val="26"/>
          <w:szCs w:val="26"/>
          <w:lang w:val="uk-UA" w:eastAsia="uk-UA"/>
        </w:rPr>
      </w:pPr>
      <w:proofErr w:type="spellStart"/>
      <w:r w:rsidRPr="0004416D">
        <w:rPr>
          <w:b/>
          <w:bCs/>
          <w:sz w:val="26"/>
          <w:szCs w:val="26"/>
          <w:lang w:eastAsia="uk-UA"/>
        </w:rPr>
        <w:t>Основні</w:t>
      </w:r>
      <w:proofErr w:type="spellEnd"/>
      <w:r w:rsidRPr="0004416D">
        <w:rPr>
          <w:b/>
          <w:bCs/>
          <w:sz w:val="26"/>
          <w:szCs w:val="26"/>
          <w:lang w:eastAsia="uk-UA"/>
        </w:rPr>
        <w:t xml:space="preserve"> </w:t>
      </w:r>
      <w:proofErr w:type="spellStart"/>
      <w:r w:rsidR="001A2957" w:rsidRPr="0004416D">
        <w:rPr>
          <w:b/>
          <w:bCs/>
          <w:sz w:val="26"/>
          <w:szCs w:val="26"/>
          <w:lang w:eastAsia="uk-UA"/>
        </w:rPr>
        <w:t>функції</w:t>
      </w:r>
      <w:proofErr w:type="spellEnd"/>
      <w:r w:rsidR="001A2957" w:rsidRPr="0004416D">
        <w:rPr>
          <w:b/>
          <w:bCs/>
          <w:sz w:val="26"/>
          <w:szCs w:val="26"/>
          <w:lang w:eastAsia="uk-UA"/>
        </w:rPr>
        <w:t xml:space="preserve"> </w:t>
      </w:r>
      <w:proofErr w:type="spellStart"/>
      <w:r w:rsidR="0011187A" w:rsidRPr="0004416D">
        <w:rPr>
          <w:b/>
          <w:bCs/>
          <w:sz w:val="26"/>
          <w:szCs w:val="26"/>
          <w:lang w:eastAsia="uk-UA"/>
        </w:rPr>
        <w:t>державних</w:t>
      </w:r>
      <w:proofErr w:type="spellEnd"/>
      <w:r w:rsidR="0011187A" w:rsidRPr="0004416D">
        <w:rPr>
          <w:b/>
          <w:bCs/>
          <w:sz w:val="26"/>
          <w:szCs w:val="26"/>
          <w:lang w:eastAsia="uk-UA"/>
        </w:rPr>
        <w:t xml:space="preserve"> </w:t>
      </w:r>
      <w:proofErr w:type="spellStart"/>
      <w:r w:rsidR="0011187A" w:rsidRPr="0004416D">
        <w:rPr>
          <w:b/>
          <w:bCs/>
          <w:sz w:val="26"/>
          <w:szCs w:val="26"/>
          <w:lang w:eastAsia="uk-UA"/>
        </w:rPr>
        <w:t>податкових</w:t>
      </w:r>
      <w:proofErr w:type="spellEnd"/>
      <w:r w:rsidR="0011187A" w:rsidRPr="0004416D">
        <w:rPr>
          <w:b/>
          <w:bCs/>
          <w:sz w:val="26"/>
          <w:szCs w:val="26"/>
          <w:lang w:eastAsia="uk-UA"/>
        </w:rPr>
        <w:t xml:space="preserve"> </w:t>
      </w:r>
      <w:proofErr w:type="spellStart"/>
      <w:r w:rsidR="0011187A" w:rsidRPr="0004416D">
        <w:rPr>
          <w:b/>
          <w:bCs/>
          <w:sz w:val="26"/>
          <w:szCs w:val="26"/>
          <w:lang w:eastAsia="uk-UA"/>
        </w:rPr>
        <w:t>інспекцій</w:t>
      </w:r>
      <w:proofErr w:type="spellEnd"/>
      <w:r w:rsidR="0011187A" w:rsidRPr="0004416D">
        <w:rPr>
          <w:b/>
          <w:bCs/>
          <w:sz w:val="26"/>
          <w:szCs w:val="26"/>
          <w:lang w:eastAsia="uk-UA"/>
        </w:rPr>
        <w:t xml:space="preserve"> Головного </w:t>
      </w:r>
      <w:proofErr w:type="spellStart"/>
      <w:r w:rsidR="0011187A" w:rsidRPr="0004416D">
        <w:rPr>
          <w:b/>
          <w:bCs/>
          <w:sz w:val="26"/>
          <w:szCs w:val="26"/>
          <w:lang w:eastAsia="uk-UA"/>
        </w:rPr>
        <w:t>управління</w:t>
      </w:r>
      <w:proofErr w:type="spellEnd"/>
      <w:r w:rsidR="0011187A" w:rsidRPr="0004416D">
        <w:rPr>
          <w:b/>
          <w:bCs/>
          <w:sz w:val="26"/>
          <w:szCs w:val="26"/>
          <w:lang w:eastAsia="uk-UA"/>
        </w:rPr>
        <w:t xml:space="preserve"> ДПС у </w:t>
      </w:r>
      <w:proofErr w:type="spellStart"/>
      <w:r w:rsidR="0011187A" w:rsidRPr="0004416D">
        <w:rPr>
          <w:b/>
          <w:bCs/>
          <w:sz w:val="26"/>
          <w:szCs w:val="26"/>
          <w:lang w:eastAsia="uk-UA"/>
        </w:rPr>
        <w:t>Сумській</w:t>
      </w:r>
      <w:proofErr w:type="spellEnd"/>
      <w:r w:rsidR="0011187A" w:rsidRPr="0004416D">
        <w:rPr>
          <w:b/>
          <w:bCs/>
          <w:sz w:val="26"/>
          <w:szCs w:val="26"/>
          <w:lang w:eastAsia="uk-UA"/>
        </w:rPr>
        <w:t xml:space="preserve"> </w:t>
      </w:r>
      <w:proofErr w:type="spellStart"/>
      <w:r w:rsidR="0011187A" w:rsidRPr="0004416D">
        <w:rPr>
          <w:b/>
          <w:bCs/>
          <w:sz w:val="26"/>
          <w:szCs w:val="26"/>
          <w:lang w:eastAsia="uk-UA"/>
        </w:rPr>
        <w:t>області</w:t>
      </w:r>
      <w:proofErr w:type="spellEnd"/>
    </w:p>
    <w:p w:rsidR="0011187A" w:rsidRPr="0011187A" w:rsidRDefault="0011187A" w:rsidP="001A2957">
      <w:pPr>
        <w:ind w:left="927"/>
        <w:jc w:val="center"/>
        <w:rPr>
          <w:b/>
          <w:sz w:val="28"/>
          <w:szCs w:val="28"/>
          <w:lang w:val="uk-UA"/>
        </w:rPr>
      </w:pPr>
    </w:p>
    <w:p w:rsidR="001A2957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1A2957" w:rsidRPr="00313264">
        <w:rPr>
          <w:sz w:val="28"/>
          <w:szCs w:val="28"/>
          <w:lang w:val="uk-UA"/>
        </w:rPr>
        <w:t>еєстрац</w:t>
      </w:r>
      <w:bookmarkStart w:id="0" w:name="_GoBack"/>
      <w:bookmarkEnd w:id="0"/>
      <w:r w:rsidR="001A2957" w:rsidRPr="00313264">
        <w:rPr>
          <w:sz w:val="28"/>
          <w:szCs w:val="28"/>
          <w:lang w:val="uk-UA"/>
        </w:rPr>
        <w:t>ія та облік платників податків</w:t>
      </w:r>
      <w:r>
        <w:rPr>
          <w:sz w:val="28"/>
          <w:szCs w:val="28"/>
          <w:lang w:val="uk-UA"/>
        </w:rPr>
        <w:t>;</w:t>
      </w:r>
    </w:p>
    <w:p w:rsidR="0011187A" w:rsidRPr="00313264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</w:p>
    <w:p w:rsidR="001A2957" w:rsidRDefault="0011187A" w:rsidP="0011187A">
      <w:pPr>
        <w:tabs>
          <w:tab w:val="left" w:pos="0"/>
        </w:tabs>
        <w:ind w:right="140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="001A2957" w:rsidRPr="00313264">
        <w:rPr>
          <w:bCs/>
          <w:sz w:val="28"/>
          <w:szCs w:val="28"/>
          <w:lang w:val="uk-UA"/>
        </w:rPr>
        <w:t>еєстрація фізичних осіб – платників податків, формування та ведення Державного реєстру фізичних осіб – платників податків</w:t>
      </w:r>
      <w:r>
        <w:rPr>
          <w:bCs/>
          <w:sz w:val="28"/>
          <w:szCs w:val="28"/>
          <w:lang w:val="uk-UA"/>
        </w:rPr>
        <w:t>;</w:t>
      </w:r>
    </w:p>
    <w:p w:rsidR="0011187A" w:rsidRPr="00313264" w:rsidRDefault="0011187A" w:rsidP="0011187A">
      <w:pPr>
        <w:tabs>
          <w:tab w:val="left" w:pos="0"/>
        </w:tabs>
        <w:ind w:right="140" w:firstLine="567"/>
        <w:jc w:val="both"/>
        <w:rPr>
          <w:bCs/>
          <w:sz w:val="28"/>
          <w:szCs w:val="28"/>
          <w:lang w:val="uk-UA"/>
        </w:rPr>
      </w:pPr>
    </w:p>
    <w:p w:rsidR="001A2957" w:rsidRDefault="0011187A" w:rsidP="0011187A">
      <w:pPr>
        <w:tabs>
          <w:tab w:val="left" w:pos="0"/>
        </w:tabs>
        <w:ind w:right="140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</w:t>
      </w:r>
      <w:r w:rsidR="001A2957" w:rsidRPr="00313264">
        <w:rPr>
          <w:bCs/>
          <w:sz w:val="28"/>
          <w:szCs w:val="28"/>
          <w:lang w:val="uk-UA"/>
        </w:rPr>
        <w:t>абезпечення реєстрації платників ПДВ</w:t>
      </w:r>
      <w:r>
        <w:rPr>
          <w:bCs/>
          <w:sz w:val="28"/>
          <w:szCs w:val="28"/>
          <w:lang w:val="uk-UA"/>
        </w:rPr>
        <w:t>;</w:t>
      </w:r>
    </w:p>
    <w:p w:rsidR="0011187A" w:rsidRPr="00313264" w:rsidRDefault="0011187A" w:rsidP="0011187A">
      <w:pPr>
        <w:tabs>
          <w:tab w:val="left" w:pos="0"/>
        </w:tabs>
        <w:ind w:right="140" w:firstLine="567"/>
        <w:jc w:val="both"/>
        <w:rPr>
          <w:bCs/>
          <w:sz w:val="28"/>
          <w:szCs w:val="28"/>
          <w:lang w:val="uk-UA"/>
        </w:rPr>
      </w:pPr>
    </w:p>
    <w:p w:rsidR="001A2957" w:rsidRDefault="0011187A" w:rsidP="0011187A">
      <w:pPr>
        <w:ind w:firstLine="567"/>
        <w:jc w:val="both"/>
        <w:rPr>
          <w:bCs/>
          <w:sz w:val="28"/>
          <w:lang w:val="uk-UA" w:eastAsia="uk-UA"/>
        </w:rPr>
      </w:pPr>
      <w:r>
        <w:rPr>
          <w:bCs/>
          <w:sz w:val="28"/>
          <w:lang w:val="uk-UA" w:eastAsia="uk-UA"/>
        </w:rPr>
        <w:t>о</w:t>
      </w:r>
      <w:r w:rsidR="001A2957" w:rsidRPr="00313264">
        <w:rPr>
          <w:bCs/>
          <w:sz w:val="28"/>
          <w:lang w:val="uk-UA" w:eastAsia="uk-UA"/>
        </w:rPr>
        <w:t>рганізація та контроль за обліком об’єктів оподаткування та об’єктів, пов’язаних з оподаткуванням</w:t>
      </w:r>
      <w:r>
        <w:rPr>
          <w:bCs/>
          <w:sz w:val="28"/>
          <w:lang w:val="uk-UA" w:eastAsia="uk-UA"/>
        </w:rPr>
        <w:t>;</w:t>
      </w:r>
    </w:p>
    <w:p w:rsidR="0011187A" w:rsidRPr="00313264" w:rsidRDefault="0011187A" w:rsidP="0011187A">
      <w:pPr>
        <w:ind w:firstLine="567"/>
        <w:jc w:val="both"/>
        <w:rPr>
          <w:bCs/>
          <w:color w:val="2A6099"/>
          <w:lang w:val="uk-UA" w:eastAsia="uk-UA"/>
        </w:rPr>
      </w:pPr>
    </w:p>
    <w:p w:rsidR="001A2957" w:rsidRDefault="0011187A" w:rsidP="0011187A">
      <w:pPr>
        <w:tabs>
          <w:tab w:val="left" w:pos="0"/>
          <w:tab w:val="left" w:pos="3261"/>
        </w:tabs>
        <w:ind w:right="140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</w:t>
      </w:r>
      <w:proofErr w:type="spellStart"/>
      <w:r w:rsidR="001A2957" w:rsidRPr="00313264">
        <w:rPr>
          <w:bCs/>
          <w:sz w:val="28"/>
          <w:szCs w:val="28"/>
        </w:rPr>
        <w:t>рганізація</w:t>
      </w:r>
      <w:proofErr w:type="spellEnd"/>
      <w:r w:rsidR="001A2957" w:rsidRPr="00313264">
        <w:rPr>
          <w:bCs/>
          <w:sz w:val="28"/>
          <w:szCs w:val="28"/>
        </w:rPr>
        <w:t xml:space="preserve"> та контроль за </w:t>
      </w:r>
      <w:proofErr w:type="spellStart"/>
      <w:r w:rsidR="001A2957" w:rsidRPr="00313264">
        <w:rPr>
          <w:bCs/>
          <w:sz w:val="28"/>
          <w:szCs w:val="28"/>
        </w:rPr>
        <w:t>обліком</w:t>
      </w:r>
      <w:proofErr w:type="spellEnd"/>
      <w:r w:rsidR="001A2957" w:rsidRPr="00313264">
        <w:rPr>
          <w:bCs/>
          <w:sz w:val="28"/>
          <w:szCs w:val="28"/>
        </w:rPr>
        <w:t xml:space="preserve"> </w:t>
      </w:r>
      <w:proofErr w:type="spellStart"/>
      <w:r w:rsidR="001A2957" w:rsidRPr="00313264">
        <w:rPr>
          <w:bCs/>
          <w:sz w:val="28"/>
          <w:szCs w:val="28"/>
        </w:rPr>
        <w:t>рахунків</w:t>
      </w:r>
      <w:proofErr w:type="spellEnd"/>
      <w:r w:rsidR="001A2957" w:rsidRPr="00313264">
        <w:rPr>
          <w:bCs/>
          <w:sz w:val="28"/>
          <w:szCs w:val="28"/>
        </w:rPr>
        <w:t>/</w:t>
      </w:r>
      <w:proofErr w:type="spellStart"/>
      <w:r w:rsidR="001A2957" w:rsidRPr="00313264">
        <w:rPr>
          <w:bCs/>
          <w:sz w:val="28"/>
          <w:szCs w:val="28"/>
        </w:rPr>
        <w:t>електронних</w:t>
      </w:r>
      <w:proofErr w:type="spellEnd"/>
      <w:r w:rsidR="001A2957" w:rsidRPr="00313264">
        <w:rPr>
          <w:bCs/>
          <w:sz w:val="28"/>
          <w:szCs w:val="28"/>
        </w:rPr>
        <w:t xml:space="preserve"> </w:t>
      </w:r>
      <w:proofErr w:type="spellStart"/>
      <w:r w:rsidR="001A2957" w:rsidRPr="00313264">
        <w:rPr>
          <w:bCs/>
          <w:sz w:val="28"/>
          <w:szCs w:val="28"/>
        </w:rPr>
        <w:t>гаманців</w:t>
      </w:r>
      <w:proofErr w:type="spellEnd"/>
      <w:r w:rsidR="001A2957" w:rsidRPr="00313264">
        <w:rPr>
          <w:bCs/>
          <w:sz w:val="28"/>
          <w:szCs w:val="28"/>
        </w:rPr>
        <w:t xml:space="preserve"> </w:t>
      </w:r>
      <w:proofErr w:type="spellStart"/>
      <w:r w:rsidR="001A2957" w:rsidRPr="00313264">
        <w:rPr>
          <w:bCs/>
          <w:sz w:val="28"/>
          <w:szCs w:val="28"/>
        </w:rPr>
        <w:t>платників</w:t>
      </w:r>
      <w:proofErr w:type="spellEnd"/>
      <w:r w:rsidR="001A2957" w:rsidRPr="00313264">
        <w:rPr>
          <w:bCs/>
          <w:sz w:val="28"/>
          <w:szCs w:val="28"/>
        </w:rPr>
        <w:t xml:space="preserve"> </w:t>
      </w:r>
      <w:proofErr w:type="spellStart"/>
      <w:r w:rsidR="001A2957" w:rsidRPr="00313264">
        <w:rPr>
          <w:bCs/>
          <w:sz w:val="28"/>
          <w:szCs w:val="28"/>
        </w:rPr>
        <w:t>податків</w:t>
      </w:r>
      <w:proofErr w:type="spellEnd"/>
      <w:r>
        <w:rPr>
          <w:bCs/>
          <w:sz w:val="28"/>
          <w:szCs w:val="28"/>
          <w:lang w:val="uk-UA"/>
        </w:rPr>
        <w:t>;</w:t>
      </w:r>
    </w:p>
    <w:p w:rsidR="0011187A" w:rsidRPr="0011187A" w:rsidRDefault="0011187A" w:rsidP="0011187A">
      <w:pPr>
        <w:tabs>
          <w:tab w:val="left" w:pos="0"/>
          <w:tab w:val="left" w:pos="3261"/>
        </w:tabs>
        <w:ind w:right="140" w:firstLine="567"/>
        <w:jc w:val="both"/>
        <w:rPr>
          <w:bCs/>
          <w:sz w:val="28"/>
          <w:szCs w:val="28"/>
          <w:lang w:val="uk-UA"/>
        </w:rPr>
      </w:pPr>
    </w:p>
    <w:p w:rsidR="001A2957" w:rsidRDefault="0011187A" w:rsidP="0011187A">
      <w:pPr>
        <w:tabs>
          <w:tab w:val="left" w:pos="0"/>
          <w:tab w:val="left" w:pos="3261"/>
        </w:tabs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1A2957" w:rsidRPr="00313264">
        <w:rPr>
          <w:sz w:val="28"/>
          <w:szCs w:val="28"/>
          <w:lang w:val="uk-UA"/>
        </w:rPr>
        <w:t>еєстрація та облік реєстраторів розрахункових операцій, програмних реєстраторів розрахункових операцій, книг обліку розрахункових операцій, розрахункових книжок</w:t>
      </w:r>
      <w:r>
        <w:rPr>
          <w:sz w:val="28"/>
          <w:szCs w:val="28"/>
          <w:lang w:val="uk-UA"/>
        </w:rPr>
        <w:t>;</w:t>
      </w:r>
    </w:p>
    <w:p w:rsidR="0011187A" w:rsidRPr="00313264" w:rsidRDefault="0011187A" w:rsidP="0011187A">
      <w:pPr>
        <w:tabs>
          <w:tab w:val="left" w:pos="0"/>
          <w:tab w:val="left" w:pos="3261"/>
        </w:tabs>
        <w:ind w:right="140" w:firstLine="567"/>
        <w:jc w:val="both"/>
        <w:rPr>
          <w:sz w:val="28"/>
          <w:szCs w:val="28"/>
          <w:lang w:val="uk-UA"/>
        </w:rPr>
      </w:pPr>
    </w:p>
    <w:p w:rsidR="001A2957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1A2957" w:rsidRPr="00313264">
        <w:rPr>
          <w:sz w:val="28"/>
          <w:szCs w:val="28"/>
          <w:lang w:val="uk-UA"/>
        </w:rPr>
        <w:t>рганізація обліку платників єдиного внеску</w:t>
      </w:r>
      <w:r>
        <w:rPr>
          <w:sz w:val="28"/>
          <w:szCs w:val="28"/>
          <w:lang w:val="uk-UA"/>
        </w:rPr>
        <w:t>;</w:t>
      </w:r>
    </w:p>
    <w:p w:rsidR="0011187A" w:rsidRPr="00313264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</w:p>
    <w:p w:rsidR="001A2957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1A2957" w:rsidRPr="00313264">
        <w:rPr>
          <w:sz w:val="28"/>
          <w:szCs w:val="28"/>
          <w:lang w:val="uk-UA"/>
        </w:rPr>
        <w:t>адання адміністративних послуг, координація та контроль за їх наданням</w:t>
      </w:r>
      <w:r>
        <w:rPr>
          <w:sz w:val="28"/>
          <w:szCs w:val="28"/>
          <w:lang w:val="uk-UA"/>
        </w:rPr>
        <w:t>;</w:t>
      </w:r>
    </w:p>
    <w:p w:rsidR="0011187A" w:rsidRPr="00313264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</w:p>
    <w:p w:rsidR="001A2957" w:rsidRPr="00313264" w:rsidRDefault="0011187A" w:rsidP="0011187A">
      <w:pPr>
        <w:tabs>
          <w:tab w:val="left" w:pos="0"/>
        </w:tabs>
        <w:ind w:right="140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</w:t>
      </w:r>
      <w:r w:rsidR="001A2957" w:rsidRPr="00313264">
        <w:rPr>
          <w:bCs/>
          <w:sz w:val="28"/>
          <w:szCs w:val="28"/>
          <w:lang w:val="uk-UA"/>
        </w:rPr>
        <w:t>рганізація робіт із приймання і комп’ютерної обробк</w:t>
      </w:r>
      <w:r>
        <w:rPr>
          <w:bCs/>
          <w:sz w:val="28"/>
          <w:szCs w:val="28"/>
          <w:lang w:val="uk-UA"/>
        </w:rPr>
        <w:t>и податкової та іншої звітності;</w:t>
      </w:r>
    </w:p>
    <w:p w:rsidR="001A2957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A2957" w:rsidRPr="00313264">
        <w:rPr>
          <w:sz w:val="28"/>
          <w:szCs w:val="28"/>
          <w:lang w:val="uk-UA"/>
        </w:rPr>
        <w:t xml:space="preserve">риймання податкової, фінансової та іншої звітності платників  засобами </w:t>
      </w:r>
      <w:proofErr w:type="spellStart"/>
      <w:r w:rsidR="001A2957" w:rsidRPr="00313264">
        <w:rPr>
          <w:sz w:val="28"/>
          <w:szCs w:val="28"/>
          <w:lang w:val="uk-UA"/>
        </w:rPr>
        <w:t>телекомунікацій</w:t>
      </w:r>
      <w:proofErr w:type="spellEnd"/>
      <w:r>
        <w:rPr>
          <w:sz w:val="28"/>
          <w:szCs w:val="28"/>
          <w:lang w:val="uk-UA"/>
        </w:rPr>
        <w:t>;</w:t>
      </w:r>
    </w:p>
    <w:p w:rsidR="0011187A" w:rsidRPr="00313264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</w:p>
    <w:p w:rsidR="001A2957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A2957" w:rsidRPr="00313264">
        <w:rPr>
          <w:sz w:val="28"/>
          <w:szCs w:val="28"/>
          <w:lang w:val="uk-UA"/>
        </w:rPr>
        <w:t>едення реєстру страхувальників</w:t>
      </w:r>
      <w:r>
        <w:rPr>
          <w:sz w:val="28"/>
          <w:szCs w:val="28"/>
          <w:lang w:val="uk-UA"/>
        </w:rPr>
        <w:t>;</w:t>
      </w:r>
    </w:p>
    <w:p w:rsidR="0011187A" w:rsidRPr="00313264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</w:p>
    <w:p w:rsidR="001A2957" w:rsidRDefault="0011187A" w:rsidP="0011187A">
      <w:pPr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в</w:t>
      </w:r>
      <w:r w:rsidR="001A2957" w:rsidRPr="00313264">
        <w:rPr>
          <w:bCs/>
          <w:sz w:val="28"/>
          <w:szCs w:val="28"/>
          <w:lang w:val="uk-UA" w:eastAsia="uk-UA"/>
        </w:rPr>
        <w:t>едення Реєстру волонтерів антитерористичної операції та/або здійснення заходів із забезпечення національної безпеки і оборони, відсічі і стримування збройної агресії Російської Федерації</w:t>
      </w:r>
      <w:r>
        <w:rPr>
          <w:bCs/>
          <w:sz w:val="28"/>
          <w:szCs w:val="28"/>
          <w:lang w:val="uk-UA" w:eastAsia="uk-UA"/>
        </w:rPr>
        <w:t>;</w:t>
      </w:r>
    </w:p>
    <w:p w:rsidR="0011187A" w:rsidRPr="00313264" w:rsidRDefault="0011187A" w:rsidP="0011187A">
      <w:pPr>
        <w:ind w:firstLine="567"/>
        <w:jc w:val="both"/>
        <w:rPr>
          <w:bCs/>
          <w:sz w:val="28"/>
          <w:szCs w:val="28"/>
          <w:lang w:val="uk-UA" w:eastAsia="uk-UA"/>
        </w:rPr>
      </w:pPr>
    </w:p>
    <w:p w:rsidR="001A2957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1A2957" w:rsidRPr="00313264">
        <w:rPr>
          <w:sz w:val="28"/>
          <w:szCs w:val="28"/>
          <w:lang w:val="uk-UA"/>
        </w:rPr>
        <w:t>онтроль за дотриманням чинного законодавства при застосуванні спрощеної системи оподаткування, обліку та звітності</w:t>
      </w:r>
      <w:r>
        <w:rPr>
          <w:sz w:val="28"/>
          <w:szCs w:val="28"/>
          <w:lang w:val="uk-UA"/>
        </w:rPr>
        <w:t>;</w:t>
      </w:r>
    </w:p>
    <w:p w:rsidR="0011187A" w:rsidRPr="00313264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</w:p>
    <w:p w:rsidR="001A2957" w:rsidRPr="00313264" w:rsidRDefault="0011187A" w:rsidP="0011187A">
      <w:pPr>
        <w:tabs>
          <w:tab w:val="left" w:pos="0"/>
        </w:tabs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</w:t>
      </w:r>
      <w:r w:rsidR="001A2957" w:rsidRPr="00313264">
        <w:rPr>
          <w:sz w:val="28"/>
          <w:szCs w:val="28"/>
          <w:lang w:val="uk-UA"/>
        </w:rPr>
        <w:t>нтроль за своєчасністю, достовірністю, повнотою нарахування та сплати податку на доходи фізичних осіб та військового збору</w:t>
      </w:r>
      <w:r>
        <w:rPr>
          <w:sz w:val="28"/>
          <w:szCs w:val="28"/>
          <w:lang w:val="uk-UA"/>
        </w:rPr>
        <w:t>.</w:t>
      </w:r>
    </w:p>
    <w:sectPr w:rsidR="001A2957" w:rsidRPr="00313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957"/>
    <w:rsid w:val="0004416D"/>
    <w:rsid w:val="0011187A"/>
    <w:rsid w:val="001A2957"/>
    <w:rsid w:val="00313264"/>
    <w:rsid w:val="004A4E34"/>
    <w:rsid w:val="00592AFC"/>
    <w:rsid w:val="007C7E5A"/>
    <w:rsid w:val="0081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1"/>
    <w:rsid w:val="001A2957"/>
    <w:rPr>
      <w:b/>
      <w:bCs/>
      <w:sz w:val="27"/>
      <w:szCs w:val="27"/>
      <w:shd w:val="clear" w:color="auto" w:fill="FFFFFF"/>
    </w:rPr>
  </w:style>
  <w:style w:type="paragraph" w:customStyle="1" w:styleId="21">
    <w:name w:val="Заголовок №21"/>
    <w:basedOn w:val="a"/>
    <w:link w:val="2"/>
    <w:rsid w:val="001A2957"/>
    <w:pPr>
      <w:widowControl w:val="0"/>
      <w:shd w:val="clear" w:color="auto" w:fill="FFFFFF"/>
      <w:spacing w:after="180" w:line="240" w:lineRule="atLeast"/>
      <w:ind w:firstLine="7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1"/>
    <w:rsid w:val="001A2957"/>
    <w:rPr>
      <w:b/>
      <w:bCs/>
      <w:sz w:val="27"/>
      <w:szCs w:val="27"/>
      <w:shd w:val="clear" w:color="auto" w:fill="FFFFFF"/>
    </w:rPr>
  </w:style>
  <w:style w:type="paragraph" w:customStyle="1" w:styleId="21">
    <w:name w:val="Заголовок №21"/>
    <w:basedOn w:val="a"/>
    <w:link w:val="2"/>
    <w:rsid w:val="001A2957"/>
    <w:pPr>
      <w:widowControl w:val="0"/>
      <w:shd w:val="clear" w:color="auto" w:fill="FFFFFF"/>
      <w:spacing w:after="180" w:line="240" w:lineRule="atLeast"/>
      <w:ind w:firstLine="7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iryna.milenina</dc:creator>
  <cp:lastModifiedBy>tester</cp:lastModifiedBy>
  <cp:revision>4</cp:revision>
  <dcterms:created xsi:type="dcterms:W3CDTF">2024-02-13T11:41:00Z</dcterms:created>
  <dcterms:modified xsi:type="dcterms:W3CDTF">2024-09-02T07:21:00Z</dcterms:modified>
</cp:coreProperties>
</file>