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7F" w:rsidRDefault="008A067F" w:rsidP="008A067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Основні функції</w:t>
      </w:r>
    </w:p>
    <w:p w:rsidR="008A067F" w:rsidRPr="008A067F" w:rsidRDefault="00A222B4" w:rsidP="008A067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8329E1">
        <w:rPr>
          <w:rFonts w:ascii="Times New Roman" w:hAnsi="Times New Roman"/>
          <w:sz w:val="28"/>
          <w:szCs w:val="28"/>
          <w:lang w:val="uk-UA"/>
        </w:rPr>
        <w:t>правління</w:t>
      </w:r>
      <w:r w:rsidR="008A067F" w:rsidRPr="008A067F">
        <w:rPr>
          <w:rFonts w:ascii="Times New Roman" w:hAnsi="Times New Roman"/>
          <w:sz w:val="28"/>
          <w:szCs w:val="28"/>
          <w:lang w:val="uk-UA"/>
        </w:rPr>
        <w:t xml:space="preserve"> інфраструктури та господарського забезпечення</w:t>
      </w:r>
    </w:p>
    <w:p w:rsidR="008A067F" w:rsidRDefault="008A067F" w:rsidP="008A067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29E1" w:rsidRPr="00F1339A" w:rsidRDefault="00E542F8" w:rsidP="00E542F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F1339A">
        <w:rPr>
          <w:rFonts w:ascii="Times New Roman" w:hAnsi="Times New Roman"/>
          <w:sz w:val="28"/>
          <w:szCs w:val="28"/>
          <w:lang w:val="uk-UA"/>
        </w:rPr>
        <w:t>Організація роботи, пов’язаної із захистом персональних даних при їх обробці, відповідно до законодавства в ГУ;</w:t>
      </w:r>
    </w:p>
    <w:p w:rsidR="00E542F8" w:rsidRPr="00F1339A" w:rsidRDefault="00E542F8" w:rsidP="00E542F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F1339A">
        <w:rPr>
          <w:rFonts w:ascii="Times New Roman" w:hAnsi="Times New Roman"/>
          <w:sz w:val="28"/>
          <w:szCs w:val="28"/>
          <w:lang w:val="uk-UA"/>
        </w:rPr>
        <w:t>Забезпечення розгляду запитів і звернень народних депутатів України;</w:t>
      </w:r>
    </w:p>
    <w:p w:rsidR="00E542F8" w:rsidRPr="00F1339A" w:rsidRDefault="00E542F8" w:rsidP="00E542F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F1339A">
        <w:rPr>
          <w:rFonts w:ascii="Times New Roman" w:hAnsi="Times New Roman"/>
          <w:sz w:val="28"/>
          <w:szCs w:val="28"/>
          <w:lang w:val="uk-UA"/>
        </w:rPr>
        <w:t>Адміністративно-господарська діяльність;</w:t>
      </w:r>
    </w:p>
    <w:p w:rsidR="00E542F8" w:rsidRPr="00F1339A" w:rsidRDefault="00E542F8" w:rsidP="00E542F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F1339A">
        <w:rPr>
          <w:rFonts w:ascii="Times New Roman" w:hAnsi="Times New Roman"/>
          <w:sz w:val="28"/>
          <w:szCs w:val="28"/>
          <w:lang w:val="uk-UA"/>
        </w:rPr>
        <w:t>Організація публічних закупівель;</w:t>
      </w:r>
    </w:p>
    <w:p w:rsidR="00E542F8" w:rsidRPr="00F1339A" w:rsidRDefault="00E542F8" w:rsidP="00E542F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F1339A">
        <w:rPr>
          <w:rFonts w:ascii="Times New Roman" w:hAnsi="Times New Roman"/>
          <w:sz w:val="28"/>
          <w:szCs w:val="28"/>
          <w:lang w:val="uk-UA"/>
        </w:rPr>
        <w:t>Транспортне забезпечення;</w:t>
      </w:r>
    </w:p>
    <w:p w:rsidR="00E542F8" w:rsidRPr="00F1339A" w:rsidRDefault="00E542F8" w:rsidP="00E542F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F1339A">
        <w:rPr>
          <w:rFonts w:ascii="Times New Roman" w:hAnsi="Times New Roman"/>
          <w:sz w:val="28"/>
          <w:szCs w:val="28"/>
          <w:lang w:val="uk-UA"/>
        </w:rPr>
        <w:t>Забезпечення функціонування засобів зв’язку та комунікації;</w:t>
      </w:r>
    </w:p>
    <w:p w:rsidR="00E542F8" w:rsidRPr="00F1339A" w:rsidRDefault="00E542F8" w:rsidP="00E542F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F1339A">
        <w:rPr>
          <w:rFonts w:ascii="Times New Roman" w:hAnsi="Times New Roman"/>
          <w:sz w:val="28"/>
          <w:szCs w:val="28"/>
          <w:lang w:val="uk-UA"/>
        </w:rPr>
        <w:t>Матеріально-технічний розвиток ГУ;</w:t>
      </w:r>
    </w:p>
    <w:p w:rsidR="00E542F8" w:rsidRPr="00F1339A" w:rsidRDefault="00E542F8" w:rsidP="00E542F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F1339A">
        <w:rPr>
          <w:rFonts w:ascii="Times New Roman" w:hAnsi="Times New Roman"/>
          <w:sz w:val="28"/>
          <w:szCs w:val="28"/>
          <w:lang w:val="uk-UA"/>
        </w:rPr>
        <w:t>Матеріально-технічне забезпечення;</w:t>
      </w:r>
    </w:p>
    <w:p w:rsidR="00E542F8" w:rsidRPr="00F1339A" w:rsidRDefault="00FD43A2" w:rsidP="00E542F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1339A">
        <w:rPr>
          <w:rFonts w:ascii="Times New Roman" w:hAnsi="Times New Roman"/>
          <w:sz w:val="28"/>
          <w:szCs w:val="28"/>
          <w:lang w:val="uk-UA"/>
        </w:rPr>
        <w:t>Організація здійснення заходів з мобілізаційної підготовки та мобілізації і контроль за їх здійсненням у ГУ</w:t>
      </w:r>
      <w:r w:rsidR="00E542F8" w:rsidRPr="00F1339A">
        <w:rPr>
          <w:rFonts w:ascii="Times New Roman" w:hAnsi="Times New Roman"/>
          <w:sz w:val="28"/>
          <w:szCs w:val="28"/>
          <w:lang w:val="uk-UA"/>
        </w:rPr>
        <w:t>;</w:t>
      </w:r>
    </w:p>
    <w:p w:rsidR="00E542F8" w:rsidRPr="00F1339A" w:rsidRDefault="00E542F8" w:rsidP="00E542F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F1339A">
        <w:rPr>
          <w:rFonts w:ascii="Times New Roman" w:hAnsi="Times New Roman"/>
          <w:sz w:val="28"/>
          <w:szCs w:val="28"/>
          <w:lang w:val="uk-UA"/>
        </w:rPr>
        <w:t>Забезпечення цивільного захисту у сфері діяльності ГУ;</w:t>
      </w:r>
    </w:p>
    <w:p w:rsidR="00E542F8" w:rsidRPr="00F1339A" w:rsidRDefault="00E542F8" w:rsidP="00E542F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F1339A">
        <w:rPr>
          <w:rFonts w:ascii="Times New Roman" w:hAnsi="Times New Roman"/>
          <w:sz w:val="28"/>
          <w:szCs w:val="28"/>
          <w:lang w:val="uk-UA"/>
        </w:rPr>
        <w:t>Забезпечення пожежної та техногенної безпеки в ГУ;</w:t>
      </w:r>
    </w:p>
    <w:p w:rsidR="00E542F8" w:rsidRPr="00F1339A" w:rsidRDefault="00E542F8" w:rsidP="00E542F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F1339A">
        <w:rPr>
          <w:rFonts w:ascii="Times New Roman" w:hAnsi="Times New Roman"/>
          <w:sz w:val="28"/>
          <w:szCs w:val="28"/>
          <w:lang w:val="uk-UA"/>
        </w:rPr>
        <w:t>Реалізація повноважень з охорони праці в ГУ;</w:t>
      </w:r>
    </w:p>
    <w:p w:rsidR="00F1339A" w:rsidRDefault="00E542F8" w:rsidP="00E542F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1339A">
        <w:rPr>
          <w:rFonts w:ascii="Times New Roman" w:hAnsi="Times New Roman"/>
          <w:sz w:val="28"/>
          <w:szCs w:val="28"/>
          <w:lang w:val="uk-UA"/>
        </w:rPr>
        <w:t>Здійснення управління об’єктами державної власності</w:t>
      </w:r>
      <w:r w:rsidR="007829A2">
        <w:rPr>
          <w:rFonts w:ascii="Times New Roman" w:hAnsi="Times New Roman"/>
          <w:sz w:val="28"/>
          <w:szCs w:val="28"/>
          <w:lang w:val="uk-UA"/>
        </w:rPr>
        <w:t>;</w:t>
      </w:r>
    </w:p>
    <w:p w:rsidR="00E542F8" w:rsidRDefault="00F1339A" w:rsidP="00E542F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5169E">
        <w:rPr>
          <w:rFonts w:ascii="Times New Roman" w:hAnsi="Times New Roman"/>
          <w:sz w:val="28"/>
          <w:szCs w:val="28"/>
          <w:lang w:val="uk-UA"/>
        </w:rPr>
        <w:t>Діяльність енергетичного менеджменту</w:t>
      </w:r>
      <w:r w:rsidR="00E542F8" w:rsidRPr="00F1339A">
        <w:rPr>
          <w:rFonts w:ascii="Times New Roman" w:hAnsi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E542F8" w:rsidRDefault="00E542F8" w:rsidP="00E542F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29E1" w:rsidRDefault="008329E1" w:rsidP="008A067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8329E1" w:rsidSect="00A835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53AA3"/>
    <w:multiLevelType w:val="hybridMultilevel"/>
    <w:tmpl w:val="E6AABF96"/>
    <w:lvl w:ilvl="0" w:tplc="1118245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A067F"/>
    <w:rsid w:val="000879DA"/>
    <w:rsid w:val="00375088"/>
    <w:rsid w:val="00375E77"/>
    <w:rsid w:val="003B6EF9"/>
    <w:rsid w:val="003C1E7F"/>
    <w:rsid w:val="004E413C"/>
    <w:rsid w:val="0055169E"/>
    <w:rsid w:val="005B71A5"/>
    <w:rsid w:val="007829A2"/>
    <w:rsid w:val="008329E1"/>
    <w:rsid w:val="008A067F"/>
    <w:rsid w:val="00A222B4"/>
    <w:rsid w:val="00A83579"/>
    <w:rsid w:val="00CF56C8"/>
    <w:rsid w:val="00E542F8"/>
    <w:rsid w:val="00F1339A"/>
    <w:rsid w:val="00FD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7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label">
    <w:name w:val="z-label"/>
    <w:basedOn w:val="a0"/>
    <w:rsid w:val="008A0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7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label">
    <w:name w:val="z-label"/>
    <w:basedOn w:val="a0"/>
    <w:rsid w:val="008A06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viktoriia.kyrychuk</cp:lastModifiedBy>
  <cp:revision>2</cp:revision>
  <dcterms:created xsi:type="dcterms:W3CDTF">2024-01-26T12:32:00Z</dcterms:created>
  <dcterms:modified xsi:type="dcterms:W3CDTF">2024-01-26T12:32:00Z</dcterms:modified>
</cp:coreProperties>
</file>