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22" w:rsidRPr="00ED7C53" w:rsidRDefault="00B90822" w:rsidP="009A39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7C53">
        <w:rPr>
          <w:rFonts w:ascii="Times New Roman" w:hAnsi="Times New Roman"/>
          <w:color w:val="000000"/>
          <w:sz w:val="28"/>
          <w:szCs w:val="28"/>
          <w:lang w:val="uk-UA"/>
        </w:rPr>
        <w:t>Основні функції</w:t>
      </w:r>
    </w:p>
    <w:p w:rsidR="00B90822" w:rsidRPr="00ED7C53" w:rsidRDefault="0099530A" w:rsidP="009A39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7C53">
        <w:rPr>
          <w:rFonts w:ascii="Times New Roman" w:eastAsia="Times New Roman" w:hAnsi="Times New Roman"/>
          <w:sz w:val="28"/>
          <w:szCs w:val="28"/>
          <w:lang w:val="uk-UA" w:eastAsia="ru-RU"/>
        </w:rPr>
        <w:t>відділ</w:t>
      </w:r>
      <w:r w:rsidR="00785D1A" w:rsidRPr="00ED7C53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ED7C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реєстрації користувачів</w:t>
      </w:r>
    </w:p>
    <w:p w:rsidR="00B90822" w:rsidRPr="00ED7C53" w:rsidRDefault="00B90822" w:rsidP="009A39F4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B0A2E" w:rsidRPr="00D309C9" w:rsidRDefault="0099530A" w:rsidP="00FB0A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309C9">
        <w:rPr>
          <w:rFonts w:ascii="Times New Roman" w:hAnsi="Times New Roman"/>
          <w:color w:val="000000"/>
          <w:sz w:val="28"/>
          <w:szCs w:val="28"/>
          <w:lang w:val="uk-UA"/>
        </w:rPr>
        <w:t>Організація роботи, пов’язаної із захистом персональних даних при їх обробці, відповідно до законодавства в ГУ</w:t>
      </w:r>
      <w:r w:rsidR="00C96CB4" w:rsidRPr="00D309C9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9530A" w:rsidRPr="00D309C9" w:rsidRDefault="0099530A" w:rsidP="00C96C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309C9">
        <w:rPr>
          <w:rFonts w:ascii="Times New Roman" w:hAnsi="Times New Roman"/>
          <w:color w:val="000000"/>
          <w:sz w:val="28"/>
          <w:szCs w:val="28"/>
          <w:lang w:val="uk-UA"/>
        </w:rPr>
        <w:t>Формування та ведення баз даних ГУ (у межах компетенції структурного підрозділу)</w:t>
      </w:r>
      <w:r w:rsidR="00C96CB4" w:rsidRPr="00D309C9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9530A" w:rsidRPr="00D309C9" w:rsidRDefault="0099530A" w:rsidP="00C96C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309C9">
        <w:rPr>
          <w:rFonts w:ascii="Times New Roman" w:hAnsi="Times New Roman"/>
          <w:color w:val="000000"/>
          <w:sz w:val="28"/>
          <w:szCs w:val="28"/>
          <w:lang w:val="uk-UA"/>
        </w:rPr>
        <w:t>Виконання заходів захисту інформації в інформаційн</w:t>
      </w:r>
      <w:r w:rsidR="00C96CB4" w:rsidRPr="00D309C9">
        <w:rPr>
          <w:rFonts w:ascii="Times New Roman" w:hAnsi="Times New Roman"/>
          <w:color w:val="000000"/>
          <w:sz w:val="28"/>
          <w:szCs w:val="28"/>
          <w:lang w:val="uk-UA"/>
        </w:rPr>
        <w:t>о-комунікаційних системах (ІКС);</w:t>
      </w:r>
    </w:p>
    <w:p w:rsidR="0099530A" w:rsidRPr="00EE243E" w:rsidRDefault="0099530A" w:rsidP="00C96C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09C9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Виконання заходів забезпечення антивірусного захисту, </w:t>
      </w:r>
      <w:proofErr w:type="spellStart"/>
      <w:r w:rsidRPr="00D309C9">
        <w:rPr>
          <w:rFonts w:ascii="Times New Roman" w:hAnsi="Times New Roman"/>
          <w:color w:val="000000"/>
          <w:sz w:val="28"/>
          <w:szCs w:val="28"/>
          <w:lang w:val="uk-UA"/>
        </w:rPr>
        <w:t>кіберзахисту</w:t>
      </w:r>
      <w:proofErr w:type="spellEnd"/>
      <w:r w:rsidRPr="00D309C9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безпеки інформаційних технологій в інформаційно-комунікаційних системах (</w:t>
      </w:r>
      <w:r w:rsidRPr="00EE243E">
        <w:rPr>
          <w:rFonts w:ascii="Times New Roman" w:hAnsi="Times New Roman"/>
          <w:sz w:val="28"/>
          <w:szCs w:val="28"/>
          <w:lang w:val="uk-UA"/>
        </w:rPr>
        <w:t>ІКС)</w:t>
      </w:r>
      <w:r w:rsidR="00C96CB4" w:rsidRPr="00EE243E">
        <w:rPr>
          <w:rFonts w:ascii="Times New Roman" w:hAnsi="Times New Roman"/>
          <w:sz w:val="28"/>
          <w:szCs w:val="28"/>
          <w:lang w:val="uk-UA"/>
        </w:rPr>
        <w:t>;</w:t>
      </w:r>
    </w:p>
    <w:p w:rsidR="00ED7C53" w:rsidRPr="00EE243E" w:rsidRDefault="00ED7C53" w:rsidP="00C96C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243E">
        <w:rPr>
          <w:rFonts w:ascii="Times New Roman" w:hAnsi="Times New Roman"/>
          <w:sz w:val="28"/>
          <w:szCs w:val="28"/>
          <w:lang w:val="uk-UA"/>
        </w:rPr>
        <w:t>Надання консультацій з питань податкового законодавства, законодавства з питань сплати єдиного внеску та іншого законодавства;</w:t>
      </w:r>
    </w:p>
    <w:p w:rsidR="0099530A" w:rsidRPr="00D309C9" w:rsidRDefault="0099530A" w:rsidP="00C96C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E243E">
        <w:rPr>
          <w:rFonts w:ascii="Times New Roman" w:hAnsi="Times New Roman"/>
          <w:sz w:val="28"/>
          <w:szCs w:val="28"/>
          <w:lang w:val="uk-UA"/>
        </w:rPr>
        <w:t>Забезпечення розгляду запитів і звернень народних депутатів України</w:t>
      </w:r>
      <w:r w:rsidR="00C96CB4" w:rsidRPr="00D309C9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9530A" w:rsidRPr="00D309C9" w:rsidRDefault="0099530A" w:rsidP="00C96C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309C9">
        <w:rPr>
          <w:rFonts w:ascii="Times New Roman" w:hAnsi="Times New Roman"/>
          <w:color w:val="000000"/>
          <w:sz w:val="28"/>
          <w:szCs w:val="28"/>
          <w:lang w:val="uk-UA"/>
        </w:rPr>
        <w:t>Забезпечення заходів захисту інформації в інформаційно-комунікаційних системах в ГУ</w:t>
      </w:r>
      <w:r w:rsidR="00C96CB4" w:rsidRPr="00D309C9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96CB4" w:rsidRPr="00D309C9" w:rsidRDefault="00C96CB4" w:rsidP="00C96C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309C9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Забезпечення заходів антивірусного захисту та </w:t>
      </w:r>
      <w:proofErr w:type="spellStart"/>
      <w:r w:rsidRPr="00D309C9">
        <w:rPr>
          <w:rFonts w:ascii="Times New Roman" w:hAnsi="Times New Roman"/>
          <w:color w:val="000000"/>
          <w:sz w:val="28"/>
          <w:szCs w:val="28"/>
          <w:lang w:val="uk-UA"/>
        </w:rPr>
        <w:t>кіберзахисту</w:t>
      </w:r>
      <w:proofErr w:type="spellEnd"/>
      <w:r w:rsidRPr="00D309C9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інформації в інформаційно-комунікаційних системах ГУ;</w:t>
      </w:r>
    </w:p>
    <w:p w:rsidR="0099530A" w:rsidRPr="00C96CB4" w:rsidRDefault="003E1127" w:rsidP="00C96CB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309C9">
        <w:rPr>
          <w:rFonts w:ascii="Times New Roman" w:hAnsi="Times New Roman"/>
          <w:color w:val="000000"/>
          <w:sz w:val="28"/>
          <w:szCs w:val="28"/>
          <w:lang w:val="uk-UA"/>
        </w:rPr>
        <w:t>Надання кваліфікованих електронних довірчих послуг</w:t>
      </w:r>
      <w:r w:rsidR="00C96CB4" w:rsidRPr="00D309C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2717C" w:rsidRPr="009B754D" w:rsidRDefault="00E2717C" w:rsidP="002B0F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B0F23" w:rsidRDefault="002B0F23" w:rsidP="00B90822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2B0F23" w:rsidSect="00B90822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47DEC"/>
    <w:multiLevelType w:val="hybridMultilevel"/>
    <w:tmpl w:val="E306FC24"/>
    <w:lvl w:ilvl="0" w:tplc="E4EA794C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822"/>
    <w:rsid w:val="00040AB6"/>
    <w:rsid w:val="0014218A"/>
    <w:rsid w:val="00176FE9"/>
    <w:rsid w:val="002B0F23"/>
    <w:rsid w:val="0031160D"/>
    <w:rsid w:val="003E1127"/>
    <w:rsid w:val="0043086F"/>
    <w:rsid w:val="004D347A"/>
    <w:rsid w:val="0055079C"/>
    <w:rsid w:val="00785D1A"/>
    <w:rsid w:val="007C6920"/>
    <w:rsid w:val="00973345"/>
    <w:rsid w:val="0099530A"/>
    <w:rsid w:val="009A39F4"/>
    <w:rsid w:val="009B754D"/>
    <w:rsid w:val="00A111D8"/>
    <w:rsid w:val="00B90822"/>
    <w:rsid w:val="00BD7BF3"/>
    <w:rsid w:val="00C96CB4"/>
    <w:rsid w:val="00D309C9"/>
    <w:rsid w:val="00E2717C"/>
    <w:rsid w:val="00ED7C53"/>
    <w:rsid w:val="00EE243E"/>
    <w:rsid w:val="00EE4F5E"/>
    <w:rsid w:val="00FB0A2E"/>
    <w:rsid w:val="00FB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viktoriia.kyrychuk</cp:lastModifiedBy>
  <cp:revision>2</cp:revision>
  <dcterms:created xsi:type="dcterms:W3CDTF">2024-03-20T07:31:00Z</dcterms:created>
  <dcterms:modified xsi:type="dcterms:W3CDTF">2024-03-20T07:31:00Z</dcterms:modified>
</cp:coreProperties>
</file>