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F8" w:rsidRDefault="002E7BF8" w:rsidP="00A813D5">
      <w:pPr>
        <w:tabs>
          <w:tab w:val="left" w:pos="707"/>
          <w:tab w:val="left" w:pos="8378"/>
          <w:tab w:val="left" w:pos="8520"/>
          <w:tab w:val="left" w:pos="8662"/>
          <w:tab w:val="left" w:pos="9230"/>
          <w:tab w:val="left" w:pos="9514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КОНТАКТНА ІНФОРМАЦІЯ КЕРІВНИЦТВА ТА КЕРІВНИКІВ СТРУКТУРНИХ </w:t>
      </w: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ПІДРОЗДІЛІВ</w:t>
      </w:r>
    </w:p>
    <w:p w:rsidR="002E7BF8" w:rsidRDefault="002E7BF8" w:rsidP="00A813D5">
      <w:pPr>
        <w:tabs>
          <w:tab w:val="left" w:pos="707"/>
        </w:tabs>
        <w:suppressAutoHyphens/>
        <w:spacing w:after="120"/>
        <w:ind w:right="9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ГОЛОВНОГО УПРАВЛІННЯ  ДПС  У  ПОЛТАВСЬКІЙ ОБЛАСТІ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636"/>
        <w:gridCol w:w="2340"/>
        <w:gridCol w:w="1800"/>
        <w:gridCol w:w="2697"/>
      </w:tblGrid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Керівництво/   Керівник структурного підрозділу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П.І.Б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e-mail</w:t>
            </w: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770B11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Левченко Серг</w:t>
            </w: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4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FF351E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0303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аступник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Савченко Вадим Юрійович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565000</w:t>
            </w:r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5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A87399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заступника начальника Головного управління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Година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Ірина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A87399" w:rsidRDefault="002E7BF8" w:rsidP="00770B1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0532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  <w:r w:rsidRPr="00A873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A8739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6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A87399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>Начальник управління організації роботи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Порощай Жанна Василівна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503527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7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ачальника  управління оподаткування</w:t>
            </w:r>
          </w:p>
          <w:p w:rsidR="002E7BF8" w:rsidRPr="00FF351E" w:rsidRDefault="002E7BF8" w:rsidP="00064561">
            <w:pPr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Лобас Станіслав Євгенович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8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правового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74596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Богачук Світлана Ва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7459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593398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9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податкового аудиту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503539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0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Заступник 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відділу запобігання фінансовим операціям, пов’язаним з легалізацією доходів, одержаних злочинним шляхом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444026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D450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Рус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єв Руслан Миколайович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B35C6A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(0532)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1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ачальник управління контролю за підакцизними товарами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Мухін Сергій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632463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2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фінансового забезпечення та бухгалтерського обліку – головний бухгалтер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Грінченко Раїса Андріївна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503537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3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персоналу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Литвиненко Володимир Андрійович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hyperlink r:id="rId14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study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tax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"mailto:poltava.study@tax.gov.ua"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ua</w:t>
              </w:r>
            </w:hyperlink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податкових сервісів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Сорокіна Ірина Вікторівна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D055AB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503532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233CF9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5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444026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В. о. начальника управління по роботі з податковим боргом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Гаспарян Сергій      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635970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6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BE5C3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C77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Третій відділ північного управління Департаменту з питань запобігання та виявлення корупції ДПС України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301AAD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503509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C7746" w:rsidRDefault="002E7BF8" w:rsidP="00333CC6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poltava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zvk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@ 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ukr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0C7746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net</w:t>
            </w: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В. о. з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охорони державної таємниці, технічного та криптографічного захисту інформації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014D73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14D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Захарова Оксана Олексіївна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503544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14D73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7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інфраструктури та господарського забезпечення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Різанов Дмитро Васильович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 630416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18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586D68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правління з питань виявлення та опрацювання податкових ризиків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586D68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86D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Голуб Марина Валеріївна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526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19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6536C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економічного аналізу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Шовкопляс Олександр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0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</w:t>
              </w:r>
              <w:r w:rsidRPr="00FF351E">
                <w:rPr>
                  <w:rFonts w:ascii="Times New Roman" w:hAnsi="Times New Roman" w:cs="Times New Roman"/>
                  <w:b/>
                  <w:bCs/>
                  <w:vanish/>
                  <w:color w:val="0000FF"/>
                  <w:sz w:val="20"/>
                  <w:szCs w:val="20"/>
                  <w:u w:val="single"/>
                  <w:lang w:val="uk-UA"/>
                </w:rPr>
                <w:t>HYPERLINK "mailto:poltava.official@tax.gov.ua"</w:t>
              </w:r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управління інформаційних технологій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Андрійченко Надія Вікторівна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1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Завідувач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сектору реєстрації користувачів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Верещака Наталія Анатоліївна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594105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2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 управління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трансфертного ціноутворення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Филонич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Ольга Миколаївна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(0532)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593543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3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управління оподаткування фізичних осіб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6547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Трофименко Ярослав Сергійович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4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lang w:val="uk-UA"/>
              </w:rPr>
              <w:t>Завідувач сектору інформаційної взаємодії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Третьякова Ганна Володимирівна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5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poltava.press@tax.gov.ua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Начальник Полтавської ДПІ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Шерстюк Наталія Олександрівна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(0535) 594501</w:t>
            </w:r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6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Кременчуцької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Савицька Ольга Іванівна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742347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7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6547A2">
        <w:trPr>
          <w:trHeight w:val="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Лубенської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Коломієць Олександр Володимирович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(05361)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70511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hyperlink r:id="rId28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</w:tc>
      </w:tr>
      <w:tr w:rsidR="002E7BF8" w:rsidRPr="007F5658">
        <w:trPr>
          <w:trHeight w:val="909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Начальник Миргородської ДПІ ГУ ДПС у Полтавській області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Джугань Юрій Олександрович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(05355)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FF3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52095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hyperlink r:id="rId29">
              <w:r w:rsidRPr="00FF351E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  <w:lang w:val="uk-UA"/>
                </w:rPr>
                <w:t>poltava.official@tax.gov.ua</w:t>
              </w:r>
            </w:hyperlink>
          </w:p>
          <w:p w:rsidR="002E7BF8" w:rsidRPr="00FF351E" w:rsidRDefault="002E7BF8" w:rsidP="00064561">
            <w:pPr>
              <w:tabs>
                <w:tab w:val="left" w:pos="707"/>
              </w:tabs>
              <w:suppressAutoHyphens/>
              <w:spacing w:after="120"/>
              <w:jc w:val="center"/>
              <w:rPr>
                <w:lang w:val="uk-UA"/>
              </w:rPr>
            </w:pPr>
          </w:p>
        </w:tc>
      </w:tr>
    </w:tbl>
    <w:p w:rsidR="002E7BF8" w:rsidRPr="00FF351E" w:rsidRDefault="002E7BF8" w:rsidP="004331BB">
      <w:pPr>
        <w:rPr>
          <w:lang w:val="uk-UA"/>
        </w:rPr>
      </w:pPr>
    </w:p>
    <w:sectPr w:rsidR="002E7BF8" w:rsidRPr="00FF351E" w:rsidSect="002757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CCE"/>
    <w:rsid w:val="00014D73"/>
    <w:rsid w:val="000259BA"/>
    <w:rsid w:val="00064561"/>
    <w:rsid w:val="000C3193"/>
    <w:rsid w:val="000C7746"/>
    <w:rsid w:val="00142282"/>
    <w:rsid w:val="001774F4"/>
    <w:rsid w:val="001844E8"/>
    <w:rsid w:val="0018511B"/>
    <w:rsid w:val="001A076E"/>
    <w:rsid w:val="00233CF9"/>
    <w:rsid w:val="00251EE1"/>
    <w:rsid w:val="00264ADD"/>
    <w:rsid w:val="0027571C"/>
    <w:rsid w:val="002920EE"/>
    <w:rsid w:val="00293807"/>
    <w:rsid w:val="002E7BF8"/>
    <w:rsid w:val="00301AAD"/>
    <w:rsid w:val="003125CE"/>
    <w:rsid w:val="00315F05"/>
    <w:rsid w:val="0032751E"/>
    <w:rsid w:val="0033386C"/>
    <w:rsid w:val="00333CC6"/>
    <w:rsid w:val="003418AA"/>
    <w:rsid w:val="00356053"/>
    <w:rsid w:val="003E7267"/>
    <w:rsid w:val="003F1711"/>
    <w:rsid w:val="004331BB"/>
    <w:rsid w:val="00444026"/>
    <w:rsid w:val="00456D11"/>
    <w:rsid w:val="00492441"/>
    <w:rsid w:val="004E1501"/>
    <w:rsid w:val="004E2EDF"/>
    <w:rsid w:val="00574596"/>
    <w:rsid w:val="005828EB"/>
    <w:rsid w:val="00586D68"/>
    <w:rsid w:val="005F39F3"/>
    <w:rsid w:val="006536C1"/>
    <w:rsid w:val="006547A2"/>
    <w:rsid w:val="00690A63"/>
    <w:rsid w:val="006C3E83"/>
    <w:rsid w:val="006E228E"/>
    <w:rsid w:val="00744470"/>
    <w:rsid w:val="007521AA"/>
    <w:rsid w:val="0075478C"/>
    <w:rsid w:val="00766A1C"/>
    <w:rsid w:val="00770B11"/>
    <w:rsid w:val="007A3538"/>
    <w:rsid w:val="007F5658"/>
    <w:rsid w:val="00834F20"/>
    <w:rsid w:val="00837CC5"/>
    <w:rsid w:val="008411A1"/>
    <w:rsid w:val="008C4BC5"/>
    <w:rsid w:val="00925B04"/>
    <w:rsid w:val="00933CCE"/>
    <w:rsid w:val="00947541"/>
    <w:rsid w:val="00984016"/>
    <w:rsid w:val="00987419"/>
    <w:rsid w:val="009C53DC"/>
    <w:rsid w:val="009E51FC"/>
    <w:rsid w:val="00A35B12"/>
    <w:rsid w:val="00A813D5"/>
    <w:rsid w:val="00A8669B"/>
    <w:rsid w:val="00A87399"/>
    <w:rsid w:val="00AB172C"/>
    <w:rsid w:val="00AE6B06"/>
    <w:rsid w:val="00B0303B"/>
    <w:rsid w:val="00B07FEE"/>
    <w:rsid w:val="00B12567"/>
    <w:rsid w:val="00B335C1"/>
    <w:rsid w:val="00B35C6A"/>
    <w:rsid w:val="00B44067"/>
    <w:rsid w:val="00B47EF1"/>
    <w:rsid w:val="00B52513"/>
    <w:rsid w:val="00B843AB"/>
    <w:rsid w:val="00BC2A20"/>
    <w:rsid w:val="00BE5C31"/>
    <w:rsid w:val="00BE6B86"/>
    <w:rsid w:val="00BF4046"/>
    <w:rsid w:val="00C52193"/>
    <w:rsid w:val="00C6051A"/>
    <w:rsid w:val="00C61C18"/>
    <w:rsid w:val="00CA0A4F"/>
    <w:rsid w:val="00CC2632"/>
    <w:rsid w:val="00D055AB"/>
    <w:rsid w:val="00D33CB5"/>
    <w:rsid w:val="00D450A5"/>
    <w:rsid w:val="00DD61C8"/>
    <w:rsid w:val="00E0308A"/>
    <w:rsid w:val="00EA36BF"/>
    <w:rsid w:val="00EA7C18"/>
    <w:rsid w:val="00EC4098"/>
    <w:rsid w:val="00EE2CC3"/>
    <w:rsid w:val="00F367D6"/>
    <w:rsid w:val="00F547C2"/>
    <w:rsid w:val="00F60AB2"/>
    <w:rsid w:val="00FB0D9C"/>
    <w:rsid w:val="00FC0096"/>
    <w:rsid w:val="00FF351E"/>
    <w:rsid w:val="00FF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C5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C7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ava.official@tax.gov.ua" TargetMode="External"/><Relationship Id="rId13" Type="http://schemas.openxmlformats.org/officeDocument/2006/relationships/hyperlink" Target="mailto:poltava.official@tax.gov.ua" TargetMode="External"/><Relationship Id="rId18" Type="http://schemas.openxmlformats.org/officeDocument/2006/relationships/hyperlink" Target="mailto:poltava.official@tax.gov.ua" TargetMode="External"/><Relationship Id="rId26" Type="http://schemas.openxmlformats.org/officeDocument/2006/relationships/hyperlink" Target="mailto:poltava.official@tax.gov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ltava.official@tax.gov.ua" TargetMode="External"/><Relationship Id="rId7" Type="http://schemas.openxmlformats.org/officeDocument/2006/relationships/hyperlink" Target="mailto:poltava.official@tax.gov.ua" TargetMode="External"/><Relationship Id="rId12" Type="http://schemas.openxmlformats.org/officeDocument/2006/relationships/hyperlink" Target="mailto:poltava.official@tax.gov.ua" TargetMode="External"/><Relationship Id="rId17" Type="http://schemas.openxmlformats.org/officeDocument/2006/relationships/hyperlink" Target="mailto:poltava.official@tax.gov.ua" TargetMode="External"/><Relationship Id="rId25" Type="http://schemas.openxmlformats.org/officeDocument/2006/relationships/hyperlink" Target="mailto:poltava.press.@tax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oltava.official@tax.gov.ua" TargetMode="External"/><Relationship Id="rId20" Type="http://schemas.openxmlformats.org/officeDocument/2006/relationships/hyperlink" Target="mailto:poltava.official@tax.gov.ua" TargetMode="External"/><Relationship Id="rId29" Type="http://schemas.openxmlformats.org/officeDocument/2006/relationships/hyperlink" Target="mailto:poltava.official@tax.go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poltava.official@tax.gov.ua" TargetMode="External"/><Relationship Id="rId11" Type="http://schemas.openxmlformats.org/officeDocument/2006/relationships/hyperlink" Target="mailto:poltava.official@tax.gov.ua" TargetMode="External"/><Relationship Id="rId24" Type="http://schemas.openxmlformats.org/officeDocument/2006/relationships/hyperlink" Target="mailto:poltava.official@tax.gov.ua" TargetMode="External"/><Relationship Id="rId5" Type="http://schemas.openxmlformats.org/officeDocument/2006/relationships/hyperlink" Target="mailto:poltava.official@tax.gov.ua" TargetMode="External"/><Relationship Id="rId15" Type="http://schemas.openxmlformats.org/officeDocument/2006/relationships/hyperlink" Target="mailto:poltava.official@tax.gov.ua" TargetMode="External"/><Relationship Id="rId23" Type="http://schemas.openxmlformats.org/officeDocument/2006/relationships/hyperlink" Target="mailto:poltava.official@tax.gov.ua" TargetMode="External"/><Relationship Id="rId28" Type="http://schemas.openxmlformats.org/officeDocument/2006/relationships/hyperlink" Target="mailto:poltava.official@tax.gov.ua" TargetMode="External"/><Relationship Id="rId10" Type="http://schemas.openxmlformats.org/officeDocument/2006/relationships/hyperlink" Target="mailto:poltava.official@tax.gov.ua" TargetMode="External"/><Relationship Id="rId19" Type="http://schemas.openxmlformats.org/officeDocument/2006/relationships/hyperlink" Target="mailto:poltava.official@tax.gov.ua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poltava.official@tax.gov.ua" TargetMode="External"/><Relationship Id="rId9" Type="http://schemas.openxmlformats.org/officeDocument/2006/relationships/hyperlink" Target="mailto:poltava.official@tax.gov.ua" TargetMode="External"/><Relationship Id="rId14" Type="http://schemas.openxmlformats.org/officeDocument/2006/relationships/hyperlink" Target="mailto:poltava.study@tax.gov.ua" TargetMode="External"/><Relationship Id="rId22" Type="http://schemas.openxmlformats.org/officeDocument/2006/relationships/hyperlink" Target="mailto:poltava.official@tax.gov.ua" TargetMode="External"/><Relationship Id="rId27" Type="http://schemas.openxmlformats.org/officeDocument/2006/relationships/hyperlink" Target="mailto:poltava.official@tax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811</Words>
  <Characters>4628</Characters>
  <Application>Microsoft Office Outlook</Application>
  <DocSecurity>0</DocSecurity>
  <Lines>0</Lines>
  <Paragraphs>0</Paragraphs>
  <ScaleCrop>false</ScaleCrop>
  <Company>дд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 ІНФОРМАЦІЯ КЕРІВНИЦТВА ТА КЕРІВНИКІВ СТРУКТУРНИХ ПІДРОЗДІЛІВ</dc:title>
  <dc:subject/>
  <dc:creator>user</dc:creator>
  <cp:keywords/>
  <dc:description/>
  <cp:lastModifiedBy>1</cp:lastModifiedBy>
  <cp:revision>20</cp:revision>
  <dcterms:created xsi:type="dcterms:W3CDTF">2025-04-08T06:27:00Z</dcterms:created>
  <dcterms:modified xsi:type="dcterms:W3CDTF">2025-11-11T07:25:00Z</dcterms:modified>
</cp:coreProperties>
</file>