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7F0" w:rsidRPr="00C9203A" w:rsidRDefault="009577F0" w:rsidP="009577F0">
      <w:pPr>
        <w:spacing w:line="240" w:lineRule="auto"/>
        <w:jc w:val="center"/>
        <w:rPr>
          <w:rFonts w:ascii="Times New Roman" w:hAnsi="Times New Roman" w:cs="Times New Roman"/>
          <w:b/>
          <w:color w:val="000000" w:themeColor="text1"/>
          <w:sz w:val="20"/>
          <w:szCs w:val="20"/>
        </w:rPr>
      </w:pPr>
      <w:proofErr w:type="spellStart"/>
      <w:r w:rsidRPr="00C9203A">
        <w:rPr>
          <w:rFonts w:ascii="Times New Roman" w:hAnsi="Times New Roman" w:cs="Times New Roman"/>
          <w:b/>
          <w:color w:val="000000" w:themeColor="text1"/>
          <w:sz w:val="20"/>
          <w:szCs w:val="20"/>
        </w:rPr>
        <w:t>Обгрунтування</w:t>
      </w:r>
      <w:proofErr w:type="spellEnd"/>
      <w:r w:rsidRPr="00C9203A">
        <w:rPr>
          <w:rFonts w:ascii="Times New Roman" w:hAnsi="Times New Roman" w:cs="Times New Roman"/>
          <w:b/>
          <w:color w:val="000000" w:themeColor="text1"/>
          <w:sz w:val="20"/>
          <w:szCs w:val="20"/>
        </w:rPr>
        <w:t xml:space="preserve"> технічних та якісних характеристик предмета закупівлі, розміру бюджетного призначення, очікуваної вартості предмета закупівлі</w:t>
      </w:r>
    </w:p>
    <w:p w:rsidR="009577F0" w:rsidRPr="00C9203A" w:rsidRDefault="009577F0" w:rsidP="009577F0">
      <w:pPr>
        <w:spacing w:line="240" w:lineRule="auto"/>
        <w:jc w:val="cente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(відповідно до пункту 4</w:t>
      </w:r>
      <w:r w:rsidRPr="00C9203A">
        <w:rPr>
          <w:rFonts w:ascii="Times New Roman" w:hAnsi="Times New Roman" w:cs="Times New Roman"/>
          <w:color w:val="000000" w:themeColor="text1"/>
          <w:sz w:val="20"/>
          <w:szCs w:val="20"/>
          <w:vertAlign w:val="superscript"/>
        </w:rPr>
        <w:t xml:space="preserve">1 </w:t>
      </w:r>
      <w:r w:rsidRPr="00C9203A">
        <w:rPr>
          <w:rFonts w:ascii="Times New Roman" w:hAnsi="Times New Roman" w:cs="Times New Roman"/>
          <w:color w:val="000000" w:themeColor="text1"/>
          <w:sz w:val="20"/>
          <w:szCs w:val="20"/>
        </w:rPr>
        <w:t xml:space="preserve">постанови Кабінету Міністрів України від 11 жовтня 2016 року </w:t>
      </w:r>
      <w:r w:rsidRPr="00C9203A">
        <w:rPr>
          <w:rFonts w:ascii="Times New Roman" w:hAnsi="Times New Roman" w:cs="Times New Roman"/>
          <w:color w:val="000000" w:themeColor="text1"/>
          <w:sz w:val="20"/>
          <w:szCs w:val="20"/>
        </w:rPr>
        <w:br/>
        <w:t xml:space="preserve">№ 710 «Про ефективне використання державних коштів»)  </w:t>
      </w:r>
    </w:p>
    <w:tbl>
      <w:tblPr>
        <w:tblStyle w:val="a3"/>
        <w:tblW w:w="10173" w:type="dxa"/>
        <w:tblLayout w:type="fixed"/>
        <w:tblLook w:val="04A0"/>
      </w:tblPr>
      <w:tblGrid>
        <w:gridCol w:w="356"/>
        <w:gridCol w:w="2053"/>
        <w:gridCol w:w="7764"/>
      </w:tblGrid>
      <w:tr w:rsidR="009577F0" w:rsidRPr="00C9203A" w:rsidTr="00FC446F">
        <w:tc>
          <w:tcPr>
            <w:tcW w:w="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77F0" w:rsidRPr="00C9203A" w:rsidRDefault="009577F0" w:rsidP="00FC446F">
            <w:pP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1</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77F0" w:rsidRPr="00C9203A" w:rsidRDefault="009577F0" w:rsidP="00FC446F">
            <w:pP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Назва предмета закупівлі</w:t>
            </w:r>
          </w:p>
        </w:tc>
        <w:tc>
          <w:tcPr>
            <w:tcW w:w="7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1CA" w:rsidRPr="00C9203A" w:rsidRDefault="00245AA1" w:rsidP="00A941CA">
            <w:pPr>
              <w:rPr>
                <w:rFonts w:ascii="Times New Roman" w:hAnsi="Times New Roman"/>
                <w:sz w:val="20"/>
                <w:szCs w:val="20"/>
              </w:rPr>
            </w:pPr>
            <w:r w:rsidRPr="00B510AC">
              <w:rPr>
                <w:rFonts w:ascii="Times New Roman" w:hAnsi="Times New Roman"/>
                <w:sz w:val="20"/>
                <w:szCs w:val="20"/>
              </w:rPr>
              <w:t>Знаки поштової оплати</w:t>
            </w:r>
          </w:p>
          <w:p w:rsidR="00A941CA" w:rsidRPr="00C9203A" w:rsidRDefault="00A941CA" w:rsidP="00A941CA">
            <w:pPr>
              <w:jc w:val="both"/>
              <w:rPr>
                <w:rFonts w:ascii="Times New Roman" w:eastAsia="Times New Roman" w:hAnsi="Times New Roman" w:cs="Times New Roman"/>
                <w:sz w:val="20"/>
                <w:szCs w:val="20"/>
                <w:lang w:eastAsia="uk-UA"/>
              </w:rPr>
            </w:pPr>
            <w:r w:rsidRPr="00C9203A">
              <w:rPr>
                <w:rFonts w:ascii="Times New Roman" w:eastAsia="Times New Roman" w:hAnsi="Times New Roman" w:cs="Times New Roman"/>
                <w:sz w:val="20"/>
                <w:szCs w:val="20"/>
                <w:lang w:eastAsia="uk-UA"/>
              </w:rPr>
              <w:t>Код згідно з</w:t>
            </w:r>
            <w:r w:rsidRPr="00C9203A">
              <w:rPr>
                <w:rFonts w:ascii="Times New Roman" w:hAnsi="Times New Roman"/>
                <w:sz w:val="20"/>
                <w:szCs w:val="20"/>
              </w:rPr>
              <w:t xml:space="preserve"> ДК 021:2015 - </w:t>
            </w:r>
            <w:r w:rsidR="00245AA1" w:rsidRPr="009B216A">
              <w:rPr>
                <w:rFonts w:ascii="Times New Roman" w:hAnsi="Times New Roman"/>
                <w:sz w:val="20"/>
                <w:szCs w:val="20"/>
              </w:rPr>
              <w:t>22410000-7 «Марки»</w:t>
            </w:r>
          </w:p>
          <w:p w:rsidR="009577F0" w:rsidRPr="00C9203A" w:rsidRDefault="00A941CA" w:rsidP="00A941CA">
            <w:pPr>
              <w:pStyle w:val="af0"/>
              <w:spacing w:before="0" w:beforeAutospacing="0" w:after="0" w:afterAutospacing="0" w:line="276" w:lineRule="auto"/>
              <w:rPr>
                <w:color w:val="000000" w:themeColor="text1"/>
                <w:sz w:val="20"/>
                <w:szCs w:val="20"/>
              </w:rPr>
            </w:pPr>
            <w:proofErr w:type="spellStart"/>
            <w:r w:rsidRPr="009E0DEB">
              <w:rPr>
                <w:rFonts w:eastAsia="Times New Roman"/>
                <w:sz w:val="20"/>
                <w:szCs w:val="20"/>
                <w:lang w:eastAsia="uk-UA"/>
              </w:rPr>
              <w:t>Ідентифікатор</w:t>
            </w:r>
            <w:proofErr w:type="spellEnd"/>
            <w:r w:rsidRPr="009E0DEB">
              <w:rPr>
                <w:rFonts w:eastAsia="Times New Roman"/>
                <w:sz w:val="20"/>
                <w:szCs w:val="20"/>
                <w:lang w:eastAsia="uk-UA"/>
              </w:rPr>
              <w:t xml:space="preserve"> </w:t>
            </w:r>
            <w:r w:rsidRPr="009E0DEB">
              <w:rPr>
                <w:rFonts w:eastAsia="Times New Roman"/>
                <w:sz w:val="20"/>
                <w:szCs w:val="20"/>
                <w:lang w:val="uk-UA" w:eastAsia="uk-UA"/>
              </w:rPr>
              <w:t>закупі</w:t>
            </w:r>
            <w:proofErr w:type="gramStart"/>
            <w:r w:rsidRPr="009E0DEB">
              <w:rPr>
                <w:rFonts w:eastAsia="Times New Roman"/>
                <w:sz w:val="20"/>
                <w:szCs w:val="20"/>
                <w:lang w:val="uk-UA" w:eastAsia="uk-UA"/>
              </w:rPr>
              <w:t>вл</w:t>
            </w:r>
            <w:proofErr w:type="gramEnd"/>
            <w:r w:rsidRPr="009E0DEB">
              <w:rPr>
                <w:rFonts w:eastAsia="Times New Roman"/>
                <w:sz w:val="20"/>
                <w:szCs w:val="20"/>
                <w:lang w:val="uk-UA" w:eastAsia="uk-UA"/>
              </w:rPr>
              <w:t>і</w:t>
            </w:r>
            <w:r w:rsidRPr="009E0DEB">
              <w:rPr>
                <w:rFonts w:eastAsia="Times New Roman"/>
                <w:sz w:val="20"/>
                <w:szCs w:val="20"/>
                <w:lang w:eastAsia="uk-UA"/>
              </w:rPr>
              <w:t xml:space="preserve"> - </w:t>
            </w:r>
            <w:r w:rsidR="00245AA1" w:rsidRPr="00206BD4">
              <w:rPr>
                <w:sz w:val="18"/>
                <w:szCs w:val="18"/>
                <w:lang w:val="uk-UA"/>
              </w:rPr>
              <w:t>UA-2025-11-</w:t>
            </w:r>
            <w:r w:rsidR="00245AA1" w:rsidRPr="00206BD4">
              <w:rPr>
                <w:sz w:val="18"/>
                <w:szCs w:val="18"/>
              </w:rPr>
              <w:t>0</w:t>
            </w:r>
            <w:r w:rsidR="00245AA1" w:rsidRPr="00206BD4">
              <w:rPr>
                <w:sz w:val="18"/>
                <w:szCs w:val="18"/>
                <w:lang w:val="uk-UA"/>
              </w:rPr>
              <w:t>7-013651-а</w:t>
            </w:r>
          </w:p>
        </w:tc>
      </w:tr>
      <w:tr w:rsidR="009577F0" w:rsidRPr="00C9203A" w:rsidTr="00B97BB2">
        <w:trPr>
          <w:trHeight w:val="918"/>
        </w:trPr>
        <w:tc>
          <w:tcPr>
            <w:tcW w:w="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77F0" w:rsidRPr="00C9203A" w:rsidRDefault="009577F0" w:rsidP="00FC446F">
            <w:pP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2</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77F0" w:rsidRPr="00C9203A" w:rsidRDefault="009577F0" w:rsidP="00FC446F">
            <w:pPr>
              <w:ind w:right="-108"/>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Обґрунтування технічних та якісних характеристик предмета закупівлі</w:t>
            </w:r>
          </w:p>
        </w:tc>
        <w:tc>
          <w:tcPr>
            <w:tcW w:w="7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1CA" w:rsidRPr="00C9203A" w:rsidRDefault="00A941CA" w:rsidP="00A941CA">
            <w:pPr>
              <w:jc w:val="both"/>
              <w:rPr>
                <w:rFonts w:ascii="Times New Roman" w:hAnsi="Times New Roman"/>
                <w:sz w:val="20"/>
                <w:szCs w:val="20"/>
              </w:rPr>
            </w:pPr>
            <w:r w:rsidRPr="00C9203A">
              <w:rPr>
                <w:rFonts w:ascii="Times New Roman" w:hAnsi="Times New Roman"/>
                <w:sz w:val="20"/>
                <w:szCs w:val="20"/>
              </w:rPr>
              <w:t xml:space="preserve">Технічні та якісні характеристики закупівлі визначені відповідно до потреб замовника у </w:t>
            </w:r>
            <w:r w:rsidR="00245AA1">
              <w:rPr>
                <w:rFonts w:ascii="Times New Roman" w:hAnsi="Times New Roman"/>
                <w:sz w:val="20"/>
                <w:szCs w:val="20"/>
                <w:lang w:val="ru-RU"/>
              </w:rPr>
              <w:t xml:space="preserve">знаках </w:t>
            </w:r>
            <w:proofErr w:type="spellStart"/>
            <w:r w:rsidR="00245AA1">
              <w:rPr>
                <w:rFonts w:ascii="Times New Roman" w:hAnsi="Times New Roman"/>
                <w:sz w:val="20"/>
                <w:szCs w:val="20"/>
                <w:lang w:val="ru-RU"/>
              </w:rPr>
              <w:t>поштової</w:t>
            </w:r>
            <w:proofErr w:type="spellEnd"/>
            <w:r w:rsidR="00245AA1">
              <w:rPr>
                <w:rFonts w:ascii="Times New Roman" w:hAnsi="Times New Roman"/>
                <w:sz w:val="20"/>
                <w:szCs w:val="20"/>
                <w:lang w:val="ru-RU"/>
              </w:rPr>
              <w:t xml:space="preserve"> оплати</w:t>
            </w:r>
            <w:r w:rsidRPr="00C9203A">
              <w:rPr>
                <w:rFonts w:ascii="Times New Roman" w:hAnsi="Times New Roman"/>
                <w:sz w:val="20"/>
                <w:szCs w:val="20"/>
              </w:rPr>
              <w:t xml:space="preserve"> (для належного забезпечення функціонування підрозділів Головного управління ДПС у Закарпатській області).</w:t>
            </w:r>
          </w:p>
          <w:p w:rsidR="00CE4C0A" w:rsidRPr="00D93690" w:rsidRDefault="00C43E08" w:rsidP="00C43E08">
            <w:pPr>
              <w:jc w:val="both"/>
              <w:rPr>
                <w:rFonts w:ascii="Times New Roman" w:hAnsi="Times New Roman"/>
                <w:sz w:val="20"/>
                <w:szCs w:val="20"/>
              </w:rPr>
            </w:pPr>
            <w:r>
              <w:rPr>
                <w:rFonts w:ascii="Times New Roman" w:hAnsi="Times New Roman"/>
                <w:sz w:val="20"/>
                <w:szCs w:val="20"/>
              </w:rPr>
              <w:t>П</w:t>
            </w:r>
            <w:r w:rsidRPr="00C9203A">
              <w:rPr>
                <w:rFonts w:ascii="Times New Roman" w:hAnsi="Times New Roman"/>
                <w:sz w:val="20"/>
                <w:szCs w:val="20"/>
              </w:rPr>
              <w:t>отреба</w:t>
            </w:r>
            <w:r>
              <w:rPr>
                <w:rFonts w:ascii="Times New Roman" w:hAnsi="Times New Roman"/>
                <w:sz w:val="20"/>
                <w:szCs w:val="20"/>
              </w:rPr>
              <w:t xml:space="preserve"> в асортименті та кількості</w:t>
            </w:r>
            <w:r w:rsidRPr="00C9203A">
              <w:rPr>
                <w:rFonts w:ascii="Times New Roman" w:hAnsi="Times New Roman"/>
                <w:sz w:val="20"/>
                <w:szCs w:val="20"/>
              </w:rPr>
              <w:t xml:space="preserve"> </w:t>
            </w:r>
            <w:r>
              <w:rPr>
                <w:rFonts w:ascii="Times New Roman" w:hAnsi="Times New Roman"/>
                <w:sz w:val="20"/>
                <w:szCs w:val="20"/>
              </w:rPr>
              <w:t>знаків поштової оплати</w:t>
            </w:r>
            <w:r w:rsidRPr="00C9203A">
              <w:rPr>
                <w:rFonts w:ascii="Times New Roman" w:hAnsi="Times New Roman"/>
                <w:sz w:val="20"/>
                <w:szCs w:val="20"/>
              </w:rPr>
              <w:t xml:space="preserve"> визначена </w:t>
            </w:r>
            <w:r>
              <w:rPr>
                <w:rFonts w:ascii="Times New Roman" w:hAnsi="Times New Roman"/>
                <w:sz w:val="20"/>
                <w:szCs w:val="20"/>
              </w:rPr>
              <w:t>н</w:t>
            </w:r>
            <w:r w:rsidR="00A941CA" w:rsidRPr="00C9203A">
              <w:rPr>
                <w:rFonts w:ascii="Times New Roman" w:hAnsi="Times New Roman"/>
                <w:sz w:val="20"/>
                <w:szCs w:val="20"/>
              </w:rPr>
              <w:t xml:space="preserve">а підставі </w:t>
            </w:r>
            <w:r w:rsidR="006F747A">
              <w:rPr>
                <w:rFonts w:ascii="Times New Roman" w:hAnsi="Times New Roman"/>
                <w:sz w:val="20"/>
                <w:szCs w:val="20"/>
              </w:rPr>
              <w:t>заявк</w:t>
            </w:r>
            <w:r w:rsidR="004B2D51">
              <w:rPr>
                <w:rFonts w:ascii="Times New Roman" w:hAnsi="Times New Roman"/>
                <w:sz w:val="20"/>
                <w:szCs w:val="20"/>
              </w:rPr>
              <w:t>и</w:t>
            </w:r>
            <w:r w:rsidR="006F747A">
              <w:rPr>
                <w:rFonts w:ascii="Times New Roman" w:hAnsi="Times New Roman"/>
                <w:sz w:val="20"/>
                <w:szCs w:val="20"/>
              </w:rPr>
              <w:t xml:space="preserve"> ініціатор</w:t>
            </w:r>
            <w:r w:rsidR="004B2D51">
              <w:rPr>
                <w:rFonts w:ascii="Times New Roman" w:hAnsi="Times New Roman"/>
                <w:sz w:val="20"/>
                <w:szCs w:val="20"/>
              </w:rPr>
              <w:t>а</w:t>
            </w:r>
            <w:r w:rsidR="006F747A">
              <w:rPr>
                <w:rFonts w:ascii="Times New Roman" w:hAnsi="Times New Roman"/>
                <w:sz w:val="20"/>
                <w:szCs w:val="20"/>
              </w:rPr>
              <w:t xml:space="preserve"> закупівлі</w:t>
            </w:r>
            <w:r>
              <w:rPr>
                <w:rFonts w:ascii="Times New Roman" w:hAnsi="Times New Roman"/>
                <w:sz w:val="20"/>
                <w:szCs w:val="20"/>
              </w:rPr>
              <w:t xml:space="preserve"> для включення закупівлі до Річного плану закупівель</w:t>
            </w:r>
            <w:r w:rsidR="00A941CA" w:rsidRPr="00C9203A">
              <w:rPr>
                <w:rFonts w:ascii="Times New Roman" w:hAnsi="Times New Roman"/>
                <w:sz w:val="20"/>
                <w:szCs w:val="20"/>
              </w:rPr>
              <w:t xml:space="preserve"> ГУ ДПС у Закарпатській області</w:t>
            </w:r>
            <w:r>
              <w:rPr>
                <w:rFonts w:ascii="Times New Roman" w:hAnsi="Times New Roman"/>
                <w:sz w:val="20"/>
                <w:szCs w:val="20"/>
              </w:rPr>
              <w:t xml:space="preserve"> на 2025 рік</w:t>
            </w:r>
            <w:r w:rsidR="003459B2">
              <w:rPr>
                <w:rFonts w:ascii="Times New Roman" w:hAnsi="Times New Roman"/>
                <w:sz w:val="20"/>
                <w:szCs w:val="20"/>
              </w:rPr>
              <w:t xml:space="preserve"> - </w:t>
            </w:r>
            <w:r w:rsidR="001572C8" w:rsidRPr="001572C8">
              <w:rPr>
                <w:rFonts w:ascii="Times New Roman" w:hAnsi="Times New Roman"/>
                <w:sz w:val="20"/>
                <w:szCs w:val="20"/>
              </w:rPr>
              <w:t>49840</w:t>
            </w:r>
            <w:r w:rsidR="003459B2" w:rsidRPr="001572C8">
              <w:rPr>
                <w:rFonts w:ascii="Times New Roman" w:hAnsi="Times New Roman"/>
                <w:sz w:val="20"/>
                <w:szCs w:val="20"/>
              </w:rPr>
              <w:t xml:space="preserve"> </w:t>
            </w:r>
            <w:r w:rsidR="003459B2">
              <w:rPr>
                <w:rFonts w:ascii="Times New Roman" w:hAnsi="Times New Roman"/>
                <w:sz w:val="20"/>
                <w:szCs w:val="20"/>
              </w:rPr>
              <w:t>шт</w:t>
            </w:r>
            <w:r>
              <w:rPr>
                <w:rFonts w:ascii="Times New Roman" w:hAnsi="Times New Roman"/>
                <w:sz w:val="20"/>
                <w:szCs w:val="20"/>
              </w:rPr>
              <w:t>.</w:t>
            </w:r>
            <w:r w:rsidR="003459B2">
              <w:rPr>
                <w:rFonts w:ascii="Times New Roman" w:hAnsi="Times New Roman"/>
                <w:sz w:val="20"/>
                <w:szCs w:val="20"/>
              </w:rPr>
              <w:t xml:space="preserve"> </w:t>
            </w:r>
            <w:r w:rsidR="00A941CA" w:rsidRPr="00C9203A">
              <w:rPr>
                <w:rFonts w:ascii="Times New Roman" w:hAnsi="Times New Roman"/>
                <w:sz w:val="20"/>
                <w:szCs w:val="20"/>
              </w:rPr>
              <w:t xml:space="preserve"> </w:t>
            </w:r>
          </w:p>
        </w:tc>
      </w:tr>
      <w:tr w:rsidR="009577F0" w:rsidRPr="00C9203A" w:rsidTr="00FC446F">
        <w:tc>
          <w:tcPr>
            <w:tcW w:w="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77F0" w:rsidRPr="00C9203A" w:rsidRDefault="009577F0" w:rsidP="00FC446F">
            <w:pP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3</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77F0" w:rsidRPr="00C9203A" w:rsidRDefault="009577F0" w:rsidP="00245AA1">
            <w:pP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Обґрунтування</w:t>
            </w:r>
            <w:r w:rsidR="00245AA1">
              <w:rPr>
                <w:rFonts w:ascii="Times New Roman" w:hAnsi="Times New Roman" w:cs="Times New Roman"/>
                <w:color w:val="000000" w:themeColor="text1"/>
                <w:sz w:val="20"/>
                <w:szCs w:val="20"/>
                <w:lang w:val="ru-RU"/>
              </w:rPr>
              <w:t xml:space="preserve"> </w:t>
            </w:r>
            <w:r w:rsidRPr="00C9203A">
              <w:rPr>
                <w:rFonts w:ascii="Times New Roman" w:hAnsi="Times New Roman" w:cs="Times New Roman"/>
                <w:color w:val="000000" w:themeColor="text1"/>
                <w:sz w:val="20"/>
                <w:szCs w:val="20"/>
              </w:rPr>
              <w:t>очікуваної вартості предмета закупівлі, розміру бюджетного призначення</w:t>
            </w:r>
          </w:p>
        </w:tc>
        <w:tc>
          <w:tcPr>
            <w:tcW w:w="7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1CA" w:rsidRDefault="00A941CA" w:rsidP="00A941CA">
            <w:pPr>
              <w:jc w:val="both"/>
              <w:rPr>
                <w:rFonts w:ascii="Times New Roman" w:hAnsi="Times New Roman"/>
                <w:sz w:val="20"/>
                <w:szCs w:val="20"/>
              </w:rPr>
            </w:pPr>
            <w:r w:rsidRPr="003459B2">
              <w:rPr>
                <w:rFonts w:ascii="Times New Roman" w:hAnsi="Times New Roman"/>
                <w:sz w:val="20"/>
                <w:szCs w:val="20"/>
              </w:rPr>
              <w:t>Очікувана вартість закупівлі складає 9</w:t>
            </w:r>
            <w:r w:rsidR="00C43E08" w:rsidRPr="003459B2">
              <w:rPr>
                <w:rFonts w:ascii="Times New Roman" w:hAnsi="Times New Roman"/>
                <w:sz w:val="20"/>
                <w:szCs w:val="20"/>
              </w:rPr>
              <w:t>9</w:t>
            </w:r>
            <w:r w:rsidR="001572C8">
              <w:rPr>
                <w:rFonts w:ascii="Times New Roman" w:hAnsi="Times New Roman"/>
                <w:sz w:val="20"/>
                <w:szCs w:val="20"/>
              </w:rPr>
              <w:t>6</w:t>
            </w:r>
            <w:r w:rsidRPr="003459B2">
              <w:rPr>
                <w:rFonts w:ascii="Times New Roman" w:hAnsi="Times New Roman"/>
                <w:sz w:val="20"/>
                <w:szCs w:val="20"/>
              </w:rPr>
              <w:t> </w:t>
            </w:r>
            <w:r w:rsidR="001572C8">
              <w:rPr>
                <w:rFonts w:ascii="Times New Roman" w:hAnsi="Times New Roman"/>
                <w:sz w:val="20"/>
                <w:szCs w:val="20"/>
              </w:rPr>
              <w:t>8</w:t>
            </w:r>
            <w:r w:rsidR="00C43E08" w:rsidRPr="003459B2">
              <w:rPr>
                <w:rFonts w:ascii="Times New Roman" w:hAnsi="Times New Roman"/>
                <w:sz w:val="20"/>
                <w:szCs w:val="20"/>
              </w:rPr>
              <w:t>00</w:t>
            </w:r>
            <w:r w:rsidRPr="003459B2">
              <w:rPr>
                <w:rFonts w:ascii="Times New Roman" w:hAnsi="Times New Roman"/>
                <w:sz w:val="20"/>
                <w:szCs w:val="20"/>
              </w:rPr>
              <w:t>,00 грн.</w:t>
            </w:r>
          </w:p>
          <w:p w:rsidR="00743598" w:rsidRPr="003459B2" w:rsidRDefault="00743598" w:rsidP="00A941CA">
            <w:pPr>
              <w:jc w:val="both"/>
              <w:rPr>
                <w:rFonts w:ascii="Times New Roman" w:hAnsi="Times New Roman"/>
                <w:sz w:val="20"/>
                <w:szCs w:val="20"/>
              </w:rPr>
            </w:pPr>
            <w:r w:rsidRPr="00785F98">
              <w:rPr>
                <w:rFonts w:ascii="Times New Roman" w:hAnsi="Times New Roman"/>
                <w:sz w:val="20"/>
                <w:szCs w:val="20"/>
              </w:rPr>
              <w:t>Згідно даних сайту Укрпошти</w:t>
            </w:r>
            <w:r>
              <w:rPr>
                <w:rFonts w:ascii="Times New Roman" w:hAnsi="Times New Roman"/>
                <w:sz w:val="20"/>
                <w:szCs w:val="20"/>
              </w:rPr>
              <w:t xml:space="preserve"> вартість одної марки «</w:t>
            </w:r>
            <w:r>
              <w:rPr>
                <w:rFonts w:ascii="Times New Roman" w:hAnsi="Times New Roman"/>
                <w:sz w:val="20"/>
                <w:szCs w:val="20"/>
                <w:lang w:val="en-US"/>
              </w:rPr>
              <w:t>U</w:t>
            </w:r>
            <w:r>
              <w:rPr>
                <w:rFonts w:ascii="Times New Roman" w:hAnsi="Times New Roman"/>
                <w:sz w:val="20"/>
                <w:szCs w:val="20"/>
              </w:rPr>
              <w:t>» - 20,00 грн.</w:t>
            </w:r>
          </w:p>
          <w:p w:rsidR="003459B2" w:rsidRPr="003459B2" w:rsidRDefault="00C43E08" w:rsidP="003459B2">
            <w:pPr>
              <w:jc w:val="both"/>
              <w:rPr>
                <w:rFonts w:ascii="Times New Roman" w:hAnsi="Times New Roman"/>
                <w:sz w:val="20"/>
                <w:szCs w:val="20"/>
              </w:rPr>
            </w:pPr>
            <w:r w:rsidRPr="003459B2">
              <w:rPr>
                <w:rFonts w:ascii="Times New Roman" w:hAnsi="Times New Roman"/>
                <w:sz w:val="20"/>
                <w:szCs w:val="20"/>
              </w:rPr>
              <w:t>Розрахунок очікуваної вартості послуг було складено з використанням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r w:rsidR="003459B2" w:rsidRPr="003459B2">
              <w:rPr>
                <w:rFonts w:ascii="Times New Roman" w:hAnsi="Times New Roman"/>
                <w:sz w:val="20"/>
                <w:szCs w:val="20"/>
              </w:rPr>
              <w:t xml:space="preserve"> </w:t>
            </w:r>
          </w:p>
          <w:p w:rsidR="006F747A" w:rsidRDefault="006F747A" w:rsidP="003459B2">
            <w:pPr>
              <w:jc w:val="both"/>
              <w:rPr>
                <w:rFonts w:ascii="Times New Roman" w:hAnsi="Times New Roman"/>
                <w:b/>
                <w:sz w:val="20"/>
                <w:szCs w:val="20"/>
              </w:rPr>
            </w:pPr>
            <w:r w:rsidRPr="003459B2">
              <w:rPr>
                <w:rFonts w:ascii="Times New Roman" w:hAnsi="Times New Roman"/>
                <w:sz w:val="20"/>
                <w:szCs w:val="20"/>
              </w:rPr>
              <w:t xml:space="preserve">Згідно ст.ст. 17, 18 Закону України «Про поштовий зв'язок», призначений оператор поштового зв’язку має виключне право, зокрема, на видання, введення в обіг та організацію розповсюдження поштових марок, маркованих конвертів і поштових карток, а також виведення їх з обігу. Поштові марки, у тому числі надруковані на поштових конвертах і поштових картках, електронні марки є засобом оплати послуг поштового зв’язку з пересилання листів, поштових карток, що надаються призначеним оператором поштового зв’язку. Введення в обіг поштових марок, маркованих конвертів та поштових карток, а також виведення їх з обігу здійснюються призначеним оператором поштового зв’язку. </w:t>
            </w:r>
            <w:r w:rsidRPr="003459B2">
              <w:rPr>
                <w:rFonts w:ascii="Times New Roman" w:hAnsi="Times New Roman"/>
                <w:b/>
                <w:sz w:val="20"/>
                <w:szCs w:val="20"/>
              </w:rPr>
              <w:t>Реалізація поштових марок здійснюється за номінальною вартістю</w:t>
            </w:r>
            <w:r w:rsidRPr="003459B2">
              <w:rPr>
                <w:rFonts w:ascii="Times New Roman" w:hAnsi="Times New Roman"/>
                <w:sz w:val="20"/>
                <w:szCs w:val="20"/>
              </w:rPr>
              <w:t xml:space="preserve">, маркованих конвертів і поштових карток - за роздрібною вартістю, встановленою призначеним оператором поштового зв’язку. Розповсюдження поштових марок, маркованих конвертів і поштових карток суб’єктами господарювання незалежно від їх організаційно-правової форми та форми власності здійснюється в обсягах та асортименті, визначених у договорах, укладених з призначеним оператором поштового зв’язку, </w:t>
            </w:r>
            <w:r w:rsidRPr="003459B2">
              <w:rPr>
                <w:rFonts w:ascii="Times New Roman" w:hAnsi="Times New Roman"/>
                <w:b/>
                <w:sz w:val="20"/>
                <w:szCs w:val="20"/>
              </w:rPr>
              <w:t>за ціною не нижче номінальної або встановленої призначеним оператором поштового зв’язку вартості.</w:t>
            </w:r>
          </w:p>
          <w:p w:rsidR="009577F0" w:rsidRPr="00C9203A" w:rsidRDefault="00A941CA" w:rsidP="003459B2">
            <w:pPr>
              <w:jc w:val="both"/>
              <w:rPr>
                <w:rFonts w:ascii="Times New Roman" w:hAnsi="Times New Roman" w:cs="Times New Roman"/>
                <w:sz w:val="20"/>
                <w:szCs w:val="20"/>
              </w:rPr>
            </w:pPr>
            <w:r w:rsidRPr="00C9203A">
              <w:rPr>
                <w:rFonts w:ascii="Times New Roman" w:eastAsia="Times New Roman" w:hAnsi="Times New Roman" w:cs="Times New Roman"/>
                <w:color w:val="000000"/>
                <w:sz w:val="20"/>
                <w:szCs w:val="20"/>
                <w:lang w:eastAsia="uk-UA"/>
              </w:rPr>
              <w:t>Розмір бюджетного призначення (згідно з кошторисом ГУ ДПС у Закарпатській області на 202</w:t>
            </w:r>
            <w:r w:rsidR="009E0DEB">
              <w:rPr>
                <w:rFonts w:ascii="Times New Roman" w:eastAsia="Times New Roman" w:hAnsi="Times New Roman" w:cs="Times New Roman"/>
                <w:color w:val="000000"/>
                <w:sz w:val="20"/>
                <w:szCs w:val="20"/>
                <w:lang w:eastAsia="uk-UA"/>
              </w:rPr>
              <w:t>5</w:t>
            </w:r>
            <w:r w:rsidRPr="00C9203A">
              <w:rPr>
                <w:rFonts w:ascii="Times New Roman" w:eastAsia="Times New Roman" w:hAnsi="Times New Roman" w:cs="Times New Roman"/>
                <w:color w:val="000000"/>
                <w:sz w:val="20"/>
                <w:szCs w:val="20"/>
                <w:lang w:eastAsia="uk-UA"/>
              </w:rPr>
              <w:t xml:space="preserve"> рік) на закупівлю </w:t>
            </w:r>
            <w:r w:rsidR="003459B2">
              <w:rPr>
                <w:rFonts w:ascii="Times New Roman" w:eastAsia="Times New Roman" w:hAnsi="Times New Roman" w:cs="Times New Roman"/>
                <w:color w:val="000000"/>
                <w:sz w:val="20"/>
                <w:szCs w:val="20"/>
                <w:lang w:eastAsia="uk-UA"/>
              </w:rPr>
              <w:t>знаків поштової оплати</w:t>
            </w:r>
            <w:r w:rsidRPr="00C9203A">
              <w:rPr>
                <w:rFonts w:ascii="Times New Roman" w:eastAsia="Times New Roman" w:hAnsi="Times New Roman" w:cs="Times New Roman"/>
                <w:color w:val="000000"/>
                <w:sz w:val="20"/>
                <w:szCs w:val="20"/>
                <w:lang w:eastAsia="uk-UA"/>
              </w:rPr>
              <w:t xml:space="preserve"> складає </w:t>
            </w:r>
            <w:r w:rsidR="009E0DEB">
              <w:rPr>
                <w:rFonts w:ascii="Times New Roman" w:eastAsia="Times New Roman" w:hAnsi="Times New Roman" w:cs="Times New Roman"/>
                <w:color w:val="000000"/>
                <w:sz w:val="20"/>
                <w:szCs w:val="20"/>
                <w:lang w:eastAsia="uk-UA"/>
              </w:rPr>
              <w:t>9</w:t>
            </w:r>
            <w:r w:rsidR="003459B2">
              <w:rPr>
                <w:rFonts w:ascii="Times New Roman" w:eastAsia="Times New Roman" w:hAnsi="Times New Roman" w:cs="Times New Roman"/>
                <w:color w:val="000000"/>
                <w:sz w:val="20"/>
                <w:szCs w:val="20"/>
                <w:lang w:eastAsia="uk-UA"/>
              </w:rPr>
              <w:t>9</w:t>
            </w:r>
            <w:r w:rsidR="009E0DEB">
              <w:rPr>
                <w:rFonts w:ascii="Times New Roman" w:eastAsia="Times New Roman" w:hAnsi="Times New Roman" w:cs="Times New Roman"/>
                <w:color w:val="000000"/>
                <w:sz w:val="20"/>
                <w:szCs w:val="20"/>
                <w:lang w:eastAsia="uk-UA"/>
              </w:rPr>
              <w:t>7</w:t>
            </w:r>
            <w:r w:rsidR="009E0DEB" w:rsidRPr="00C9203A">
              <w:rPr>
                <w:rFonts w:ascii="Times New Roman" w:eastAsia="Times New Roman" w:hAnsi="Times New Roman" w:cs="Times New Roman"/>
                <w:color w:val="000000"/>
                <w:sz w:val="20"/>
                <w:szCs w:val="20"/>
                <w:lang w:eastAsia="uk-UA"/>
              </w:rPr>
              <w:t> </w:t>
            </w:r>
            <w:r w:rsidR="003459B2">
              <w:rPr>
                <w:rFonts w:ascii="Times New Roman" w:eastAsia="Times New Roman" w:hAnsi="Times New Roman" w:cs="Times New Roman"/>
                <w:color w:val="000000"/>
                <w:sz w:val="20"/>
                <w:szCs w:val="20"/>
                <w:lang w:eastAsia="uk-UA"/>
              </w:rPr>
              <w:t>400</w:t>
            </w:r>
            <w:r w:rsidR="009E0DEB" w:rsidRPr="00C9203A">
              <w:rPr>
                <w:rFonts w:ascii="Times New Roman" w:eastAsia="Times New Roman" w:hAnsi="Times New Roman" w:cs="Times New Roman"/>
                <w:color w:val="000000"/>
                <w:sz w:val="20"/>
                <w:szCs w:val="20"/>
                <w:lang w:eastAsia="uk-UA"/>
              </w:rPr>
              <w:t xml:space="preserve">,00 </w:t>
            </w:r>
            <w:r w:rsidRPr="00C9203A">
              <w:rPr>
                <w:rFonts w:ascii="Times New Roman" w:eastAsia="Times New Roman" w:hAnsi="Times New Roman" w:cs="Times New Roman"/>
                <w:color w:val="000000"/>
                <w:sz w:val="20"/>
                <w:szCs w:val="20"/>
                <w:lang w:eastAsia="uk-UA"/>
              </w:rPr>
              <w:t>грн.</w:t>
            </w:r>
          </w:p>
        </w:tc>
      </w:tr>
    </w:tbl>
    <w:p w:rsidR="009577F0" w:rsidRPr="00C9203A" w:rsidRDefault="009577F0" w:rsidP="009577F0">
      <w:pPr>
        <w:jc w:val="center"/>
        <w:rPr>
          <w:rFonts w:ascii="Times New Roman" w:hAnsi="Times New Roman" w:cs="Times New Roman"/>
          <w:b/>
          <w:sz w:val="20"/>
          <w:szCs w:val="20"/>
        </w:rPr>
      </w:pPr>
    </w:p>
    <w:p w:rsidR="009577F0" w:rsidRPr="00C9203A" w:rsidRDefault="009577F0" w:rsidP="009577F0">
      <w:pPr>
        <w:spacing w:after="0" w:line="240" w:lineRule="auto"/>
        <w:jc w:val="both"/>
        <w:rPr>
          <w:rFonts w:ascii="Times New Roman" w:hAnsi="Times New Roman" w:cs="Times New Roman"/>
          <w:sz w:val="20"/>
          <w:szCs w:val="20"/>
        </w:rPr>
      </w:pPr>
      <w:r w:rsidRPr="00C9203A">
        <w:rPr>
          <w:rFonts w:ascii="Times New Roman" w:hAnsi="Times New Roman" w:cs="Times New Roman"/>
          <w:sz w:val="20"/>
          <w:szCs w:val="20"/>
        </w:rPr>
        <w:t xml:space="preserve">Уповноважена особа </w:t>
      </w:r>
    </w:p>
    <w:p w:rsidR="009577F0" w:rsidRPr="00C9203A" w:rsidRDefault="009577F0" w:rsidP="009577F0">
      <w:pPr>
        <w:spacing w:line="240" w:lineRule="auto"/>
        <w:rPr>
          <w:rFonts w:ascii="Times New Roman" w:hAnsi="Times New Roman" w:cs="Times New Roman"/>
          <w:b/>
          <w:color w:val="000000" w:themeColor="text1"/>
          <w:sz w:val="20"/>
          <w:szCs w:val="20"/>
        </w:rPr>
      </w:pPr>
      <w:r w:rsidRPr="00C9203A">
        <w:rPr>
          <w:rFonts w:ascii="Times New Roman" w:hAnsi="Times New Roman" w:cs="Times New Roman"/>
          <w:sz w:val="20"/>
          <w:szCs w:val="20"/>
        </w:rPr>
        <w:t>ГУ ДПС у Закарпатській області</w:t>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t>Ігор ФОМІЧОВ</w:t>
      </w:r>
    </w:p>
    <w:p w:rsidR="009577F0" w:rsidRPr="00C9203A" w:rsidRDefault="009577F0" w:rsidP="009743D2">
      <w:pPr>
        <w:spacing w:line="240" w:lineRule="auto"/>
        <w:rPr>
          <w:rFonts w:ascii="Times New Roman" w:hAnsi="Times New Roman" w:cs="Times New Roman"/>
          <w:b/>
          <w:color w:val="000000" w:themeColor="text1"/>
          <w:sz w:val="20"/>
          <w:szCs w:val="20"/>
        </w:rPr>
      </w:pPr>
    </w:p>
    <w:p w:rsidR="00E47280" w:rsidRPr="00C9203A" w:rsidRDefault="00E47280" w:rsidP="009743D2">
      <w:pPr>
        <w:spacing w:line="240" w:lineRule="auto"/>
        <w:rPr>
          <w:rFonts w:ascii="Times New Roman" w:hAnsi="Times New Roman" w:cs="Times New Roman"/>
          <w:b/>
          <w:color w:val="000000" w:themeColor="text1"/>
          <w:sz w:val="20"/>
          <w:szCs w:val="20"/>
        </w:rPr>
      </w:pPr>
    </w:p>
    <w:p w:rsidR="00E47280" w:rsidRPr="00C9203A" w:rsidRDefault="00E47280" w:rsidP="009743D2">
      <w:pPr>
        <w:spacing w:line="240" w:lineRule="auto"/>
        <w:rPr>
          <w:rFonts w:ascii="Times New Roman" w:hAnsi="Times New Roman" w:cs="Times New Roman"/>
          <w:b/>
          <w:color w:val="000000" w:themeColor="text1"/>
          <w:sz w:val="20"/>
          <w:szCs w:val="20"/>
        </w:rPr>
      </w:pPr>
    </w:p>
    <w:p w:rsidR="00E47280" w:rsidRPr="00C9203A" w:rsidRDefault="00E47280" w:rsidP="009743D2">
      <w:pPr>
        <w:spacing w:line="240" w:lineRule="auto"/>
        <w:rPr>
          <w:rFonts w:ascii="Times New Roman" w:hAnsi="Times New Roman" w:cs="Times New Roman"/>
          <w:b/>
          <w:color w:val="000000" w:themeColor="text1"/>
          <w:sz w:val="20"/>
          <w:szCs w:val="20"/>
        </w:rPr>
      </w:pPr>
    </w:p>
    <w:p w:rsidR="00E47280" w:rsidRPr="00C9203A" w:rsidRDefault="00E47280" w:rsidP="009743D2">
      <w:pPr>
        <w:spacing w:line="240" w:lineRule="auto"/>
        <w:rPr>
          <w:rFonts w:ascii="Times New Roman" w:hAnsi="Times New Roman" w:cs="Times New Roman"/>
          <w:b/>
          <w:color w:val="000000" w:themeColor="text1"/>
          <w:sz w:val="20"/>
          <w:szCs w:val="20"/>
        </w:rPr>
      </w:pPr>
    </w:p>
    <w:p w:rsidR="00E47280" w:rsidRPr="00C9203A" w:rsidRDefault="00E47280" w:rsidP="009743D2">
      <w:pPr>
        <w:spacing w:line="240" w:lineRule="auto"/>
        <w:rPr>
          <w:rFonts w:ascii="Times New Roman" w:hAnsi="Times New Roman" w:cs="Times New Roman"/>
          <w:b/>
          <w:color w:val="000000" w:themeColor="text1"/>
          <w:sz w:val="20"/>
          <w:szCs w:val="20"/>
        </w:rPr>
      </w:pPr>
    </w:p>
    <w:p w:rsidR="00E47280" w:rsidRPr="00C9203A" w:rsidRDefault="00E47280" w:rsidP="009743D2">
      <w:pPr>
        <w:spacing w:line="240" w:lineRule="auto"/>
        <w:rPr>
          <w:rFonts w:ascii="Times New Roman" w:hAnsi="Times New Roman" w:cs="Times New Roman"/>
          <w:b/>
          <w:color w:val="000000" w:themeColor="text1"/>
          <w:sz w:val="20"/>
          <w:szCs w:val="20"/>
        </w:rPr>
      </w:pPr>
    </w:p>
    <w:p w:rsidR="00E47280" w:rsidRPr="00C9203A" w:rsidRDefault="00E47280" w:rsidP="009743D2">
      <w:pPr>
        <w:spacing w:line="240" w:lineRule="auto"/>
        <w:rPr>
          <w:rFonts w:ascii="Times New Roman" w:hAnsi="Times New Roman" w:cs="Times New Roman"/>
          <w:b/>
          <w:color w:val="000000" w:themeColor="text1"/>
          <w:sz w:val="20"/>
          <w:szCs w:val="20"/>
        </w:rPr>
      </w:pPr>
    </w:p>
    <w:p w:rsidR="00E47280" w:rsidRPr="00C9203A" w:rsidRDefault="00E47280" w:rsidP="009743D2">
      <w:pPr>
        <w:spacing w:line="240" w:lineRule="auto"/>
        <w:rPr>
          <w:rFonts w:ascii="Times New Roman" w:hAnsi="Times New Roman" w:cs="Times New Roman"/>
          <w:b/>
          <w:color w:val="000000" w:themeColor="text1"/>
          <w:sz w:val="20"/>
          <w:szCs w:val="20"/>
        </w:rPr>
      </w:pPr>
    </w:p>
    <w:p w:rsidR="00E47280" w:rsidRPr="00C9203A" w:rsidRDefault="00E47280" w:rsidP="009743D2">
      <w:pPr>
        <w:spacing w:line="240" w:lineRule="auto"/>
        <w:rPr>
          <w:rFonts w:ascii="Times New Roman" w:hAnsi="Times New Roman" w:cs="Times New Roman"/>
          <w:b/>
          <w:color w:val="000000" w:themeColor="text1"/>
          <w:sz w:val="20"/>
          <w:szCs w:val="20"/>
        </w:rPr>
      </w:pPr>
    </w:p>
    <w:p w:rsidR="00E47280" w:rsidRPr="00C9203A" w:rsidRDefault="00E47280" w:rsidP="009743D2">
      <w:pPr>
        <w:spacing w:line="240" w:lineRule="auto"/>
        <w:rPr>
          <w:rFonts w:ascii="Times New Roman" w:hAnsi="Times New Roman" w:cs="Times New Roman"/>
          <w:b/>
          <w:color w:val="000000" w:themeColor="text1"/>
          <w:sz w:val="20"/>
          <w:szCs w:val="20"/>
        </w:rPr>
      </w:pPr>
    </w:p>
    <w:p w:rsidR="00E47280" w:rsidRPr="00C9203A" w:rsidRDefault="00E47280" w:rsidP="009743D2">
      <w:pPr>
        <w:spacing w:line="240" w:lineRule="auto"/>
        <w:rPr>
          <w:rFonts w:ascii="Times New Roman" w:hAnsi="Times New Roman" w:cs="Times New Roman"/>
          <w:b/>
          <w:color w:val="000000" w:themeColor="text1"/>
          <w:sz w:val="20"/>
          <w:szCs w:val="20"/>
        </w:rPr>
      </w:pPr>
    </w:p>
    <w:p w:rsidR="00E47280" w:rsidRPr="00C9203A" w:rsidRDefault="00E47280" w:rsidP="009743D2">
      <w:pPr>
        <w:spacing w:line="240" w:lineRule="auto"/>
        <w:rPr>
          <w:rFonts w:ascii="Times New Roman" w:hAnsi="Times New Roman" w:cs="Times New Roman"/>
          <w:b/>
          <w:color w:val="000000" w:themeColor="text1"/>
          <w:sz w:val="20"/>
          <w:szCs w:val="20"/>
        </w:rPr>
      </w:pPr>
    </w:p>
    <w:p w:rsidR="00943025" w:rsidRPr="00C9203A" w:rsidRDefault="00943025" w:rsidP="00943025">
      <w:pPr>
        <w:spacing w:line="240" w:lineRule="auto"/>
        <w:jc w:val="center"/>
        <w:rPr>
          <w:rFonts w:ascii="Times New Roman" w:hAnsi="Times New Roman" w:cs="Times New Roman"/>
          <w:b/>
          <w:color w:val="000000" w:themeColor="text1"/>
          <w:sz w:val="20"/>
          <w:szCs w:val="20"/>
        </w:rPr>
      </w:pPr>
      <w:proofErr w:type="spellStart"/>
      <w:r w:rsidRPr="00C9203A">
        <w:rPr>
          <w:rFonts w:ascii="Times New Roman" w:hAnsi="Times New Roman" w:cs="Times New Roman"/>
          <w:b/>
          <w:color w:val="000000" w:themeColor="text1"/>
          <w:sz w:val="20"/>
          <w:szCs w:val="20"/>
        </w:rPr>
        <w:lastRenderedPageBreak/>
        <w:t>Обгрунтування</w:t>
      </w:r>
      <w:proofErr w:type="spellEnd"/>
      <w:r w:rsidRPr="00C9203A">
        <w:rPr>
          <w:rFonts w:ascii="Times New Roman" w:hAnsi="Times New Roman" w:cs="Times New Roman"/>
          <w:b/>
          <w:color w:val="000000" w:themeColor="text1"/>
          <w:sz w:val="20"/>
          <w:szCs w:val="20"/>
        </w:rPr>
        <w:t xml:space="preserve"> технічних та якісних характеристик предмета закупівлі, розміру бюджетного призначення, очікуваної вартості предмета закупівлі</w:t>
      </w:r>
    </w:p>
    <w:p w:rsidR="00943025" w:rsidRPr="00C9203A" w:rsidRDefault="00943025" w:rsidP="00943025">
      <w:pPr>
        <w:spacing w:line="240" w:lineRule="auto"/>
        <w:jc w:val="cente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(відповідно до пункту 4</w:t>
      </w:r>
      <w:r w:rsidRPr="00C9203A">
        <w:rPr>
          <w:rFonts w:ascii="Times New Roman" w:hAnsi="Times New Roman" w:cs="Times New Roman"/>
          <w:color w:val="000000" w:themeColor="text1"/>
          <w:sz w:val="20"/>
          <w:szCs w:val="20"/>
          <w:vertAlign w:val="superscript"/>
        </w:rPr>
        <w:t xml:space="preserve">1 </w:t>
      </w:r>
      <w:r w:rsidRPr="00C9203A">
        <w:rPr>
          <w:rFonts w:ascii="Times New Roman" w:hAnsi="Times New Roman" w:cs="Times New Roman"/>
          <w:color w:val="000000" w:themeColor="text1"/>
          <w:sz w:val="20"/>
          <w:szCs w:val="20"/>
        </w:rPr>
        <w:t xml:space="preserve">постанови Кабінету Міністрів України від 11 жовтня 2016 року </w:t>
      </w:r>
      <w:r w:rsidRPr="00C9203A">
        <w:rPr>
          <w:rFonts w:ascii="Times New Roman" w:hAnsi="Times New Roman" w:cs="Times New Roman"/>
          <w:color w:val="000000" w:themeColor="text1"/>
          <w:sz w:val="20"/>
          <w:szCs w:val="20"/>
        </w:rPr>
        <w:br/>
        <w:t xml:space="preserve">№ 710 «Про ефективне використання державних коштів»)  </w:t>
      </w:r>
    </w:p>
    <w:tbl>
      <w:tblPr>
        <w:tblStyle w:val="a3"/>
        <w:tblW w:w="10173" w:type="dxa"/>
        <w:tblLayout w:type="fixed"/>
        <w:tblLook w:val="04A0"/>
      </w:tblPr>
      <w:tblGrid>
        <w:gridCol w:w="356"/>
        <w:gridCol w:w="2053"/>
        <w:gridCol w:w="7764"/>
      </w:tblGrid>
      <w:tr w:rsidR="00943025" w:rsidRPr="00C9203A" w:rsidTr="00FC446F">
        <w:tc>
          <w:tcPr>
            <w:tcW w:w="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025" w:rsidRPr="00C9203A" w:rsidRDefault="00943025" w:rsidP="00FC446F">
            <w:pP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1</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025" w:rsidRPr="00C9203A" w:rsidRDefault="00943025" w:rsidP="00FC446F">
            <w:pP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Назва предмета закупівлі</w:t>
            </w:r>
          </w:p>
        </w:tc>
        <w:tc>
          <w:tcPr>
            <w:tcW w:w="7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E4D" w:rsidRPr="00C9203A" w:rsidRDefault="00CF4E4D" w:rsidP="00CF4E4D">
            <w:pPr>
              <w:rPr>
                <w:rFonts w:ascii="Times New Roman" w:hAnsi="Times New Roman"/>
                <w:sz w:val="20"/>
                <w:szCs w:val="20"/>
              </w:rPr>
            </w:pPr>
            <w:r w:rsidRPr="00B510AC">
              <w:rPr>
                <w:rFonts w:ascii="Times New Roman" w:hAnsi="Times New Roman"/>
                <w:sz w:val="20"/>
                <w:szCs w:val="20"/>
              </w:rPr>
              <w:t>Знаки поштової оплати</w:t>
            </w:r>
          </w:p>
          <w:p w:rsidR="00CF4E4D" w:rsidRPr="00C9203A" w:rsidRDefault="00CF4E4D" w:rsidP="00CF4E4D">
            <w:pPr>
              <w:jc w:val="both"/>
              <w:rPr>
                <w:rFonts w:ascii="Times New Roman" w:eastAsia="Times New Roman" w:hAnsi="Times New Roman" w:cs="Times New Roman"/>
                <w:sz w:val="20"/>
                <w:szCs w:val="20"/>
                <w:lang w:eastAsia="uk-UA"/>
              </w:rPr>
            </w:pPr>
            <w:r w:rsidRPr="00C9203A">
              <w:rPr>
                <w:rFonts w:ascii="Times New Roman" w:eastAsia="Times New Roman" w:hAnsi="Times New Roman" w:cs="Times New Roman"/>
                <w:sz w:val="20"/>
                <w:szCs w:val="20"/>
                <w:lang w:eastAsia="uk-UA"/>
              </w:rPr>
              <w:t>Код згідно з</w:t>
            </w:r>
            <w:r w:rsidRPr="00C9203A">
              <w:rPr>
                <w:rFonts w:ascii="Times New Roman" w:hAnsi="Times New Roman"/>
                <w:sz w:val="20"/>
                <w:szCs w:val="20"/>
              </w:rPr>
              <w:t xml:space="preserve"> ДК 021:2015 - </w:t>
            </w:r>
            <w:r w:rsidRPr="009B216A">
              <w:rPr>
                <w:rFonts w:ascii="Times New Roman" w:hAnsi="Times New Roman"/>
                <w:sz w:val="20"/>
                <w:szCs w:val="20"/>
              </w:rPr>
              <w:t>22410000-7 «Марки»</w:t>
            </w:r>
          </w:p>
          <w:p w:rsidR="00943025" w:rsidRPr="00C9203A" w:rsidRDefault="00CF4E4D" w:rsidP="00CF4E4D">
            <w:pPr>
              <w:pStyle w:val="af0"/>
              <w:spacing w:before="0" w:beforeAutospacing="0" w:after="0" w:afterAutospacing="0" w:line="276" w:lineRule="auto"/>
              <w:rPr>
                <w:color w:val="000000" w:themeColor="text1"/>
                <w:sz w:val="20"/>
                <w:szCs w:val="20"/>
              </w:rPr>
            </w:pPr>
            <w:proofErr w:type="spellStart"/>
            <w:r w:rsidRPr="009E0DEB">
              <w:rPr>
                <w:rFonts w:eastAsia="Times New Roman"/>
                <w:sz w:val="20"/>
                <w:szCs w:val="20"/>
                <w:lang w:eastAsia="uk-UA"/>
              </w:rPr>
              <w:t>Ідентифікатор</w:t>
            </w:r>
            <w:proofErr w:type="spellEnd"/>
            <w:r w:rsidRPr="009E0DEB">
              <w:rPr>
                <w:rFonts w:eastAsia="Times New Roman"/>
                <w:sz w:val="20"/>
                <w:szCs w:val="20"/>
                <w:lang w:eastAsia="uk-UA"/>
              </w:rPr>
              <w:t xml:space="preserve"> </w:t>
            </w:r>
            <w:r w:rsidRPr="009E0DEB">
              <w:rPr>
                <w:rFonts w:eastAsia="Times New Roman"/>
                <w:sz w:val="20"/>
                <w:szCs w:val="20"/>
                <w:lang w:val="uk-UA" w:eastAsia="uk-UA"/>
              </w:rPr>
              <w:t>закупі</w:t>
            </w:r>
            <w:proofErr w:type="gramStart"/>
            <w:r w:rsidRPr="009E0DEB">
              <w:rPr>
                <w:rFonts w:eastAsia="Times New Roman"/>
                <w:sz w:val="20"/>
                <w:szCs w:val="20"/>
                <w:lang w:val="uk-UA" w:eastAsia="uk-UA"/>
              </w:rPr>
              <w:t>вл</w:t>
            </w:r>
            <w:proofErr w:type="gramEnd"/>
            <w:r w:rsidRPr="009E0DEB">
              <w:rPr>
                <w:rFonts w:eastAsia="Times New Roman"/>
                <w:sz w:val="20"/>
                <w:szCs w:val="20"/>
                <w:lang w:val="uk-UA" w:eastAsia="uk-UA"/>
              </w:rPr>
              <w:t>і</w:t>
            </w:r>
            <w:r w:rsidRPr="009E0DEB">
              <w:rPr>
                <w:rFonts w:eastAsia="Times New Roman"/>
                <w:sz w:val="20"/>
                <w:szCs w:val="20"/>
                <w:lang w:eastAsia="uk-UA"/>
              </w:rPr>
              <w:t xml:space="preserve"> - </w:t>
            </w:r>
            <w:r w:rsidRPr="008026A2">
              <w:rPr>
                <w:sz w:val="18"/>
                <w:szCs w:val="18"/>
                <w:lang w:val="uk-UA"/>
              </w:rPr>
              <w:t>UA-2025-11-</w:t>
            </w:r>
            <w:r w:rsidRPr="008026A2">
              <w:rPr>
                <w:sz w:val="18"/>
                <w:szCs w:val="18"/>
              </w:rPr>
              <w:t>0</w:t>
            </w:r>
            <w:r w:rsidRPr="008026A2">
              <w:rPr>
                <w:sz w:val="18"/>
                <w:szCs w:val="18"/>
                <w:lang w:val="uk-UA"/>
              </w:rPr>
              <w:t>7-013866-а</w:t>
            </w:r>
          </w:p>
        </w:tc>
      </w:tr>
      <w:tr w:rsidR="00943025" w:rsidRPr="00C9203A" w:rsidTr="00FC446F">
        <w:trPr>
          <w:trHeight w:val="918"/>
        </w:trPr>
        <w:tc>
          <w:tcPr>
            <w:tcW w:w="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025" w:rsidRPr="00C9203A" w:rsidRDefault="00943025" w:rsidP="00FC446F">
            <w:pP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2</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025" w:rsidRPr="00C9203A" w:rsidRDefault="00943025" w:rsidP="00FC446F">
            <w:pPr>
              <w:ind w:right="-108"/>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Обґрунтування технічних та якісних характеристик предмета закупівлі</w:t>
            </w:r>
          </w:p>
        </w:tc>
        <w:tc>
          <w:tcPr>
            <w:tcW w:w="7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E4D" w:rsidRPr="00C9203A" w:rsidRDefault="00CF4E4D" w:rsidP="00CF4E4D">
            <w:pPr>
              <w:jc w:val="both"/>
              <w:rPr>
                <w:rFonts w:ascii="Times New Roman" w:hAnsi="Times New Roman"/>
                <w:sz w:val="20"/>
                <w:szCs w:val="20"/>
              </w:rPr>
            </w:pPr>
            <w:r w:rsidRPr="00C9203A">
              <w:rPr>
                <w:rFonts w:ascii="Times New Roman" w:hAnsi="Times New Roman"/>
                <w:sz w:val="20"/>
                <w:szCs w:val="20"/>
              </w:rPr>
              <w:t xml:space="preserve">Технічні та якісні характеристики закупівлі визначені відповідно до потреб замовника у </w:t>
            </w:r>
            <w:r>
              <w:rPr>
                <w:rFonts w:ascii="Times New Roman" w:hAnsi="Times New Roman"/>
                <w:sz w:val="20"/>
                <w:szCs w:val="20"/>
                <w:lang w:val="ru-RU"/>
              </w:rPr>
              <w:t xml:space="preserve">знаках </w:t>
            </w:r>
            <w:proofErr w:type="spellStart"/>
            <w:r>
              <w:rPr>
                <w:rFonts w:ascii="Times New Roman" w:hAnsi="Times New Roman"/>
                <w:sz w:val="20"/>
                <w:szCs w:val="20"/>
                <w:lang w:val="ru-RU"/>
              </w:rPr>
              <w:t>поштової</w:t>
            </w:r>
            <w:proofErr w:type="spellEnd"/>
            <w:r>
              <w:rPr>
                <w:rFonts w:ascii="Times New Roman" w:hAnsi="Times New Roman"/>
                <w:sz w:val="20"/>
                <w:szCs w:val="20"/>
                <w:lang w:val="ru-RU"/>
              </w:rPr>
              <w:t xml:space="preserve"> оплати</w:t>
            </w:r>
            <w:r w:rsidRPr="00C9203A">
              <w:rPr>
                <w:rFonts w:ascii="Times New Roman" w:hAnsi="Times New Roman"/>
                <w:sz w:val="20"/>
                <w:szCs w:val="20"/>
              </w:rPr>
              <w:t xml:space="preserve"> (для належного забезпечення функціонування підрозділів Головного управління ДПС у Закарпатській області).</w:t>
            </w:r>
          </w:p>
          <w:p w:rsidR="00943025" w:rsidRPr="00D93690" w:rsidRDefault="00CF4E4D" w:rsidP="00CF4E4D">
            <w:pPr>
              <w:jc w:val="both"/>
              <w:rPr>
                <w:rFonts w:ascii="Times New Roman" w:hAnsi="Times New Roman"/>
                <w:sz w:val="20"/>
                <w:szCs w:val="20"/>
              </w:rPr>
            </w:pPr>
            <w:r>
              <w:rPr>
                <w:rFonts w:ascii="Times New Roman" w:hAnsi="Times New Roman"/>
                <w:sz w:val="20"/>
                <w:szCs w:val="20"/>
              </w:rPr>
              <w:t>П</w:t>
            </w:r>
            <w:r w:rsidRPr="00C9203A">
              <w:rPr>
                <w:rFonts w:ascii="Times New Roman" w:hAnsi="Times New Roman"/>
                <w:sz w:val="20"/>
                <w:szCs w:val="20"/>
              </w:rPr>
              <w:t>отреба</w:t>
            </w:r>
            <w:r>
              <w:rPr>
                <w:rFonts w:ascii="Times New Roman" w:hAnsi="Times New Roman"/>
                <w:sz w:val="20"/>
                <w:szCs w:val="20"/>
              </w:rPr>
              <w:t xml:space="preserve"> в асортименті та кількості</w:t>
            </w:r>
            <w:r w:rsidRPr="00C9203A">
              <w:rPr>
                <w:rFonts w:ascii="Times New Roman" w:hAnsi="Times New Roman"/>
                <w:sz w:val="20"/>
                <w:szCs w:val="20"/>
              </w:rPr>
              <w:t xml:space="preserve"> </w:t>
            </w:r>
            <w:r>
              <w:rPr>
                <w:rFonts w:ascii="Times New Roman" w:hAnsi="Times New Roman"/>
                <w:sz w:val="20"/>
                <w:szCs w:val="20"/>
              </w:rPr>
              <w:t>знаків поштової оплати</w:t>
            </w:r>
            <w:r w:rsidRPr="00C9203A">
              <w:rPr>
                <w:rFonts w:ascii="Times New Roman" w:hAnsi="Times New Roman"/>
                <w:sz w:val="20"/>
                <w:szCs w:val="20"/>
              </w:rPr>
              <w:t xml:space="preserve"> визначена </w:t>
            </w:r>
            <w:r>
              <w:rPr>
                <w:rFonts w:ascii="Times New Roman" w:hAnsi="Times New Roman"/>
                <w:sz w:val="20"/>
                <w:szCs w:val="20"/>
              </w:rPr>
              <w:t>н</w:t>
            </w:r>
            <w:r w:rsidRPr="00C9203A">
              <w:rPr>
                <w:rFonts w:ascii="Times New Roman" w:hAnsi="Times New Roman"/>
                <w:sz w:val="20"/>
                <w:szCs w:val="20"/>
              </w:rPr>
              <w:t xml:space="preserve">а підставі </w:t>
            </w:r>
            <w:r>
              <w:rPr>
                <w:rFonts w:ascii="Times New Roman" w:hAnsi="Times New Roman"/>
                <w:sz w:val="20"/>
                <w:szCs w:val="20"/>
              </w:rPr>
              <w:t>заявки ініціатора закупівлі для включення закупівлі до Річного плану закупівель</w:t>
            </w:r>
            <w:r w:rsidRPr="00C9203A">
              <w:rPr>
                <w:rFonts w:ascii="Times New Roman" w:hAnsi="Times New Roman"/>
                <w:sz w:val="20"/>
                <w:szCs w:val="20"/>
              </w:rPr>
              <w:t xml:space="preserve"> ГУ ДПС у Закарпатській області</w:t>
            </w:r>
            <w:r>
              <w:rPr>
                <w:rFonts w:ascii="Times New Roman" w:hAnsi="Times New Roman"/>
                <w:sz w:val="20"/>
                <w:szCs w:val="20"/>
              </w:rPr>
              <w:t xml:space="preserve"> на 2025 рік - </w:t>
            </w:r>
            <w:r w:rsidRPr="00CF4E4D">
              <w:rPr>
                <w:rFonts w:ascii="Times New Roman" w:hAnsi="Times New Roman"/>
                <w:sz w:val="20"/>
                <w:szCs w:val="20"/>
              </w:rPr>
              <w:t>2574</w:t>
            </w:r>
            <w:r w:rsidRPr="001572C8">
              <w:rPr>
                <w:rFonts w:ascii="Times New Roman" w:hAnsi="Times New Roman"/>
                <w:sz w:val="20"/>
                <w:szCs w:val="20"/>
              </w:rPr>
              <w:t xml:space="preserve"> </w:t>
            </w:r>
            <w:r>
              <w:rPr>
                <w:rFonts w:ascii="Times New Roman" w:hAnsi="Times New Roman"/>
                <w:sz w:val="20"/>
                <w:szCs w:val="20"/>
              </w:rPr>
              <w:t xml:space="preserve">шт. </w:t>
            </w:r>
            <w:r w:rsidRPr="00C9203A">
              <w:rPr>
                <w:rFonts w:ascii="Times New Roman" w:hAnsi="Times New Roman"/>
                <w:sz w:val="20"/>
                <w:szCs w:val="20"/>
              </w:rPr>
              <w:t xml:space="preserve"> </w:t>
            </w:r>
          </w:p>
        </w:tc>
      </w:tr>
      <w:tr w:rsidR="00943025" w:rsidRPr="00C9203A" w:rsidTr="00FC446F">
        <w:tc>
          <w:tcPr>
            <w:tcW w:w="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025" w:rsidRPr="00C9203A" w:rsidRDefault="00943025" w:rsidP="00FC446F">
            <w:pP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3</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3025" w:rsidRPr="00C9203A" w:rsidRDefault="00943025" w:rsidP="00FC446F">
            <w:pP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Обґрунтування очікуваної вартості предмета закупівлі, розміру бюджетного призначення</w:t>
            </w:r>
          </w:p>
        </w:tc>
        <w:tc>
          <w:tcPr>
            <w:tcW w:w="7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E4D" w:rsidRDefault="00CF4E4D" w:rsidP="00CF4E4D">
            <w:pPr>
              <w:jc w:val="both"/>
              <w:rPr>
                <w:rFonts w:ascii="Times New Roman" w:hAnsi="Times New Roman"/>
                <w:sz w:val="20"/>
                <w:szCs w:val="20"/>
              </w:rPr>
            </w:pPr>
            <w:r w:rsidRPr="003459B2">
              <w:rPr>
                <w:rFonts w:ascii="Times New Roman" w:hAnsi="Times New Roman"/>
                <w:sz w:val="20"/>
                <w:szCs w:val="20"/>
              </w:rPr>
              <w:t xml:space="preserve">Очікувана вартість закупівлі складає </w:t>
            </w:r>
            <w:r>
              <w:rPr>
                <w:rFonts w:ascii="Times New Roman" w:hAnsi="Times New Roman"/>
                <w:sz w:val="20"/>
                <w:szCs w:val="20"/>
              </w:rPr>
              <w:t>51</w:t>
            </w:r>
            <w:r w:rsidRPr="003459B2">
              <w:rPr>
                <w:rFonts w:ascii="Times New Roman" w:hAnsi="Times New Roman"/>
                <w:sz w:val="20"/>
                <w:szCs w:val="20"/>
              </w:rPr>
              <w:t> </w:t>
            </w:r>
            <w:r>
              <w:rPr>
                <w:rFonts w:ascii="Times New Roman" w:hAnsi="Times New Roman"/>
                <w:sz w:val="20"/>
                <w:szCs w:val="20"/>
              </w:rPr>
              <w:t>48</w:t>
            </w:r>
            <w:r w:rsidRPr="003459B2">
              <w:rPr>
                <w:rFonts w:ascii="Times New Roman" w:hAnsi="Times New Roman"/>
                <w:sz w:val="20"/>
                <w:szCs w:val="20"/>
              </w:rPr>
              <w:t>0,00 грн.</w:t>
            </w:r>
          </w:p>
          <w:p w:rsidR="00CF4E4D" w:rsidRDefault="00CF4E4D" w:rsidP="00CF4E4D">
            <w:pPr>
              <w:jc w:val="both"/>
              <w:rPr>
                <w:rFonts w:ascii="Times New Roman" w:hAnsi="Times New Roman"/>
                <w:sz w:val="20"/>
                <w:szCs w:val="20"/>
              </w:rPr>
            </w:pPr>
            <w:r w:rsidRPr="00785F98">
              <w:rPr>
                <w:rFonts w:ascii="Times New Roman" w:hAnsi="Times New Roman"/>
                <w:sz w:val="20"/>
                <w:szCs w:val="20"/>
              </w:rPr>
              <w:t>Згідно даних сайту Укрпошти</w:t>
            </w:r>
            <w:r>
              <w:rPr>
                <w:rFonts w:ascii="Times New Roman" w:hAnsi="Times New Roman"/>
                <w:sz w:val="20"/>
                <w:szCs w:val="20"/>
              </w:rPr>
              <w:t xml:space="preserve"> вартість одної марки «</w:t>
            </w:r>
            <w:r>
              <w:rPr>
                <w:rFonts w:ascii="Times New Roman" w:hAnsi="Times New Roman"/>
                <w:sz w:val="20"/>
                <w:szCs w:val="20"/>
                <w:lang w:val="en-US"/>
              </w:rPr>
              <w:t>U</w:t>
            </w:r>
            <w:r>
              <w:rPr>
                <w:rFonts w:ascii="Times New Roman" w:hAnsi="Times New Roman"/>
                <w:sz w:val="20"/>
                <w:szCs w:val="20"/>
              </w:rPr>
              <w:t>» - 20,00 грн.</w:t>
            </w:r>
          </w:p>
          <w:p w:rsidR="00CF4E4D" w:rsidRPr="003459B2" w:rsidRDefault="00213517" w:rsidP="00CF4E4D">
            <w:pPr>
              <w:jc w:val="both"/>
              <w:rPr>
                <w:rFonts w:ascii="Times New Roman" w:hAnsi="Times New Roman"/>
                <w:sz w:val="20"/>
                <w:szCs w:val="20"/>
              </w:rPr>
            </w:pPr>
            <w:r w:rsidRPr="00213517">
              <w:rPr>
                <w:rFonts w:ascii="Times New Roman" w:hAnsi="Times New Roman"/>
                <w:sz w:val="20"/>
                <w:szCs w:val="20"/>
              </w:rPr>
              <w:t>Закупівля здійснюється за рахунок с</w:t>
            </w:r>
            <w:r w:rsidR="00CF4E4D" w:rsidRPr="00213517">
              <w:rPr>
                <w:rFonts w:ascii="Times New Roman" w:hAnsi="Times New Roman"/>
                <w:sz w:val="20"/>
                <w:szCs w:val="20"/>
              </w:rPr>
              <w:t>убвенці</w:t>
            </w:r>
            <w:r w:rsidRPr="00213517">
              <w:rPr>
                <w:rFonts w:ascii="Times New Roman" w:hAnsi="Times New Roman"/>
                <w:sz w:val="20"/>
                <w:szCs w:val="20"/>
              </w:rPr>
              <w:t>ї</w:t>
            </w:r>
            <w:r w:rsidR="00CF4E4D" w:rsidRPr="00213517">
              <w:rPr>
                <w:rFonts w:ascii="Times New Roman" w:hAnsi="Times New Roman"/>
                <w:sz w:val="20"/>
                <w:szCs w:val="20"/>
              </w:rPr>
              <w:t xml:space="preserve"> з </w:t>
            </w:r>
            <w:r w:rsidRPr="00213517">
              <w:rPr>
                <w:rFonts w:ascii="Times New Roman" w:hAnsi="Times New Roman"/>
                <w:sz w:val="20"/>
                <w:szCs w:val="20"/>
              </w:rPr>
              <w:t>місцевого бюджету</w:t>
            </w:r>
            <w:r w:rsidR="00CF4E4D" w:rsidRPr="00213517">
              <w:rPr>
                <w:rFonts w:ascii="Times New Roman" w:hAnsi="Times New Roman"/>
                <w:sz w:val="20"/>
                <w:szCs w:val="20"/>
              </w:rPr>
              <w:t xml:space="preserve"> </w:t>
            </w:r>
            <w:r w:rsidRPr="00213517">
              <w:rPr>
                <w:rFonts w:ascii="Times New Roman" w:hAnsi="Times New Roman"/>
                <w:sz w:val="20"/>
                <w:szCs w:val="20"/>
              </w:rPr>
              <w:t>Державному бюджету:</w:t>
            </w:r>
            <w:r w:rsidR="00CF4E4D" w:rsidRPr="00213517">
              <w:rPr>
                <w:rFonts w:ascii="Times New Roman" w:hAnsi="Times New Roman"/>
                <w:sz w:val="20"/>
                <w:szCs w:val="20"/>
              </w:rPr>
              <w:t xml:space="preserve"> </w:t>
            </w:r>
            <w:r w:rsidRPr="00213517">
              <w:rPr>
                <w:rFonts w:ascii="Times New Roman" w:hAnsi="Times New Roman"/>
                <w:sz w:val="20"/>
                <w:szCs w:val="20"/>
              </w:rPr>
              <w:t>р</w:t>
            </w:r>
            <w:r w:rsidR="00CF4E4D" w:rsidRPr="00213517">
              <w:rPr>
                <w:rFonts w:ascii="Times New Roman" w:hAnsi="Times New Roman"/>
                <w:sz w:val="20"/>
                <w:szCs w:val="20"/>
              </w:rPr>
              <w:t>ішення</w:t>
            </w:r>
            <w:r w:rsidRPr="00213517">
              <w:rPr>
                <w:rFonts w:ascii="Times New Roman" w:hAnsi="Times New Roman"/>
                <w:sz w:val="20"/>
                <w:szCs w:val="20"/>
              </w:rPr>
              <w:t>м</w:t>
            </w:r>
            <w:r w:rsidR="00CF4E4D" w:rsidRPr="00213517">
              <w:rPr>
                <w:rFonts w:ascii="Times New Roman" w:hAnsi="Times New Roman"/>
                <w:sz w:val="20"/>
                <w:szCs w:val="20"/>
              </w:rPr>
              <w:t xml:space="preserve"> </w:t>
            </w:r>
            <w:proofErr w:type="spellStart"/>
            <w:r w:rsidR="00CF4E4D" w:rsidRPr="00213517">
              <w:rPr>
                <w:rFonts w:ascii="Times New Roman" w:hAnsi="Times New Roman"/>
                <w:sz w:val="20"/>
                <w:szCs w:val="20"/>
              </w:rPr>
              <w:t>Тересвянської</w:t>
            </w:r>
            <w:proofErr w:type="spellEnd"/>
            <w:r w:rsidR="00CF4E4D" w:rsidRPr="00213517">
              <w:rPr>
                <w:rFonts w:ascii="Times New Roman" w:hAnsi="Times New Roman"/>
                <w:sz w:val="20"/>
                <w:szCs w:val="20"/>
              </w:rPr>
              <w:t xml:space="preserve"> селищної ради Тячівського району Закарпат</w:t>
            </w:r>
            <w:r w:rsidRPr="00213517">
              <w:rPr>
                <w:rFonts w:ascii="Times New Roman" w:hAnsi="Times New Roman"/>
                <w:sz w:val="20"/>
                <w:szCs w:val="20"/>
              </w:rPr>
              <w:t>ської</w:t>
            </w:r>
            <w:r w:rsidR="00CF4E4D" w:rsidRPr="00213517">
              <w:rPr>
                <w:rFonts w:ascii="Times New Roman" w:hAnsi="Times New Roman"/>
                <w:sz w:val="20"/>
                <w:szCs w:val="20"/>
              </w:rPr>
              <w:t xml:space="preserve"> обл</w:t>
            </w:r>
            <w:r w:rsidRPr="00213517">
              <w:rPr>
                <w:rFonts w:ascii="Times New Roman" w:hAnsi="Times New Roman"/>
                <w:sz w:val="20"/>
                <w:szCs w:val="20"/>
              </w:rPr>
              <w:t>асті</w:t>
            </w:r>
            <w:r w:rsidR="00CF4E4D" w:rsidRPr="00213517">
              <w:rPr>
                <w:rFonts w:ascii="Times New Roman" w:hAnsi="Times New Roman"/>
                <w:sz w:val="20"/>
                <w:szCs w:val="20"/>
              </w:rPr>
              <w:t xml:space="preserve"> від 11.07.2025 №2201 затверджено </w:t>
            </w:r>
            <w:r w:rsidRPr="00213517">
              <w:rPr>
                <w:rFonts w:ascii="Times New Roman" w:hAnsi="Times New Roman"/>
                <w:sz w:val="20"/>
                <w:szCs w:val="20"/>
              </w:rPr>
              <w:t>«</w:t>
            </w:r>
            <w:r w:rsidR="00CF4E4D" w:rsidRPr="00213517">
              <w:rPr>
                <w:rFonts w:ascii="Times New Roman" w:hAnsi="Times New Roman"/>
                <w:sz w:val="20"/>
                <w:szCs w:val="20"/>
              </w:rPr>
              <w:t>Програму сприяння діяльності ГУ ДПС у Закарпат</w:t>
            </w:r>
            <w:r w:rsidRPr="00213517">
              <w:rPr>
                <w:rFonts w:ascii="Times New Roman" w:hAnsi="Times New Roman"/>
                <w:sz w:val="20"/>
                <w:szCs w:val="20"/>
              </w:rPr>
              <w:t>ській</w:t>
            </w:r>
            <w:r w:rsidR="00CF4E4D" w:rsidRPr="00213517">
              <w:rPr>
                <w:rFonts w:ascii="Times New Roman" w:hAnsi="Times New Roman"/>
                <w:sz w:val="20"/>
                <w:szCs w:val="20"/>
              </w:rPr>
              <w:t xml:space="preserve"> обл</w:t>
            </w:r>
            <w:r w:rsidRPr="00213517">
              <w:rPr>
                <w:rFonts w:ascii="Times New Roman" w:hAnsi="Times New Roman"/>
                <w:sz w:val="20"/>
                <w:szCs w:val="20"/>
              </w:rPr>
              <w:t>асті</w:t>
            </w:r>
            <w:r w:rsidR="00CF4E4D" w:rsidRPr="00213517">
              <w:rPr>
                <w:rFonts w:ascii="Times New Roman" w:hAnsi="Times New Roman"/>
                <w:sz w:val="20"/>
                <w:szCs w:val="20"/>
              </w:rPr>
              <w:t xml:space="preserve"> на 2025 рік</w:t>
            </w:r>
            <w:r w:rsidRPr="00213517">
              <w:rPr>
                <w:rFonts w:ascii="Times New Roman" w:hAnsi="Times New Roman"/>
                <w:sz w:val="20"/>
                <w:szCs w:val="20"/>
              </w:rPr>
              <w:t>»</w:t>
            </w:r>
            <w:r w:rsidR="00CF4E4D" w:rsidRPr="00213517">
              <w:rPr>
                <w:rFonts w:ascii="Times New Roman" w:hAnsi="Times New Roman"/>
                <w:sz w:val="20"/>
                <w:szCs w:val="20"/>
              </w:rPr>
              <w:t>.</w:t>
            </w:r>
          </w:p>
          <w:p w:rsidR="00CF4E4D" w:rsidRPr="003459B2" w:rsidRDefault="00CF4E4D" w:rsidP="00CF4E4D">
            <w:pPr>
              <w:jc w:val="both"/>
              <w:rPr>
                <w:rFonts w:ascii="Times New Roman" w:hAnsi="Times New Roman"/>
                <w:sz w:val="20"/>
                <w:szCs w:val="20"/>
              </w:rPr>
            </w:pPr>
            <w:r w:rsidRPr="003459B2">
              <w:rPr>
                <w:rFonts w:ascii="Times New Roman" w:hAnsi="Times New Roman"/>
                <w:sz w:val="20"/>
                <w:szCs w:val="20"/>
              </w:rPr>
              <w:t xml:space="preserve">Розрахунок очікуваної вартості послуг було складено з використанням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w:t>
            </w:r>
          </w:p>
          <w:p w:rsidR="00CF4E4D" w:rsidRDefault="00CF4E4D" w:rsidP="00CF4E4D">
            <w:pPr>
              <w:jc w:val="both"/>
              <w:rPr>
                <w:rFonts w:ascii="Times New Roman" w:hAnsi="Times New Roman"/>
                <w:b/>
                <w:sz w:val="20"/>
                <w:szCs w:val="20"/>
              </w:rPr>
            </w:pPr>
            <w:r w:rsidRPr="003459B2">
              <w:rPr>
                <w:rFonts w:ascii="Times New Roman" w:hAnsi="Times New Roman"/>
                <w:sz w:val="20"/>
                <w:szCs w:val="20"/>
              </w:rPr>
              <w:t>Згідно ст.ст. 17, 18 Закону України «Про поштовий зв'язок», призначений оператор поштового зв’язку має виключне право, зокрема</w:t>
            </w:r>
            <w:r w:rsidRPr="007B08BB">
              <w:rPr>
                <w:rFonts w:ascii="Times New Roman" w:hAnsi="Times New Roman"/>
              </w:rPr>
              <w:t>2574</w:t>
            </w:r>
            <w:r w:rsidRPr="003459B2">
              <w:rPr>
                <w:rFonts w:ascii="Times New Roman" w:hAnsi="Times New Roman"/>
                <w:sz w:val="20"/>
                <w:szCs w:val="20"/>
              </w:rPr>
              <w:t xml:space="preserve">на видання, введення в обіг та організацію розповсюдження поштових марок, маркованих конвертів і поштових карток, а також виведення їх з обігу. Поштові марки, у тому числі надруковані на поштових конвертах і поштових картках, електронні марки є засобом оплати послуг поштового зв’язку з пересилання листів, поштових карток, що надаються призначеним оператором поштового зв’язку. Введення в обіг поштових марок, маркованих конвертів та поштових карток, а також виведення їх з обігу здійснюються призначеним оператором поштового зв’язку. </w:t>
            </w:r>
            <w:r w:rsidRPr="003459B2">
              <w:rPr>
                <w:rFonts w:ascii="Times New Roman" w:hAnsi="Times New Roman"/>
                <w:b/>
                <w:sz w:val="20"/>
                <w:szCs w:val="20"/>
              </w:rPr>
              <w:t>Реалізація поштових марок здійснюється за номінальною вартістю</w:t>
            </w:r>
            <w:r w:rsidRPr="003459B2">
              <w:rPr>
                <w:rFonts w:ascii="Times New Roman" w:hAnsi="Times New Roman"/>
                <w:sz w:val="20"/>
                <w:szCs w:val="20"/>
              </w:rPr>
              <w:t xml:space="preserve">, маркованих конвертів і поштових карток - за роздрібною вартістю, встановленою призначеним оператором поштового зв’язку. Розповсюдження поштових марок, маркованих конвертів і поштових карток суб’єктами господарювання незалежно від їх організаційно-правової форми та форми власності здійснюється в обсягах та асортименті, визначених у договорах, укладених з призначеним оператором поштового зв’язку, </w:t>
            </w:r>
            <w:r w:rsidRPr="003459B2">
              <w:rPr>
                <w:rFonts w:ascii="Times New Roman" w:hAnsi="Times New Roman"/>
                <w:b/>
                <w:sz w:val="20"/>
                <w:szCs w:val="20"/>
              </w:rPr>
              <w:t>за ціною не нижче номінальної або встановленої призначеним оператором поштового зв’язку вартості.</w:t>
            </w:r>
          </w:p>
          <w:p w:rsidR="00943025" w:rsidRPr="00C9203A" w:rsidRDefault="00CF4E4D" w:rsidP="00213517">
            <w:pPr>
              <w:jc w:val="both"/>
              <w:rPr>
                <w:rFonts w:ascii="Times New Roman" w:hAnsi="Times New Roman" w:cs="Times New Roman"/>
                <w:sz w:val="20"/>
                <w:szCs w:val="20"/>
              </w:rPr>
            </w:pPr>
            <w:r w:rsidRPr="00C9203A">
              <w:rPr>
                <w:rFonts w:ascii="Times New Roman" w:eastAsia="Times New Roman" w:hAnsi="Times New Roman" w:cs="Times New Roman"/>
                <w:color w:val="000000"/>
                <w:sz w:val="20"/>
                <w:szCs w:val="20"/>
                <w:lang w:eastAsia="uk-UA"/>
              </w:rPr>
              <w:t>Розмір бюджетного призначення (згідно з кошторисом ГУ ДПС у Закарпатській області на 202</w:t>
            </w:r>
            <w:r>
              <w:rPr>
                <w:rFonts w:ascii="Times New Roman" w:eastAsia="Times New Roman" w:hAnsi="Times New Roman" w:cs="Times New Roman"/>
                <w:color w:val="000000"/>
                <w:sz w:val="20"/>
                <w:szCs w:val="20"/>
                <w:lang w:eastAsia="uk-UA"/>
              </w:rPr>
              <w:t>5</w:t>
            </w:r>
            <w:r w:rsidRPr="00C9203A">
              <w:rPr>
                <w:rFonts w:ascii="Times New Roman" w:eastAsia="Times New Roman" w:hAnsi="Times New Roman" w:cs="Times New Roman"/>
                <w:color w:val="000000"/>
                <w:sz w:val="20"/>
                <w:szCs w:val="20"/>
                <w:lang w:eastAsia="uk-UA"/>
              </w:rPr>
              <w:t xml:space="preserve"> рік) на закупівлю </w:t>
            </w:r>
            <w:r>
              <w:rPr>
                <w:rFonts w:ascii="Times New Roman" w:eastAsia="Times New Roman" w:hAnsi="Times New Roman" w:cs="Times New Roman"/>
                <w:color w:val="000000"/>
                <w:sz w:val="20"/>
                <w:szCs w:val="20"/>
                <w:lang w:eastAsia="uk-UA"/>
              </w:rPr>
              <w:t>знаків поштової оплати</w:t>
            </w:r>
            <w:r w:rsidRPr="00C9203A">
              <w:rPr>
                <w:rFonts w:ascii="Times New Roman" w:eastAsia="Times New Roman" w:hAnsi="Times New Roman" w:cs="Times New Roman"/>
                <w:color w:val="000000"/>
                <w:sz w:val="20"/>
                <w:szCs w:val="20"/>
                <w:lang w:eastAsia="uk-UA"/>
              </w:rPr>
              <w:t xml:space="preserve"> складає </w:t>
            </w:r>
            <w:r w:rsidR="00213517">
              <w:rPr>
                <w:rFonts w:ascii="Times New Roman" w:eastAsia="Times New Roman" w:hAnsi="Times New Roman" w:cs="Times New Roman"/>
                <w:color w:val="000000"/>
                <w:sz w:val="20"/>
                <w:szCs w:val="20"/>
                <w:lang w:eastAsia="uk-UA"/>
              </w:rPr>
              <w:t>52</w:t>
            </w:r>
            <w:r w:rsidRPr="00C9203A">
              <w:rPr>
                <w:rFonts w:ascii="Times New Roman" w:eastAsia="Times New Roman" w:hAnsi="Times New Roman" w:cs="Times New Roman"/>
                <w:color w:val="000000"/>
                <w:sz w:val="20"/>
                <w:szCs w:val="20"/>
                <w:lang w:eastAsia="uk-UA"/>
              </w:rPr>
              <w:t> </w:t>
            </w:r>
            <w:r w:rsidR="00213517">
              <w:rPr>
                <w:rFonts w:ascii="Times New Roman" w:eastAsia="Times New Roman" w:hAnsi="Times New Roman" w:cs="Times New Roman"/>
                <w:color w:val="000000"/>
                <w:sz w:val="20"/>
                <w:szCs w:val="20"/>
                <w:lang w:eastAsia="uk-UA"/>
              </w:rPr>
              <w:t>0</w:t>
            </w:r>
            <w:r>
              <w:rPr>
                <w:rFonts w:ascii="Times New Roman" w:eastAsia="Times New Roman" w:hAnsi="Times New Roman" w:cs="Times New Roman"/>
                <w:color w:val="000000"/>
                <w:sz w:val="20"/>
                <w:szCs w:val="20"/>
                <w:lang w:eastAsia="uk-UA"/>
              </w:rPr>
              <w:t>00</w:t>
            </w:r>
            <w:r w:rsidRPr="00C9203A">
              <w:rPr>
                <w:rFonts w:ascii="Times New Roman" w:eastAsia="Times New Roman" w:hAnsi="Times New Roman" w:cs="Times New Roman"/>
                <w:color w:val="000000"/>
                <w:sz w:val="20"/>
                <w:szCs w:val="20"/>
                <w:lang w:eastAsia="uk-UA"/>
              </w:rPr>
              <w:t>,00 грн.</w:t>
            </w:r>
          </w:p>
        </w:tc>
      </w:tr>
    </w:tbl>
    <w:p w:rsidR="00943025" w:rsidRPr="00C9203A" w:rsidRDefault="00943025" w:rsidP="00943025">
      <w:pPr>
        <w:jc w:val="center"/>
        <w:rPr>
          <w:rFonts w:ascii="Times New Roman" w:hAnsi="Times New Roman" w:cs="Times New Roman"/>
          <w:b/>
          <w:sz w:val="20"/>
          <w:szCs w:val="20"/>
        </w:rPr>
      </w:pPr>
    </w:p>
    <w:p w:rsidR="00943025" w:rsidRPr="00C9203A" w:rsidRDefault="00943025" w:rsidP="00943025">
      <w:pPr>
        <w:spacing w:after="0" w:line="240" w:lineRule="auto"/>
        <w:jc w:val="both"/>
        <w:rPr>
          <w:rFonts w:ascii="Times New Roman" w:hAnsi="Times New Roman" w:cs="Times New Roman"/>
          <w:sz w:val="20"/>
          <w:szCs w:val="20"/>
        </w:rPr>
      </w:pPr>
      <w:r w:rsidRPr="00C9203A">
        <w:rPr>
          <w:rFonts w:ascii="Times New Roman" w:hAnsi="Times New Roman" w:cs="Times New Roman"/>
          <w:sz w:val="20"/>
          <w:szCs w:val="20"/>
        </w:rPr>
        <w:t xml:space="preserve">Уповноважена особа </w:t>
      </w:r>
    </w:p>
    <w:p w:rsidR="00943025" w:rsidRPr="00C9203A" w:rsidRDefault="00943025" w:rsidP="00943025">
      <w:pPr>
        <w:spacing w:line="240" w:lineRule="auto"/>
        <w:rPr>
          <w:rFonts w:ascii="Times New Roman" w:hAnsi="Times New Roman" w:cs="Times New Roman"/>
          <w:b/>
          <w:color w:val="000000" w:themeColor="text1"/>
          <w:sz w:val="20"/>
          <w:szCs w:val="20"/>
        </w:rPr>
      </w:pPr>
      <w:r w:rsidRPr="00C9203A">
        <w:rPr>
          <w:rFonts w:ascii="Times New Roman" w:hAnsi="Times New Roman" w:cs="Times New Roman"/>
          <w:sz w:val="20"/>
          <w:szCs w:val="20"/>
        </w:rPr>
        <w:t>ГУ ДПС у Закарпатській області</w:t>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t>Ігор ФОМІЧОВ</w:t>
      </w:r>
    </w:p>
    <w:p w:rsidR="00943025" w:rsidRDefault="00943025" w:rsidP="00E47280">
      <w:pPr>
        <w:spacing w:line="240" w:lineRule="auto"/>
        <w:jc w:val="center"/>
        <w:rPr>
          <w:rFonts w:ascii="Times New Roman" w:hAnsi="Times New Roman" w:cs="Times New Roman"/>
          <w:b/>
          <w:color w:val="000000" w:themeColor="text1"/>
          <w:sz w:val="20"/>
          <w:szCs w:val="20"/>
        </w:rPr>
      </w:pPr>
    </w:p>
    <w:p w:rsidR="00943025" w:rsidRDefault="00943025" w:rsidP="00E47280">
      <w:pPr>
        <w:spacing w:line="240" w:lineRule="auto"/>
        <w:jc w:val="center"/>
        <w:rPr>
          <w:rFonts w:ascii="Times New Roman" w:hAnsi="Times New Roman" w:cs="Times New Roman"/>
          <w:b/>
          <w:color w:val="000000" w:themeColor="text1"/>
          <w:sz w:val="20"/>
          <w:szCs w:val="20"/>
        </w:rPr>
      </w:pPr>
    </w:p>
    <w:p w:rsidR="005E535B" w:rsidRDefault="005E535B" w:rsidP="00E47280">
      <w:pPr>
        <w:spacing w:line="240" w:lineRule="auto"/>
        <w:jc w:val="center"/>
        <w:rPr>
          <w:rFonts w:ascii="Times New Roman" w:hAnsi="Times New Roman" w:cs="Times New Roman"/>
          <w:b/>
          <w:color w:val="000000" w:themeColor="text1"/>
          <w:sz w:val="20"/>
          <w:szCs w:val="20"/>
        </w:rPr>
      </w:pPr>
    </w:p>
    <w:p w:rsidR="00036C64" w:rsidRDefault="00036C64" w:rsidP="00E47280">
      <w:pPr>
        <w:spacing w:line="240" w:lineRule="auto"/>
        <w:jc w:val="center"/>
        <w:rPr>
          <w:rFonts w:ascii="Times New Roman" w:hAnsi="Times New Roman" w:cs="Times New Roman"/>
          <w:b/>
          <w:color w:val="000000" w:themeColor="text1"/>
          <w:sz w:val="20"/>
          <w:szCs w:val="20"/>
        </w:rPr>
      </w:pPr>
    </w:p>
    <w:p w:rsidR="00036C64" w:rsidRDefault="00036C64" w:rsidP="00E47280">
      <w:pPr>
        <w:spacing w:line="240" w:lineRule="auto"/>
        <w:jc w:val="center"/>
        <w:rPr>
          <w:rFonts w:ascii="Times New Roman" w:hAnsi="Times New Roman" w:cs="Times New Roman"/>
          <w:b/>
          <w:color w:val="000000" w:themeColor="text1"/>
          <w:sz w:val="20"/>
          <w:szCs w:val="20"/>
        </w:rPr>
      </w:pPr>
    </w:p>
    <w:p w:rsidR="00036C64" w:rsidRDefault="00036C64" w:rsidP="00E47280">
      <w:pPr>
        <w:spacing w:line="240" w:lineRule="auto"/>
        <w:jc w:val="center"/>
        <w:rPr>
          <w:rFonts w:ascii="Times New Roman" w:hAnsi="Times New Roman" w:cs="Times New Roman"/>
          <w:b/>
          <w:color w:val="000000" w:themeColor="text1"/>
          <w:sz w:val="20"/>
          <w:szCs w:val="20"/>
        </w:rPr>
      </w:pPr>
    </w:p>
    <w:p w:rsidR="00036C64" w:rsidRDefault="00036C64" w:rsidP="00E47280">
      <w:pPr>
        <w:spacing w:line="240" w:lineRule="auto"/>
        <w:jc w:val="center"/>
        <w:rPr>
          <w:rFonts w:ascii="Times New Roman" w:hAnsi="Times New Roman" w:cs="Times New Roman"/>
          <w:b/>
          <w:color w:val="000000" w:themeColor="text1"/>
          <w:sz w:val="20"/>
          <w:szCs w:val="20"/>
        </w:rPr>
      </w:pPr>
    </w:p>
    <w:p w:rsidR="00036C64" w:rsidRDefault="00036C64" w:rsidP="00E47280">
      <w:pPr>
        <w:spacing w:line="240" w:lineRule="auto"/>
        <w:jc w:val="center"/>
        <w:rPr>
          <w:rFonts w:ascii="Times New Roman" w:hAnsi="Times New Roman" w:cs="Times New Roman"/>
          <w:b/>
          <w:color w:val="000000" w:themeColor="text1"/>
          <w:sz w:val="20"/>
          <w:szCs w:val="20"/>
        </w:rPr>
      </w:pPr>
    </w:p>
    <w:p w:rsidR="00036C64" w:rsidRDefault="00036C64" w:rsidP="00E47280">
      <w:pPr>
        <w:spacing w:line="240" w:lineRule="auto"/>
        <w:jc w:val="center"/>
        <w:rPr>
          <w:rFonts w:ascii="Times New Roman" w:hAnsi="Times New Roman" w:cs="Times New Roman"/>
          <w:b/>
          <w:color w:val="000000" w:themeColor="text1"/>
          <w:sz w:val="20"/>
          <w:szCs w:val="20"/>
        </w:rPr>
      </w:pPr>
    </w:p>
    <w:p w:rsidR="00036C64" w:rsidRDefault="00036C64" w:rsidP="00E47280">
      <w:pPr>
        <w:spacing w:line="240" w:lineRule="auto"/>
        <w:jc w:val="center"/>
        <w:rPr>
          <w:rFonts w:ascii="Times New Roman" w:hAnsi="Times New Roman" w:cs="Times New Roman"/>
          <w:b/>
          <w:color w:val="000000" w:themeColor="text1"/>
          <w:sz w:val="20"/>
          <w:szCs w:val="20"/>
        </w:rPr>
      </w:pPr>
    </w:p>
    <w:p w:rsidR="00DE3010" w:rsidRDefault="00036C64" w:rsidP="00DE3010">
      <w:pPr>
        <w:spacing w:after="0" w:line="240" w:lineRule="auto"/>
        <w:jc w:val="center"/>
        <w:rPr>
          <w:rFonts w:ascii="Times New Roman" w:hAnsi="Times New Roman" w:cs="Times New Roman"/>
          <w:b/>
          <w:color w:val="000000" w:themeColor="text1"/>
          <w:sz w:val="20"/>
          <w:szCs w:val="20"/>
        </w:rPr>
      </w:pPr>
      <w:proofErr w:type="spellStart"/>
      <w:r w:rsidRPr="00C9203A">
        <w:rPr>
          <w:rFonts w:ascii="Times New Roman" w:hAnsi="Times New Roman" w:cs="Times New Roman"/>
          <w:b/>
          <w:color w:val="000000" w:themeColor="text1"/>
          <w:sz w:val="20"/>
          <w:szCs w:val="20"/>
        </w:rPr>
        <w:lastRenderedPageBreak/>
        <w:t>Обгрунтування</w:t>
      </w:r>
      <w:proofErr w:type="spellEnd"/>
      <w:r w:rsidRPr="00C9203A">
        <w:rPr>
          <w:rFonts w:ascii="Times New Roman" w:hAnsi="Times New Roman" w:cs="Times New Roman"/>
          <w:b/>
          <w:color w:val="000000" w:themeColor="text1"/>
          <w:sz w:val="20"/>
          <w:szCs w:val="20"/>
        </w:rPr>
        <w:t xml:space="preserve"> технічних та якісних характеристик предмета закупівлі, розміру бюджетного призначення, очікуваної вартості предмета закупівлі</w:t>
      </w:r>
    </w:p>
    <w:p w:rsidR="00036C64" w:rsidRPr="00C9203A" w:rsidRDefault="00036C64" w:rsidP="00DE3010">
      <w:pPr>
        <w:spacing w:after="0" w:line="240" w:lineRule="auto"/>
        <w:jc w:val="cente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(відповідно до пункту 4</w:t>
      </w:r>
      <w:r w:rsidRPr="00C9203A">
        <w:rPr>
          <w:rFonts w:ascii="Times New Roman" w:hAnsi="Times New Roman" w:cs="Times New Roman"/>
          <w:color w:val="000000" w:themeColor="text1"/>
          <w:sz w:val="20"/>
          <w:szCs w:val="20"/>
          <w:vertAlign w:val="superscript"/>
        </w:rPr>
        <w:t xml:space="preserve">1 </w:t>
      </w:r>
      <w:r w:rsidRPr="00C9203A">
        <w:rPr>
          <w:rFonts w:ascii="Times New Roman" w:hAnsi="Times New Roman" w:cs="Times New Roman"/>
          <w:color w:val="000000" w:themeColor="text1"/>
          <w:sz w:val="20"/>
          <w:szCs w:val="20"/>
        </w:rPr>
        <w:t xml:space="preserve">постанови Кабінету Міністрів України від 11 жовтня 2016 року </w:t>
      </w:r>
      <w:r w:rsidRPr="00C9203A">
        <w:rPr>
          <w:rFonts w:ascii="Times New Roman" w:hAnsi="Times New Roman" w:cs="Times New Roman"/>
          <w:color w:val="000000" w:themeColor="text1"/>
          <w:sz w:val="20"/>
          <w:szCs w:val="20"/>
        </w:rPr>
        <w:br/>
        <w:t xml:space="preserve">№ 710 «Про ефективне використання державних коштів»)  </w:t>
      </w:r>
    </w:p>
    <w:tbl>
      <w:tblPr>
        <w:tblStyle w:val="a3"/>
        <w:tblW w:w="10456" w:type="dxa"/>
        <w:tblLayout w:type="fixed"/>
        <w:tblLook w:val="04A0"/>
      </w:tblPr>
      <w:tblGrid>
        <w:gridCol w:w="356"/>
        <w:gridCol w:w="2053"/>
        <w:gridCol w:w="8047"/>
      </w:tblGrid>
      <w:tr w:rsidR="00036C64" w:rsidRPr="00C9203A" w:rsidTr="00CC2893">
        <w:tc>
          <w:tcPr>
            <w:tcW w:w="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C64" w:rsidRPr="00C9203A" w:rsidRDefault="00036C64" w:rsidP="00FC446F">
            <w:pP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1</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C64" w:rsidRPr="00C9203A" w:rsidRDefault="00036C64" w:rsidP="00FC446F">
            <w:pP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Назва предмета закупівлі</w:t>
            </w:r>
          </w:p>
        </w:tc>
        <w:tc>
          <w:tcPr>
            <w:tcW w:w="8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27AE" w:rsidRDefault="007027AE" w:rsidP="00F66FFF">
            <w:pPr>
              <w:rPr>
                <w:rFonts w:ascii="Times New Roman" w:hAnsi="Times New Roman"/>
                <w:sz w:val="20"/>
                <w:szCs w:val="20"/>
              </w:rPr>
            </w:pPr>
            <w:r w:rsidRPr="00AF65EE">
              <w:rPr>
                <w:rFonts w:ascii="Times New Roman" w:hAnsi="Times New Roman"/>
                <w:sz w:val="20"/>
                <w:szCs w:val="20"/>
              </w:rPr>
              <w:t>Пакети програмного забезпечення для захисту від вірусів</w:t>
            </w:r>
            <w:r>
              <w:rPr>
                <w:rFonts w:ascii="Times New Roman" w:hAnsi="Times New Roman"/>
                <w:sz w:val="20"/>
                <w:szCs w:val="20"/>
              </w:rPr>
              <w:t>:</w:t>
            </w:r>
          </w:p>
          <w:p w:rsidR="007027AE" w:rsidRPr="007027AE" w:rsidRDefault="007027AE" w:rsidP="007027AE">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п</w:t>
            </w:r>
            <w:r w:rsidRPr="007027AE">
              <w:rPr>
                <w:rFonts w:ascii="Times New Roman" w:eastAsia="Times New Roman" w:hAnsi="Times New Roman" w:cs="Times New Roman"/>
                <w:sz w:val="20"/>
                <w:szCs w:val="20"/>
              </w:rPr>
              <w:t xml:space="preserve">рограмна продукція «ESET PROTECT </w:t>
            </w:r>
            <w:proofErr w:type="spellStart"/>
            <w:r w:rsidRPr="007027AE">
              <w:rPr>
                <w:rFonts w:ascii="Times New Roman" w:eastAsia="Times New Roman" w:hAnsi="Times New Roman" w:cs="Times New Roman"/>
                <w:sz w:val="20"/>
                <w:szCs w:val="20"/>
              </w:rPr>
              <w:t>Entry</w:t>
            </w:r>
            <w:proofErr w:type="spellEnd"/>
            <w:r w:rsidRPr="007027AE">
              <w:rPr>
                <w:rFonts w:ascii="Times New Roman" w:eastAsia="Times New Roman" w:hAnsi="Times New Roman" w:cs="Times New Roman"/>
                <w:sz w:val="20"/>
                <w:szCs w:val="20"/>
              </w:rPr>
              <w:t xml:space="preserve"> On-Prem»</w:t>
            </w:r>
            <w:r>
              <w:rPr>
                <w:rFonts w:ascii="Times New Roman" w:eastAsia="Times New Roman" w:hAnsi="Times New Roman" w:cs="Times New Roman"/>
                <w:sz w:val="20"/>
                <w:szCs w:val="20"/>
              </w:rPr>
              <w:t>;</w:t>
            </w:r>
          </w:p>
          <w:p w:rsidR="00F66FFF" w:rsidRPr="007027AE" w:rsidRDefault="007027AE" w:rsidP="007027AE">
            <w:pPr>
              <w:rPr>
                <w:rFonts w:ascii="Times New Roman" w:hAnsi="Times New Roman"/>
                <w:sz w:val="20"/>
                <w:szCs w:val="20"/>
              </w:rPr>
            </w:pPr>
            <w:r>
              <w:rPr>
                <w:rFonts w:ascii="Times New Roman" w:eastAsia="Times New Roman" w:hAnsi="Times New Roman" w:cs="Times New Roman"/>
                <w:sz w:val="20"/>
                <w:szCs w:val="20"/>
              </w:rPr>
              <w:t>п</w:t>
            </w:r>
            <w:r w:rsidRPr="007027AE">
              <w:rPr>
                <w:rFonts w:ascii="Times New Roman" w:eastAsia="Times New Roman" w:hAnsi="Times New Roman" w:cs="Times New Roman"/>
                <w:sz w:val="20"/>
                <w:szCs w:val="20"/>
              </w:rPr>
              <w:t>рограмний продукт «</w:t>
            </w:r>
            <w:proofErr w:type="spellStart"/>
            <w:r w:rsidRPr="007027AE">
              <w:rPr>
                <w:rFonts w:ascii="Times New Roman" w:eastAsia="Times New Roman" w:hAnsi="Times New Roman" w:cs="Times New Roman"/>
                <w:sz w:val="20"/>
                <w:szCs w:val="20"/>
              </w:rPr>
              <w:t>Zillya</w:t>
            </w:r>
            <w:proofErr w:type="spellEnd"/>
            <w:r w:rsidRPr="007027AE">
              <w:rPr>
                <w:rFonts w:ascii="Times New Roman" w:eastAsia="Times New Roman" w:hAnsi="Times New Roman" w:cs="Times New Roman"/>
                <w:sz w:val="20"/>
                <w:szCs w:val="20"/>
              </w:rPr>
              <w:t>! Антивірус для Бізнесу»</w:t>
            </w:r>
            <w:r>
              <w:rPr>
                <w:rFonts w:ascii="Times New Roman" w:eastAsia="Times New Roman" w:hAnsi="Times New Roman" w:cs="Times New Roman"/>
                <w:sz w:val="20"/>
                <w:szCs w:val="20"/>
              </w:rPr>
              <w:t>.</w:t>
            </w:r>
            <w:r w:rsidRPr="007027AE">
              <w:rPr>
                <w:rFonts w:ascii="Times New Roman" w:hAnsi="Times New Roman"/>
                <w:sz w:val="20"/>
                <w:szCs w:val="20"/>
              </w:rPr>
              <w:t xml:space="preserve"> </w:t>
            </w:r>
          </w:p>
          <w:p w:rsidR="00F66FFF" w:rsidRDefault="00F66FFF" w:rsidP="00F66FFF">
            <w:pPr>
              <w:jc w:val="both"/>
              <w:rPr>
                <w:rFonts w:ascii="Times New Roman" w:eastAsia="Times New Roman" w:hAnsi="Times New Roman" w:cs="Times New Roman"/>
                <w:color w:val="000000" w:themeColor="text1"/>
                <w:sz w:val="20"/>
                <w:szCs w:val="20"/>
                <w:lang w:eastAsia="uk-UA"/>
              </w:rPr>
            </w:pPr>
            <w:r w:rsidRPr="006958A5">
              <w:rPr>
                <w:rFonts w:ascii="Times New Roman" w:eastAsia="Times New Roman" w:hAnsi="Times New Roman" w:cs="Times New Roman"/>
                <w:color w:val="000000" w:themeColor="text1"/>
                <w:sz w:val="20"/>
                <w:szCs w:val="20"/>
                <w:lang w:eastAsia="uk-UA"/>
              </w:rPr>
              <w:t>Код згідно з</w:t>
            </w:r>
            <w:r w:rsidRPr="006958A5">
              <w:rPr>
                <w:rFonts w:ascii="Times New Roman" w:hAnsi="Times New Roman"/>
                <w:sz w:val="20"/>
                <w:szCs w:val="20"/>
              </w:rPr>
              <w:t xml:space="preserve"> ДК 021:2015 - </w:t>
            </w:r>
            <w:r w:rsidR="007027AE" w:rsidRPr="00AF65EE">
              <w:rPr>
                <w:rFonts w:ascii="Times New Roman" w:hAnsi="Times New Roman"/>
                <w:sz w:val="20"/>
                <w:szCs w:val="20"/>
              </w:rPr>
              <w:t>48760000</w:t>
            </w:r>
            <w:r w:rsidR="007027AE" w:rsidRPr="007027AE">
              <w:rPr>
                <w:rFonts w:ascii="Times New Roman" w:hAnsi="Times New Roman"/>
                <w:sz w:val="20"/>
                <w:szCs w:val="20"/>
              </w:rPr>
              <w:t>-3</w:t>
            </w:r>
            <w:r w:rsidR="007027AE" w:rsidRPr="007027AE">
              <w:t xml:space="preserve"> «</w:t>
            </w:r>
            <w:r w:rsidR="007027AE" w:rsidRPr="007027AE">
              <w:rPr>
                <w:rFonts w:ascii="Times New Roman" w:hAnsi="Times New Roman"/>
                <w:sz w:val="20"/>
                <w:szCs w:val="20"/>
              </w:rPr>
              <w:t>Пакети</w:t>
            </w:r>
            <w:r w:rsidR="007027AE" w:rsidRPr="00AF65EE">
              <w:rPr>
                <w:rFonts w:ascii="Times New Roman" w:hAnsi="Times New Roman"/>
                <w:sz w:val="20"/>
                <w:szCs w:val="20"/>
              </w:rPr>
              <w:t xml:space="preserve"> програмного забезпечення для захисту від вірусів</w:t>
            </w:r>
            <w:r w:rsidR="007027AE">
              <w:rPr>
                <w:rFonts w:ascii="Times New Roman" w:hAnsi="Times New Roman"/>
                <w:sz w:val="20"/>
                <w:szCs w:val="20"/>
              </w:rPr>
              <w:t>»</w:t>
            </w:r>
          </w:p>
          <w:p w:rsidR="00036C64" w:rsidRPr="00C9203A" w:rsidRDefault="00F66FFF" w:rsidP="003715A3">
            <w:pPr>
              <w:pStyle w:val="af0"/>
              <w:spacing w:before="0" w:beforeAutospacing="0" w:after="0" w:afterAutospacing="0" w:line="276" w:lineRule="auto"/>
              <w:rPr>
                <w:color w:val="000000" w:themeColor="text1"/>
                <w:sz w:val="20"/>
                <w:szCs w:val="20"/>
              </w:rPr>
            </w:pPr>
            <w:proofErr w:type="spellStart"/>
            <w:r w:rsidRPr="00A90EFC">
              <w:rPr>
                <w:rFonts w:eastAsia="Times New Roman"/>
                <w:color w:val="000000" w:themeColor="text1"/>
                <w:sz w:val="20"/>
                <w:szCs w:val="20"/>
                <w:lang w:eastAsia="uk-UA"/>
              </w:rPr>
              <w:t>Ідентифікатор</w:t>
            </w:r>
            <w:proofErr w:type="spellEnd"/>
            <w:r w:rsidR="003715A3">
              <w:rPr>
                <w:rFonts w:eastAsia="Times New Roman"/>
                <w:color w:val="000000" w:themeColor="text1"/>
                <w:sz w:val="20"/>
                <w:szCs w:val="20"/>
                <w:lang w:val="uk-UA" w:eastAsia="uk-UA"/>
              </w:rPr>
              <w:t xml:space="preserve"> плану</w:t>
            </w:r>
            <w:r w:rsidRPr="007D705B">
              <w:rPr>
                <w:rFonts w:eastAsia="Times New Roman"/>
                <w:color w:val="000000" w:themeColor="text1"/>
                <w:sz w:val="20"/>
                <w:szCs w:val="20"/>
                <w:lang w:eastAsia="uk-UA"/>
              </w:rPr>
              <w:t xml:space="preserve"> </w:t>
            </w:r>
            <w:r w:rsidRPr="00A90EFC">
              <w:rPr>
                <w:rFonts w:eastAsia="Times New Roman"/>
                <w:color w:val="000000" w:themeColor="text1"/>
                <w:sz w:val="20"/>
                <w:szCs w:val="20"/>
                <w:lang w:val="uk-UA" w:eastAsia="uk-UA"/>
              </w:rPr>
              <w:t>закупі</w:t>
            </w:r>
            <w:proofErr w:type="gramStart"/>
            <w:r w:rsidRPr="00A90EFC">
              <w:rPr>
                <w:rFonts w:eastAsia="Times New Roman"/>
                <w:color w:val="000000" w:themeColor="text1"/>
                <w:sz w:val="20"/>
                <w:szCs w:val="20"/>
                <w:lang w:val="uk-UA" w:eastAsia="uk-UA"/>
              </w:rPr>
              <w:t>вл</w:t>
            </w:r>
            <w:proofErr w:type="gramEnd"/>
            <w:r w:rsidRPr="00A90EFC">
              <w:rPr>
                <w:rFonts w:eastAsia="Times New Roman"/>
                <w:color w:val="000000" w:themeColor="text1"/>
                <w:sz w:val="20"/>
                <w:szCs w:val="20"/>
                <w:lang w:val="uk-UA" w:eastAsia="uk-UA"/>
              </w:rPr>
              <w:t>і</w:t>
            </w:r>
            <w:r w:rsidRPr="007D705B">
              <w:rPr>
                <w:rFonts w:eastAsia="Times New Roman"/>
                <w:color w:val="000000" w:themeColor="text1"/>
                <w:sz w:val="20"/>
                <w:szCs w:val="20"/>
                <w:lang w:eastAsia="uk-UA"/>
              </w:rPr>
              <w:t xml:space="preserve"> - </w:t>
            </w:r>
            <w:r w:rsidRPr="007D705B">
              <w:rPr>
                <w:rFonts w:eastAsia="Times New Roman"/>
                <w:sz w:val="18"/>
                <w:szCs w:val="18"/>
                <w:lang w:val="en-US" w:eastAsia="en-US"/>
              </w:rPr>
              <w:t>UA</w:t>
            </w:r>
            <w:r w:rsidRPr="007D705B">
              <w:rPr>
                <w:rFonts w:eastAsia="Times New Roman"/>
                <w:sz w:val="18"/>
                <w:szCs w:val="18"/>
                <w:lang w:eastAsia="en-US"/>
              </w:rPr>
              <w:t>-</w:t>
            </w:r>
            <w:r w:rsidR="003715A3" w:rsidRPr="007D705B">
              <w:rPr>
                <w:rFonts w:eastAsia="Times New Roman"/>
                <w:sz w:val="18"/>
                <w:szCs w:val="18"/>
                <w:lang w:val="en-US" w:eastAsia="en-US"/>
              </w:rPr>
              <w:t>P</w:t>
            </w:r>
            <w:r w:rsidR="003715A3" w:rsidRPr="007D705B">
              <w:rPr>
                <w:rFonts w:eastAsia="Times New Roman"/>
                <w:sz w:val="18"/>
                <w:szCs w:val="18"/>
                <w:lang w:val="uk-UA" w:eastAsia="en-US"/>
              </w:rPr>
              <w:t>-</w:t>
            </w:r>
            <w:r w:rsidRPr="007D705B">
              <w:rPr>
                <w:rFonts w:eastAsia="Times New Roman"/>
                <w:sz w:val="18"/>
                <w:szCs w:val="18"/>
                <w:lang w:eastAsia="en-US"/>
              </w:rPr>
              <w:t>202</w:t>
            </w:r>
            <w:r w:rsidR="00A90EFC" w:rsidRPr="007D705B">
              <w:rPr>
                <w:rFonts w:eastAsia="Times New Roman"/>
                <w:sz w:val="18"/>
                <w:szCs w:val="18"/>
                <w:lang w:val="uk-UA" w:eastAsia="en-US"/>
              </w:rPr>
              <w:t>5</w:t>
            </w:r>
            <w:r w:rsidRPr="007D705B">
              <w:rPr>
                <w:rFonts w:eastAsia="Times New Roman"/>
                <w:sz w:val="18"/>
                <w:szCs w:val="18"/>
                <w:lang w:eastAsia="en-US"/>
              </w:rPr>
              <w:t>-</w:t>
            </w:r>
            <w:r w:rsidRPr="007D705B">
              <w:rPr>
                <w:rFonts w:eastAsia="Times New Roman"/>
                <w:sz w:val="18"/>
                <w:szCs w:val="18"/>
                <w:lang w:val="uk-UA" w:eastAsia="en-US"/>
              </w:rPr>
              <w:t>1</w:t>
            </w:r>
            <w:r w:rsidR="003715A3" w:rsidRPr="007D705B">
              <w:rPr>
                <w:rFonts w:eastAsia="Times New Roman"/>
                <w:sz w:val="18"/>
                <w:szCs w:val="18"/>
                <w:lang w:val="uk-UA" w:eastAsia="en-US"/>
              </w:rPr>
              <w:t>1</w:t>
            </w:r>
            <w:r w:rsidRPr="007D705B">
              <w:rPr>
                <w:rFonts w:eastAsia="Times New Roman"/>
                <w:sz w:val="18"/>
                <w:szCs w:val="18"/>
                <w:lang w:eastAsia="en-US"/>
              </w:rPr>
              <w:t>-</w:t>
            </w:r>
            <w:r w:rsidR="003715A3" w:rsidRPr="007D705B">
              <w:rPr>
                <w:rFonts w:eastAsia="Times New Roman"/>
                <w:sz w:val="18"/>
                <w:szCs w:val="18"/>
                <w:lang w:val="uk-UA" w:eastAsia="en-US"/>
              </w:rPr>
              <w:t>07</w:t>
            </w:r>
            <w:r w:rsidRPr="007D705B">
              <w:rPr>
                <w:rFonts w:eastAsia="Times New Roman"/>
                <w:sz w:val="18"/>
                <w:szCs w:val="18"/>
                <w:lang w:eastAsia="en-US"/>
              </w:rPr>
              <w:t>-0</w:t>
            </w:r>
            <w:r w:rsidRPr="007D705B">
              <w:rPr>
                <w:rFonts w:eastAsia="Times New Roman"/>
                <w:sz w:val="18"/>
                <w:szCs w:val="18"/>
                <w:lang w:val="uk-UA" w:eastAsia="en-US"/>
              </w:rPr>
              <w:t>1</w:t>
            </w:r>
            <w:r w:rsidR="003715A3" w:rsidRPr="007D705B">
              <w:rPr>
                <w:rFonts w:eastAsia="Times New Roman"/>
                <w:sz w:val="18"/>
                <w:szCs w:val="18"/>
                <w:lang w:val="uk-UA" w:eastAsia="en-US"/>
              </w:rPr>
              <w:t>5999</w:t>
            </w:r>
            <w:r w:rsidRPr="007D705B">
              <w:rPr>
                <w:rFonts w:eastAsia="Times New Roman"/>
                <w:sz w:val="18"/>
                <w:szCs w:val="18"/>
                <w:lang w:eastAsia="en-US"/>
              </w:rPr>
              <w:t>-а</w:t>
            </w:r>
          </w:p>
        </w:tc>
      </w:tr>
      <w:tr w:rsidR="00036C64" w:rsidRPr="00C9203A" w:rsidTr="00CC2893">
        <w:trPr>
          <w:trHeight w:val="918"/>
        </w:trPr>
        <w:tc>
          <w:tcPr>
            <w:tcW w:w="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C64" w:rsidRPr="00C9203A" w:rsidRDefault="00036C64" w:rsidP="00FC446F">
            <w:pP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2</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C64" w:rsidRPr="00C9203A" w:rsidRDefault="00036C64" w:rsidP="00FC446F">
            <w:pPr>
              <w:ind w:right="-108"/>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Обґрунтування технічних та якісних характеристик предмета закупівлі</w:t>
            </w:r>
          </w:p>
        </w:tc>
        <w:tc>
          <w:tcPr>
            <w:tcW w:w="8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6C0D" w:rsidRDefault="0088069A" w:rsidP="0088069A">
            <w:pPr>
              <w:rPr>
                <w:rFonts w:ascii="Times New Roman" w:eastAsia="Times New Roman" w:hAnsi="Times New Roman" w:cs="Times New Roman"/>
                <w:sz w:val="20"/>
                <w:szCs w:val="20"/>
              </w:rPr>
            </w:pPr>
            <w:r>
              <w:rPr>
                <w:rFonts w:ascii="Times New Roman" w:hAnsi="Times New Roman"/>
                <w:sz w:val="20"/>
                <w:szCs w:val="20"/>
              </w:rPr>
              <w:t>Закуповуються: п</w:t>
            </w:r>
            <w:r w:rsidRPr="004D6EEF">
              <w:rPr>
                <w:rFonts w:ascii="Times New Roman" w:hAnsi="Times New Roman"/>
                <w:sz w:val="20"/>
                <w:szCs w:val="20"/>
              </w:rPr>
              <w:t xml:space="preserve">рограмна продукція ESET PROTECT </w:t>
            </w:r>
            <w:proofErr w:type="spellStart"/>
            <w:r w:rsidRPr="004D6EEF">
              <w:rPr>
                <w:rFonts w:ascii="Times New Roman" w:hAnsi="Times New Roman"/>
                <w:sz w:val="20"/>
                <w:szCs w:val="20"/>
              </w:rPr>
              <w:t>Entry</w:t>
            </w:r>
            <w:proofErr w:type="spellEnd"/>
            <w:r w:rsidRPr="004D6EEF">
              <w:rPr>
                <w:rFonts w:ascii="Times New Roman" w:hAnsi="Times New Roman"/>
                <w:sz w:val="20"/>
                <w:szCs w:val="20"/>
              </w:rPr>
              <w:t xml:space="preserve"> On-</w:t>
            </w:r>
            <w:proofErr w:type="spellStart"/>
            <w:r w:rsidRPr="004D6EEF">
              <w:rPr>
                <w:rFonts w:ascii="Times New Roman" w:hAnsi="Times New Roman"/>
                <w:sz w:val="20"/>
                <w:szCs w:val="20"/>
              </w:rPr>
              <w:t>prem</w:t>
            </w:r>
            <w:proofErr w:type="spellEnd"/>
            <w:r>
              <w:rPr>
                <w:rFonts w:ascii="Times New Roman" w:hAnsi="Times New Roman"/>
                <w:sz w:val="20"/>
                <w:szCs w:val="20"/>
              </w:rPr>
              <w:t xml:space="preserve"> та</w:t>
            </w:r>
            <w:r>
              <w:rPr>
                <w:rFonts w:ascii="Times New Roman" w:eastAsia="Times New Roman" w:hAnsi="Times New Roman" w:cs="Times New Roman"/>
                <w:sz w:val="20"/>
                <w:szCs w:val="20"/>
              </w:rPr>
              <w:t xml:space="preserve"> п</w:t>
            </w:r>
            <w:r w:rsidRPr="007027AE">
              <w:rPr>
                <w:rFonts w:ascii="Times New Roman" w:eastAsia="Times New Roman" w:hAnsi="Times New Roman" w:cs="Times New Roman"/>
                <w:sz w:val="20"/>
                <w:szCs w:val="20"/>
              </w:rPr>
              <w:t>рограмний продукт «</w:t>
            </w:r>
            <w:proofErr w:type="spellStart"/>
            <w:r w:rsidRPr="007027AE">
              <w:rPr>
                <w:rFonts w:ascii="Times New Roman" w:eastAsia="Times New Roman" w:hAnsi="Times New Roman" w:cs="Times New Roman"/>
                <w:sz w:val="20"/>
                <w:szCs w:val="20"/>
              </w:rPr>
              <w:t>Zillya</w:t>
            </w:r>
            <w:proofErr w:type="spellEnd"/>
            <w:r w:rsidRPr="007027AE">
              <w:rPr>
                <w:rFonts w:ascii="Times New Roman" w:eastAsia="Times New Roman" w:hAnsi="Times New Roman" w:cs="Times New Roman"/>
                <w:sz w:val="20"/>
                <w:szCs w:val="20"/>
              </w:rPr>
              <w:t>! Антивірус для Бізнесу»</w:t>
            </w:r>
            <w:r>
              <w:rPr>
                <w:rFonts w:ascii="Times New Roman" w:eastAsia="Times New Roman" w:hAnsi="Times New Roman" w:cs="Times New Roman"/>
                <w:sz w:val="20"/>
                <w:szCs w:val="20"/>
              </w:rPr>
              <w:t>.</w:t>
            </w:r>
          </w:p>
          <w:p w:rsidR="0088069A" w:rsidRPr="0088069A" w:rsidRDefault="0088069A" w:rsidP="0088069A">
            <w:pPr>
              <w:jc w:val="both"/>
              <w:rPr>
                <w:rFonts w:ascii="Times New Roman" w:eastAsia="Calibri" w:hAnsi="Times New Roman" w:cs="Times New Roman"/>
                <w:sz w:val="20"/>
                <w:szCs w:val="20"/>
              </w:rPr>
            </w:pPr>
            <w:r w:rsidRPr="0088069A">
              <w:rPr>
                <w:rFonts w:ascii="Times New Roman" w:eastAsia="Calibri" w:hAnsi="Times New Roman" w:cs="Times New Roman"/>
                <w:sz w:val="20"/>
                <w:szCs w:val="20"/>
              </w:rPr>
              <w:t>Програмні продукти, що входять до запропонованого рішення повинні мати діючі позитивні експертні висновки ДССЗЗІ.</w:t>
            </w:r>
          </w:p>
          <w:p w:rsidR="0088069A" w:rsidRPr="0088069A" w:rsidRDefault="0088069A" w:rsidP="0088069A">
            <w:pPr>
              <w:jc w:val="both"/>
              <w:rPr>
                <w:rFonts w:ascii="Times New Roman" w:eastAsia="Calibri" w:hAnsi="Times New Roman" w:cs="Times New Roman"/>
                <w:sz w:val="20"/>
                <w:szCs w:val="20"/>
              </w:rPr>
            </w:pPr>
            <w:r w:rsidRPr="0088069A">
              <w:rPr>
                <w:rFonts w:ascii="Times New Roman" w:eastAsia="Calibri" w:hAnsi="Times New Roman" w:cs="Times New Roman"/>
                <w:sz w:val="20"/>
                <w:szCs w:val="20"/>
              </w:rPr>
              <w:t>Запропоноване ПЗ має бути сумісне з існуючим сервером централізованого керування та активація антивірусного ПЗ має здійснюватися шляхом додавання ключа до існуючого сервера керування. На підтвердження відповідності пропозиції учасника цій характеристиці на вимогу замовника учасник надає тестовий ключ тривалістю не менше 5 днів для його додавання до існуючого сервера керування.</w:t>
            </w:r>
          </w:p>
          <w:p w:rsidR="0088069A" w:rsidRPr="0088069A" w:rsidRDefault="0088069A" w:rsidP="0088069A">
            <w:pPr>
              <w:jc w:val="both"/>
              <w:rPr>
                <w:rFonts w:ascii="Times New Roman" w:eastAsia="Calibri" w:hAnsi="Times New Roman" w:cs="Times New Roman"/>
                <w:sz w:val="20"/>
                <w:szCs w:val="20"/>
              </w:rPr>
            </w:pPr>
            <w:r w:rsidRPr="0088069A">
              <w:rPr>
                <w:rFonts w:ascii="Times New Roman" w:eastAsia="Calibri" w:hAnsi="Times New Roman" w:cs="Times New Roman"/>
                <w:sz w:val="20"/>
                <w:szCs w:val="20"/>
              </w:rPr>
              <w:t xml:space="preserve">Запропоноване ПЗ повинно мати на території України центр технічної підтримки, що авторизований виробником. Технічна підтримка повинна відповідати наступним вимогам: </w:t>
            </w:r>
          </w:p>
          <w:p w:rsidR="0088069A" w:rsidRPr="0088069A" w:rsidRDefault="0088069A" w:rsidP="0088069A">
            <w:pPr>
              <w:jc w:val="both"/>
              <w:rPr>
                <w:rFonts w:ascii="Times New Roman" w:eastAsia="Calibri" w:hAnsi="Times New Roman" w:cs="Times New Roman"/>
                <w:sz w:val="20"/>
                <w:szCs w:val="20"/>
              </w:rPr>
            </w:pPr>
            <w:r w:rsidRPr="0088069A">
              <w:rPr>
                <w:rFonts w:ascii="Times New Roman" w:eastAsia="Calibri" w:hAnsi="Times New Roman" w:cs="Times New Roman"/>
                <w:sz w:val="20"/>
                <w:szCs w:val="20"/>
              </w:rPr>
              <w:t xml:space="preserve">- обслуговування 24х7х365 - 24 години на добу, 7 днів на тиждень, 365 днів на рік, включаючи святкові, вихідні та неробочі дні, цілодобово; </w:t>
            </w:r>
          </w:p>
          <w:p w:rsidR="0088069A" w:rsidRPr="0088069A" w:rsidRDefault="0088069A" w:rsidP="0088069A">
            <w:pPr>
              <w:jc w:val="both"/>
              <w:rPr>
                <w:rFonts w:ascii="Times New Roman" w:eastAsia="Calibri" w:hAnsi="Times New Roman" w:cs="Times New Roman"/>
                <w:sz w:val="20"/>
                <w:szCs w:val="20"/>
              </w:rPr>
            </w:pPr>
            <w:r w:rsidRPr="0088069A">
              <w:rPr>
                <w:rFonts w:ascii="Times New Roman" w:eastAsia="Calibri" w:hAnsi="Times New Roman" w:cs="Times New Roman"/>
                <w:sz w:val="20"/>
                <w:szCs w:val="20"/>
              </w:rPr>
              <w:t>- розширені технічні консультації з питань конфігурації та функціонування антивірусного ПЗ по телефону (з можливістю зв’язку з технічними спеціалістами по місцевому  телефону без використання послуг міжнародного телефонного зв'язку) та електронній пошті;</w:t>
            </w:r>
          </w:p>
          <w:p w:rsidR="0088069A" w:rsidRPr="0088069A" w:rsidRDefault="0088069A" w:rsidP="0088069A">
            <w:pPr>
              <w:jc w:val="both"/>
              <w:rPr>
                <w:rFonts w:ascii="Times New Roman" w:eastAsia="Calibri" w:hAnsi="Times New Roman" w:cs="Times New Roman"/>
                <w:sz w:val="20"/>
                <w:szCs w:val="20"/>
              </w:rPr>
            </w:pPr>
            <w:r w:rsidRPr="0088069A">
              <w:rPr>
                <w:rFonts w:ascii="Times New Roman" w:eastAsia="Calibri" w:hAnsi="Times New Roman" w:cs="Times New Roman"/>
                <w:sz w:val="20"/>
                <w:szCs w:val="20"/>
              </w:rPr>
              <w:t>- виїзд інженера на місце розташування Замовника у випадках збоїв роботи антивірусного ПЗ.</w:t>
            </w:r>
          </w:p>
          <w:p w:rsidR="0088069A" w:rsidRPr="0088069A" w:rsidRDefault="0088069A" w:rsidP="0088069A">
            <w:pPr>
              <w:ind w:right="176" w:firstLine="709"/>
              <w:jc w:val="both"/>
              <w:rPr>
                <w:rFonts w:ascii="Times New Roman" w:eastAsia="Calibri" w:hAnsi="Times New Roman" w:cs="Times New Roman"/>
                <w:sz w:val="20"/>
                <w:szCs w:val="20"/>
              </w:rPr>
            </w:pPr>
            <w:r w:rsidRPr="0088069A">
              <w:rPr>
                <w:rFonts w:ascii="Times New Roman" w:eastAsia="Calibri" w:hAnsi="Times New Roman" w:cs="Times New Roman"/>
                <w:b/>
                <w:sz w:val="20"/>
                <w:szCs w:val="20"/>
              </w:rPr>
              <w:t xml:space="preserve">Вимоги до програмної продукції ESET PROTECT </w:t>
            </w:r>
            <w:proofErr w:type="spellStart"/>
            <w:r w:rsidRPr="0088069A">
              <w:rPr>
                <w:rFonts w:ascii="Times New Roman" w:eastAsia="Calibri" w:hAnsi="Times New Roman" w:cs="Times New Roman"/>
                <w:b/>
                <w:sz w:val="20"/>
                <w:szCs w:val="20"/>
              </w:rPr>
              <w:t>Entry</w:t>
            </w:r>
            <w:proofErr w:type="spellEnd"/>
            <w:r w:rsidRPr="0088069A">
              <w:rPr>
                <w:rFonts w:ascii="Times New Roman" w:eastAsia="Calibri" w:hAnsi="Times New Roman" w:cs="Times New Roman"/>
                <w:b/>
                <w:sz w:val="20"/>
                <w:szCs w:val="20"/>
              </w:rPr>
              <w:t xml:space="preserve"> On-</w:t>
            </w:r>
            <w:proofErr w:type="spellStart"/>
            <w:r w:rsidRPr="0088069A">
              <w:rPr>
                <w:rFonts w:ascii="Times New Roman" w:eastAsia="Calibri" w:hAnsi="Times New Roman" w:cs="Times New Roman"/>
                <w:b/>
                <w:sz w:val="20"/>
                <w:szCs w:val="20"/>
              </w:rPr>
              <w:t>prem</w:t>
            </w:r>
            <w:proofErr w:type="spellEnd"/>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1701"/>
              <w:gridCol w:w="7634"/>
            </w:tblGrid>
            <w:tr w:rsidR="0088069A" w:rsidRPr="0088069A" w:rsidTr="008E78D1">
              <w:trPr>
                <w:trHeight w:val="744"/>
                <w:tblHeader/>
              </w:trPr>
              <w:tc>
                <w:tcPr>
                  <w:tcW w:w="563" w:type="dxa"/>
                </w:tcPr>
                <w:p w:rsidR="0088069A" w:rsidRDefault="0088069A" w:rsidP="0088069A">
                  <w:pPr>
                    <w:ind w:right="176"/>
                    <w:jc w:val="center"/>
                    <w:rPr>
                      <w:rFonts w:ascii="Times New Roman" w:hAnsi="Times New Roman" w:cs="Times New Roman"/>
                      <w:sz w:val="20"/>
                      <w:szCs w:val="20"/>
                    </w:rPr>
                  </w:pPr>
                  <w:r w:rsidRPr="0088069A">
                    <w:rPr>
                      <w:rFonts w:ascii="Times New Roman" w:hAnsi="Times New Roman" w:cs="Times New Roman"/>
                      <w:sz w:val="20"/>
                      <w:szCs w:val="20"/>
                    </w:rPr>
                    <w:t>№</w:t>
                  </w:r>
                </w:p>
                <w:p w:rsidR="0088069A" w:rsidRPr="0088069A" w:rsidRDefault="0088069A" w:rsidP="0088069A">
                  <w:pPr>
                    <w:ind w:right="176"/>
                    <w:jc w:val="center"/>
                    <w:rPr>
                      <w:rFonts w:ascii="Times New Roman" w:hAnsi="Times New Roman" w:cs="Times New Roman"/>
                      <w:sz w:val="20"/>
                      <w:szCs w:val="20"/>
                    </w:rPr>
                  </w:pPr>
                  <w:r>
                    <w:rPr>
                      <w:rFonts w:ascii="Times New Roman" w:hAnsi="Times New Roman" w:cs="Times New Roman"/>
                      <w:sz w:val="20"/>
                      <w:szCs w:val="20"/>
                    </w:rPr>
                    <w:t>з</w:t>
                  </w:r>
                  <w:r w:rsidRPr="0088069A">
                    <w:rPr>
                      <w:rFonts w:ascii="Times New Roman" w:hAnsi="Times New Roman" w:cs="Times New Roman"/>
                      <w:sz w:val="20"/>
                      <w:szCs w:val="20"/>
                    </w:rPr>
                    <w:t>/</w:t>
                  </w:r>
                  <w:r>
                    <w:rPr>
                      <w:rFonts w:ascii="Times New Roman" w:hAnsi="Times New Roman" w:cs="Times New Roman"/>
                      <w:sz w:val="20"/>
                      <w:szCs w:val="20"/>
                    </w:rPr>
                    <w:t>п</w:t>
                  </w:r>
                </w:p>
              </w:tc>
              <w:tc>
                <w:tcPr>
                  <w:tcW w:w="1701" w:type="dxa"/>
                </w:tcPr>
                <w:p w:rsidR="0088069A" w:rsidRPr="0088069A" w:rsidRDefault="0088069A" w:rsidP="0088069A">
                  <w:pPr>
                    <w:ind w:right="176"/>
                    <w:jc w:val="center"/>
                    <w:rPr>
                      <w:rFonts w:ascii="Times New Roman" w:hAnsi="Times New Roman" w:cs="Times New Roman"/>
                      <w:sz w:val="20"/>
                      <w:szCs w:val="20"/>
                    </w:rPr>
                  </w:pPr>
                  <w:r w:rsidRPr="0088069A">
                    <w:rPr>
                      <w:rFonts w:ascii="Times New Roman" w:hAnsi="Times New Roman" w:cs="Times New Roman"/>
                      <w:sz w:val="20"/>
                      <w:szCs w:val="20"/>
                    </w:rPr>
                    <w:t>Функціонал захисту робочої станції</w:t>
                  </w:r>
                </w:p>
              </w:tc>
              <w:tc>
                <w:tcPr>
                  <w:tcW w:w="7634" w:type="dxa"/>
                </w:tcPr>
                <w:p w:rsidR="0088069A" w:rsidRPr="0088069A" w:rsidRDefault="0088069A" w:rsidP="0088069A">
                  <w:pPr>
                    <w:ind w:right="176"/>
                    <w:jc w:val="center"/>
                    <w:rPr>
                      <w:rFonts w:ascii="Times New Roman" w:hAnsi="Times New Roman" w:cs="Times New Roman"/>
                      <w:sz w:val="20"/>
                      <w:szCs w:val="20"/>
                    </w:rPr>
                  </w:pPr>
                  <w:r w:rsidRPr="0088069A">
                    <w:rPr>
                      <w:rFonts w:ascii="Times New Roman" w:hAnsi="Times New Roman" w:cs="Times New Roman"/>
                      <w:sz w:val="20"/>
                      <w:szCs w:val="20"/>
                    </w:rPr>
                    <w:t>Вимоги</w:t>
                  </w:r>
                </w:p>
              </w:tc>
            </w:tr>
            <w:tr w:rsidR="0088069A" w:rsidRPr="0088069A" w:rsidTr="008E78D1">
              <w:trPr>
                <w:trHeight w:val="819"/>
              </w:trPr>
              <w:tc>
                <w:tcPr>
                  <w:tcW w:w="563" w:type="dxa"/>
                  <w:vAlign w:val="center"/>
                </w:tcPr>
                <w:p w:rsidR="0088069A" w:rsidRPr="0088069A" w:rsidRDefault="00EB2A31" w:rsidP="00EB2A31">
                  <w:pPr>
                    <w:spacing w:after="0" w:line="240" w:lineRule="auto"/>
                    <w:ind w:left="227" w:right="176"/>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Pr>
                <w:p w:rsidR="0088069A" w:rsidRPr="0088069A" w:rsidRDefault="0088069A" w:rsidP="008E78D1">
                  <w:pPr>
                    <w:ind w:right="176"/>
                    <w:rPr>
                      <w:rFonts w:ascii="Times New Roman" w:hAnsi="Times New Roman" w:cs="Times New Roman"/>
                      <w:bCs/>
                      <w:color w:val="000000"/>
                      <w:sz w:val="20"/>
                      <w:szCs w:val="20"/>
                    </w:rPr>
                  </w:pPr>
                  <w:r w:rsidRPr="0088069A">
                    <w:rPr>
                      <w:rFonts w:ascii="Times New Roman" w:hAnsi="Times New Roman" w:cs="Times New Roman"/>
                      <w:bCs/>
                      <w:color w:val="000000"/>
                      <w:sz w:val="20"/>
                      <w:szCs w:val="20"/>
                    </w:rPr>
                    <w:t>Встановлення програмного забезпечення</w:t>
                  </w:r>
                </w:p>
              </w:tc>
              <w:tc>
                <w:tcPr>
                  <w:tcW w:w="7634" w:type="dxa"/>
                </w:tcPr>
                <w:p w:rsidR="00CC2893" w:rsidRDefault="0088069A" w:rsidP="00CC2893">
                  <w:pPr>
                    <w:spacing w:after="0" w:line="240" w:lineRule="auto"/>
                    <w:ind w:left="-108" w:right="176"/>
                    <w:rPr>
                      <w:rFonts w:ascii="Times New Roman" w:hAnsi="Times New Roman" w:cs="Times New Roman"/>
                      <w:bCs/>
                      <w:color w:val="000000"/>
                      <w:sz w:val="20"/>
                      <w:szCs w:val="20"/>
                    </w:rPr>
                  </w:pPr>
                  <w:r w:rsidRPr="00CC2893">
                    <w:rPr>
                      <w:rFonts w:ascii="Times New Roman" w:hAnsi="Times New Roman" w:cs="Times New Roman"/>
                      <w:bCs/>
                      <w:color w:val="000000"/>
                      <w:sz w:val="20"/>
                      <w:szCs w:val="20"/>
                    </w:rPr>
                    <w:t xml:space="preserve">окремий інсталяційний пакет, який дозволяє встановлювати </w:t>
                  </w:r>
                </w:p>
                <w:p w:rsidR="0088069A" w:rsidRPr="00CC2893" w:rsidRDefault="0088069A" w:rsidP="00CC2893">
                  <w:pPr>
                    <w:spacing w:after="0" w:line="240" w:lineRule="auto"/>
                    <w:ind w:left="-108" w:right="176"/>
                    <w:rPr>
                      <w:rFonts w:ascii="Times New Roman" w:hAnsi="Times New Roman" w:cs="Times New Roman"/>
                      <w:bCs/>
                      <w:color w:val="000000"/>
                      <w:sz w:val="20"/>
                      <w:szCs w:val="20"/>
                    </w:rPr>
                  </w:pPr>
                  <w:r w:rsidRPr="00CC2893">
                    <w:rPr>
                      <w:rFonts w:ascii="Times New Roman" w:hAnsi="Times New Roman" w:cs="Times New Roman"/>
                      <w:bCs/>
                      <w:color w:val="000000"/>
                      <w:sz w:val="20"/>
                      <w:szCs w:val="20"/>
                    </w:rPr>
                    <w:t>клієнта у “ручному” режимі</w:t>
                  </w:r>
                  <w:bookmarkStart w:id="0" w:name="_GoBack"/>
                  <w:bookmarkEnd w:id="0"/>
                </w:p>
              </w:tc>
            </w:tr>
            <w:tr w:rsidR="0088069A" w:rsidRPr="0088069A" w:rsidTr="00EB2A31">
              <w:tc>
                <w:tcPr>
                  <w:tcW w:w="563" w:type="dxa"/>
                  <w:vAlign w:val="center"/>
                </w:tcPr>
                <w:p w:rsidR="0088069A" w:rsidRPr="0088069A" w:rsidRDefault="00EB2A31" w:rsidP="00EB2A31">
                  <w:pPr>
                    <w:spacing w:after="0" w:line="240" w:lineRule="auto"/>
                    <w:ind w:left="227" w:right="176"/>
                    <w:jc w:val="center"/>
                    <w:rPr>
                      <w:rFonts w:ascii="Times New Roman" w:hAnsi="Times New Roman" w:cs="Times New Roman"/>
                      <w:sz w:val="20"/>
                      <w:szCs w:val="20"/>
                    </w:rPr>
                  </w:pPr>
                  <w:r>
                    <w:rPr>
                      <w:rFonts w:ascii="Times New Roman" w:hAnsi="Times New Roman" w:cs="Times New Roman"/>
                      <w:sz w:val="20"/>
                      <w:szCs w:val="20"/>
                    </w:rPr>
                    <w:t>2</w:t>
                  </w:r>
                </w:p>
              </w:tc>
              <w:tc>
                <w:tcPr>
                  <w:tcW w:w="1701" w:type="dxa"/>
                </w:tcPr>
                <w:p w:rsidR="0088069A" w:rsidRPr="0088069A" w:rsidRDefault="0088069A" w:rsidP="0088069A">
                  <w:pPr>
                    <w:ind w:right="176"/>
                    <w:rPr>
                      <w:rFonts w:ascii="Times New Roman" w:hAnsi="Times New Roman" w:cs="Times New Roman"/>
                      <w:sz w:val="20"/>
                      <w:szCs w:val="20"/>
                    </w:rPr>
                  </w:pPr>
                  <w:r w:rsidRPr="0088069A">
                    <w:rPr>
                      <w:rFonts w:ascii="Times New Roman" w:hAnsi="Times New Roman" w:cs="Times New Roman"/>
                      <w:sz w:val="20"/>
                      <w:szCs w:val="20"/>
                    </w:rPr>
                    <w:t>Здійснення антивірусного захисту</w:t>
                  </w:r>
                </w:p>
              </w:tc>
              <w:tc>
                <w:tcPr>
                  <w:tcW w:w="7634" w:type="dxa"/>
                </w:tcPr>
                <w:p w:rsidR="00CC2893" w:rsidRDefault="0088069A" w:rsidP="00CC2893">
                  <w:pPr>
                    <w:numPr>
                      <w:ilvl w:val="0"/>
                      <w:numId w:val="2"/>
                    </w:numPr>
                    <w:spacing w:after="0" w:line="240" w:lineRule="auto"/>
                    <w:ind w:left="223" w:right="176" w:hanging="223"/>
                    <w:rPr>
                      <w:rFonts w:ascii="Times New Roman" w:hAnsi="Times New Roman" w:cs="Times New Roman"/>
                      <w:sz w:val="20"/>
                      <w:szCs w:val="20"/>
                    </w:rPr>
                  </w:pPr>
                  <w:r w:rsidRPr="0088069A">
                    <w:rPr>
                      <w:rFonts w:ascii="Times New Roman" w:hAnsi="Times New Roman" w:cs="Times New Roman"/>
                      <w:sz w:val="20"/>
                      <w:szCs w:val="20"/>
                    </w:rPr>
                    <w:t>перевірка за розкладом і на вимогу за допомогою</w:t>
                  </w:r>
                </w:p>
                <w:p w:rsidR="0088069A" w:rsidRPr="00CC2893" w:rsidRDefault="0088069A" w:rsidP="00CC2893">
                  <w:pPr>
                    <w:spacing w:after="0" w:line="240" w:lineRule="auto"/>
                    <w:ind w:left="223" w:right="176"/>
                    <w:rPr>
                      <w:rFonts w:ascii="Times New Roman" w:hAnsi="Times New Roman" w:cs="Times New Roman"/>
                      <w:sz w:val="20"/>
                      <w:szCs w:val="20"/>
                    </w:rPr>
                  </w:pPr>
                  <w:r w:rsidRPr="00CC2893">
                    <w:rPr>
                      <w:rFonts w:ascii="Times New Roman" w:hAnsi="Times New Roman" w:cs="Times New Roman"/>
                      <w:sz w:val="20"/>
                      <w:szCs w:val="20"/>
                    </w:rPr>
                    <w:t>антивірусних баз даних;</w:t>
                  </w:r>
                </w:p>
                <w:p w:rsidR="0088069A" w:rsidRPr="0088069A" w:rsidRDefault="0088069A" w:rsidP="0088069A">
                  <w:pPr>
                    <w:numPr>
                      <w:ilvl w:val="0"/>
                      <w:numId w:val="2"/>
                    </w:numPr>
                    <w:spacing w:after="0" w:line="240" w:lineRule="auto"/>
                    <w:ind w:left="223" w:right="176" w:hanging="223"/>
                    <w:rPr>
                      <w:rFonts w:ascii="Times New Roman" w:hAnsi="Times New Roman" w:cs="Times New Roman"/>
                      <w:sz w:val="20"/>
                      <w:szCs w:val="20"/>
                    </w:rPr>
                  </w:pPr>
                  <w:r w:rsidRPr="0088069A">
                    <w:rPr>
                      <w:rFonts w:ascii="Times New Roman" w:hAnsi="Times New Roman" w:cs="Times New Roman"/>
                      <w:sz w:val="20"/>
                      <w:szCs w:val="20"/>
                    </w:rPr>
                    <w:t>забезпечення захисту в режимі реального часу;</w:t>
                  </w:r>
                </w:p>
                <w:p w:rsidR="0088069A" w:rsidRPr="0088069A" w:rsidRDefault="0088069A" w:rsidP="0088069A">
                  <w:pPr>
                    <w:numPr>
                      <w:ilvl w:val="0"/>
                      <w:numId w:val="2"/>
                    </w:numPr>
                    <w:spacing w:after="0" w:line="240" w:lineRule="auto"/>
                    <w:ind w:left="223" w:right="176" w:hanging="223"/>
                    <w:rPr>
                      <w:rFonts w:ascii="Times New Roman" w:hAnsi="Times New Roman" w:cs="Times New Roman"/>
                      <w:sz w:val="20"/>
                      <w:szCs w:val="20"/>
                    </w:rPr>
                  </w:pPr>
                  <w:r w:rsidRPr="0088069A">
                    <w:rPr>
                      <w:rFonts w:ascii="Times New Roman" w:hAnsi="Times New Roman" w:cs="Times New Roman"/>
                      <w:sz w:val="20"/>
                      <w:szCs w:val="20"/>
                    </w:rPr>
                    <w:t>можливість сканування файлів під час запуску системи;</w:t>
                  </w:r>
                </w:p>
                <w:p w:rsidR="00CC2893" w:rsidRDefault="0088069A" w:rsidP="0088069A">
                  <w:pPr>
                    <w:numPr>
                      <w:ilvl w:val="0"/>
                      <w:numId w:val="2"/>
                    </w:numPr>
                    <w:spacing w:after="0" w:line="240" w:lineRule="auto"/>
                    <w:ind w:left="223" w:right="176" w:hanging="223"/>
                    <w:rPr>
                      <w:rFonts w:ascii="Times New Roman" w:hAnsi="Times New Roman" w:cs="Times New Roman"/>
                      <w:sz w:val="20"/>
                      <w:szCs w:val="20"/>
                    </w:rPr>
                  </w:pPr>
                  <w:r w:rsidRPr="0088069A">
                    <w:rPr>
                      <w:rFonts w:ascii="Times New Roman" w:hAnsi="Times New Roman" w:cs="Times New Roman"/>
                      <w:sz w:val="20"/>
                      <w:szCs w:val="20"/>
                    </w:rPr>
                    <w:t xml:space="preserve">модуль захисту документів Microsoft Office, що дає </w:t>
                  </w:r>
                </w:p>
                <w:p w:rsidR="00CC2893" w:rsidRDefault="0088069A" w:rsidP="00CC2893">
                  <w:pPr>
                    <w:spacing w:after="0" w:line="240" w:lineRule="auto"/>
                    <w:ind w:left="223" w:right="176"/>
                    <w:rPr>
                      <w:rFonts w:ascii="Times New Roman" w:hAnsi="Times New Roman" w:cs="Times New Roman"/>
                      <w:sz w:val="20"/>
                      <w:szCs w:val="20"/>
                    </w:rPr>
                  </w:pPr>
                  <w:r w:rsidRPr="0088069A">
                    <w:rPr>
                      <w:rFonts w:ascii="Times New Roman" w:hAnsi="Times New Roman" w:cs="Times New Roman"/>
                      <w:sz w:val="20"/>
                      <w:szCs w:val="20"/>
                    </w:rPr>
                    <w:t xml:space="preserve">можливість перевіряти макроси на наявність зловмисного </w:t>
                  </w:r>
                </w:p>
                <w:p w:rsidR="0088069A" w:rsidRPr="0088069A" w:rsidRDefault="0088069A" w:rsidP="00CC2893">
                  <w:pPr>
                    <w:spacing w:after="0" w:line="240" w:lineRule="auto"/>
                    <w:ind w:left="223" w:right="176"/>
                    <w:rPr>
                      <w:rFonts w:ascii="Times New Roman" w:hAnsi="Times New Roman" w:cs="Times New Roman"/>
                      <w:sz w:val="20"/>
                      <w:szCs w:val="20"/>
                    </w:rPr>
                  </w:pPr>
                  <w:r w:rsidRPr="0088069A">
                    <w:rPr>
                      <w:rFonts w:ascii="Times New Roman" w:hAnsi="Times New Roman" w:cs="Times New Roman"/>
                      <w:sz w:val="20"/>
                      <w:szCs w:val="20"/>
                    </w:rPr>
                    <w:t>коду;</w:t>
                  </w:r>
                </w:p>
                <w:p w:rsidR="0088069A" w:rsidRPr="0088069A" w:rsidRDefault="0088069A" w:rsidP="0088069A">
                  <w:pPr>
                    <w:numPr>
                      <w:ilvl w:val="0"/>
                      <w:numId w:val="2"/>
                    </w:numPr>
                    <w:spacing w:after="0" w:line="240" w:lineRule="auto"/>
                    <w:ind w:left="223" w:right="176" w:hanging="223"/>
                    <w:rPr>
                      <w:rFonts w:ascii="Times New Roman" w:hAnsi="Times New Roman" w:cs="Times New Roman"/>
                      <w:sz w:val="20"/>
                      <w:szCs w:val="20"/>
                    </w:rPr>
                  </w:pPr>
                  <w:r w:rsidRPr="0088069A">
                    <w:rPr>
                      <w:rFonts w:ascii="Times New Roman" w:hAnsi="Times New Roman" w:cs="Times New Roman"/>
                      <w:sz w:val="20"/>
                      <w:szCs w:val="20"/>
                    </w:rPr>
                    <w:t>сканування комп'ютера у неактивному стані;</w:t>
                  </w:r>
                </w:p>
                <w:p w:rsidR="00CC2893" w:rsidRDefault="0088069A" w:rsidP="0088069A">
                  <w:pPr>
                    <w:numPr>
                      <w:ilvl w:val="0"/>
                      <w:numId w:val="2"/>
                    </w:numPr>
                    <w:spacing w:after="0" w:line="240" w:lineRule="auto"/>
                    <w:ind w:left="223" w:right="176" w:hanging="223"/>
                    <w:rPr>
                      <w:rFonts w:ascii="Times New Roman" w:hAnsi="Times New Roman" w:cs="Times New Roman"/>
                      <w:sz w:val="20"/>
                      <w:szCs w:val="20"/>
                    </w:rPr>
                  </w:pPr>
                  <w:r w:rsidRPr="0088069A">
                    <w:rPr>
                      <w:rFonts w:ascii="Times New Roman" w:hAnsi="Times New Roman" w:cs="Times New Roman"/>
                      <w:sz w:val="20"/>
                      <w:szCs w:val="20"/>
                    </w:rPr>
                    <w:t xml:space="preserve">сканування в оперативній пам’яті об’єктів, що знаходяться у </w:t>
                  </w:r>
                </w:p>
                <w:p w:rsidR="0088069A" w:rsidRPr="0088069A" w:rsidRDefault="0088069A" w:rsidP="00CC2893">
                  <w:pPr>
                    <w:spacing w:after="0" w:line="240" w:lineRule="auto"/>
                    <w:ind w:left="223" w:right="176"/>
                    <w:rPr>
                      <w:rFonts w:ascii="Times New Roman" w:hAnsi="Times New Roman" w:cs="Times New Roman"/>
                      <w:sz w:val="20"/>
                      <w:szCs w:val="20"/>
                    </w:rPr>
                  </w:pPr>
                  <w:r w:rsidRPr="0088069A">
                    <w:rPr>
                      <w:rFonts w:ascii="Times New Roman" w:hAnsi="Times New Roman" w:cs="Times New Roman"/>
                      <w:sz w:val="20"/>
                      <w:szCs w:val="20"/>
                    </w:rPr>
                    <w:t>запакованому стані;</w:t>
                  </w:r>
                </w:p>
                <w:p w:rsidR="0088069A" w:rsidRPr="0088069A" w:rsidRDefault="0088069A" w:rsidP="0088069A">
                  <w:pPr>
                    <w:numPr>
                      <w:ilvl w:val="0"/>
                      <w:numId w:val="2"/>
                    </w:numPr>
                    <w:spacing w:after="0" w:line="240" w:lineRule="auto"/>
                    <w:ind w:left="223" w:right="176" w:hanging="223"/>
                    <w:rPr>
                      <w:rFonts w:ascii="Times New Roman" w:hAnsi="Times New Roman" w:cs="Times New Roman"/>
                      <w:sz w:val="20"/>
                      <w:szCs w:val="20"/>
                    </w:rPr>
                  </w:pPr>
                  <w:r w:rsidRPr="0088069A">
                    <w:rPr>
                      <w:rFonts w:ascii="Times New Roman" w:hAnsi="Times New Roman" w:cs="Times New Roman"/>
                      <w:sz w:val="20"/>
                      <w:szCs w:val="20"/>
                    </w:rPr>
                    <w:t>сканування архівів;</w:t>
                  </w:r>
                </w:p>
                <w:p w:rsidR="0088069A" w:rsidRPr="0088069A" w:rsidRDefault="0088069A" w:rsidP="0088069A">
                  <w:pPr>
                    <w:numPr>
                      <w:ilvl w:val="0"/>
                      <w:numId w:val="2"/>
                    </w:numPr>
                    <w:spacing w:after="0" w:line="240" w:lineRule="auto"/>
                    <w:ind w:left="223" w:right="176" w:hanging="223"/>
                    <w:rPr>
                      <w:rFonts w:ascii="Times New Roman" w:hAnsi="Times New Roman" w:cs="Times New Roman"/>
                      <w:sz w:val="20"/>
                      <w:szCs w:val="20"/>
                    </w:rPr>
                  </w:pPr>
                  <w:r w:rsidRPr="0088069A">
                    <w:rPr>
                      <w:rFonts w:ascii="Times New Roman" w:hAnsi="Times New Roman" w:cs="Times New Roman"/>
                      <w:sz w:val="20"/>
                      <w:szCs w:val="20"/>
                    </w:rPr>
                    <w:t>евристичний аналізатор;</w:t>
                  </w:r>
                </w:p>
                <w:p w:rsidR="0088069A" w:rsidRPr="0088069A" w:rsidRDefault="0088069A" w:rsidP="0088069A">
                  <w:pPr>
                    <w:numPr>
                      <w:ilvl w:val="0"/>
                      <w:numId w:val="2"/>
                    </w:numPr>
                    <w:spacing w:after="0" w:line="240" w:lineRule="auto"/>
                    <w:ind w:left="223" w:right="176" w:hanging="223"/>
                    <w:rPr>
                      <w:rFonts w:ascii="Times New Roman" w:hAnsi="Times New Roman" w:cs="Times New Roman"/>
                      <w:sz w:val="20"/>
                      <w:szCs w:val="20"/>
                    </w:rPr>
                  </w:pPr>
                  <w:r w:rsidRPr="0088069A">
                    <w:rPr>
                      <w:rFonts w:ascii="Times New Roman" w:hAnsi="Times New Roman" w:cs="Times New Roman"/>
                      <w:sz w:val="20"/>
                      <w:szCs w:val="20"/>
                    </w:rPr>
                    <w:t>виявлення шпигунського ПЗ;</w:t>
                  </w:r>
                </w:p>
                <w:p w:rsidR="0088069A" w:rsidRPr="0088069A" w:rsidRDefault="0088069A" w:rsidP="0088069A">
                  <w:pPr>
                    <w:numPr>
                      <w:ilvl w:val="0"/>
                      <w:numId w:val="2"/>
                    </w:numPr>
                    <w:spacing w:after="0" w:line="240" w:lineRule="auto"/>
                    <w:ind w:left="223" w:right="176" w:hanging="223"/>
                    <w:rPr>
                      <w:rFonts w:ascii="Times New Roman" w:hAnsi="Times New Roman" w:cs="Times New Roman"/>
                      <w:sz w:val="20"/>
                      <w:szCs w:val="20"/>
                    </w:rPr>
                  </w:pPr>
                  <w:r w:rsidRPr="0088069A">
                    <w:rPr>
                      <w:rFonts w:ascii="Times New Roman" w:hAnsi="Times New Roman" w:cs="Times New Roman"/>
                      <w:sz w:val="20"/>
                      <w:szCs w:val="20"/>
                    </w:rPr>
                    <w:t xml:space="preserve">виявлення </w:t>
                  </w:r>
                  <w:proofErr w:type="spellStart"/>
                  <w:r w:rsidRPr="0088069A">
                    <w:rPr>
                      <w:rFonts w:ascii="Times New Roman" w:hAnsi="Times New Roman" w:cs="Times New Roman"/>
                      <w:sz w:val="20"/>
                      <w:szCs w:val="20"/>
                    </w:rPr>
                    <w:t>руткитів</w:t>
                  </w:r>
                  <w:proofErr w:type="spellEnd"/>
                  <w:r w:rsidRPr="0088069A">
                    <w:rPr>
                      <w:rFonts w:ascii="Times New Roman" w:hAnsi="Times New Roman" w:cs="Times New Roman"/>
                      <w:sz w:val="20"/>
                      <w:szCs w:val="20"/>
                    </w:rPr>
                    <w:t>;</w:t>
                  </w:r>
                </w:p>
                <w:p w:rsidR="0088069A" w:rsidRPr="0088069A" w:rsidRDefault="0088069A" w:rsidP="0088069A">
                  <w:pPr>
                    <w:numPr>
                      <w:ilvl w:val="0"/>
                      <w:numId w:val="2"/>
                    </w:numPr>
                    <w:spacing w:after="0" w:line="240" w:lineRule="auto"/>
                    <w:ind w:left="223" w:right="176" w:hanging="223"/>
                    <w:rPr>
                      <w:rFonts w:ascii="Times New Roman" w:hAnsi="Times New Roman" w:cs="Times New Roman"/>
                      <w:sz w:val="20"/>
                      <w:szCs w:val="20"/>
                    </w:rPr>
                  </w:pPr>
                  <w:r w:rsidRPr="0088069A">
                    <w:rPr>
                      <w:rFonts w:ascii="Times New Roman" w:hAnsi="Times New Roman" w:cs="Times New Roman"/>
                      <w:sz w:val="20"/>
                      <w:szCs w:val="20"/>
                    </w:rPr>
                    <w:t xml:space="preserve">перевірка </w:t>
                  </w:r>
                  <w:proofErr w:type="spellStart"/>
                  <w:r w:rsidRPr="0088069A">
                    <w:rPr>
                      <w:rFonts w:ascii="Times New Roman" w:hAnsi="Times New Roman" w:cs="Times New Roman"/>
                      <w:sz w:val="20"/>
                      <w:szCs w:val="20"/>
                    </w:rPr>
                    <w:t>скриптів</w:t>
                  </w:r>
                  <w:proofErr w:type="spellEnd"/>
                  <w:r w:rsidRPr="0088069A">
                    <w:rPr>
                      <w:rFonts w:ascii="Times New Roman" w:hAnsi="Times New Roman" w:cs="Times New Roman"/>
                      <w:sz w:val="20"/>
                      <w:szCs w:val="20"/>
                    </w:rPr>
                    <w:t>;</w:t>
                  </w:r>
                </w:p>
                <w:p w:rsidR="00CC2893" w:rsidRDefault="0088069A" w:rsidP="0088069A">
                  <w:pPr>
                    <w:numPr>
                      <w:ilvl w:val="0"/>
                      <w:numId w:val="2"/>
                    </w:numPr>
                    <w:spacing w:after="0" w:line="240" w:lineRule="auto"/>
                    <w:ind w:left="223" w:right="176" w:hanging="223"/>
                    <w:rPr>
                      <w:rFonts w:ascii="Times New Roman" w:hAnsi="Times New Roman" w:cs="Times New Roman"/>
                      <w:sz w:val="20"/>
                      <w:szCs w:val="20"/>
                    </w:rPr>
                  </w:pPr>
                  <w:r w:rsidRPr="0088069A">
                    <w:rPr>
                      <w:rFonts w:ascii="Times New Roman" w:hAnsi="Times New Roman" w:cs="Times New Roman"/>
                      <w:sz w:val="20"/>
                      <w:szCs w:val="20"/>
                    </w:rPr>
                    <w:t xml:space="preserve">захист від </w:t>
                  </w:r>
                  <w:proofErr w:type="spellStart"/>
                  <w:r w:rsidRPr="0088069A">
                    <w:rPr>
                      <w:rFonts w:ascii="Times New Roman" w:hAnsi="Times New Roman" w:cs="Times New Roman"/>
                      <w:sz w:val="20"/>
                      <w:szCs w:val="20"/>
                    </w:rPr>
                    <w:t>експлойтів</w:t>
                  </w:r>
                  <w:proofErr w:type="spellEnd"/>
                  <w:r w:rsidRPr="0088069A">
                    <w:rPr>
                      <w:rFonts w:ascii="Times New Roman" w:hAnsi="Times New Roman" w:cs="Times New Roman"/>
                      <w:sz w:val="20"/>
                      <w:szCs w:val="20"/>
                    </w:rPr>
                    <w:t xml:space="preserve">, який забезпечує захист від загроз, </w:t>
                  </w:r>
                </w:p>
                <w:p w:rsidR="00CC2893" w:rsidRDefault="0088069A" w:rsidP="00CC2893">
                  <w:pPr>
                    <w:spacing w:after="0" w:line="240" w:lineRule="auto"/>
                    <w:ind w:left="223" w:right="176"/>
                    <w:rPr>
                      <w:rFonts w:ascii="Times New Roman" w:hAnsi="Times New Roman" w:cs="Times New Roman"/>
                      <w:sz w:val="20"/>
                      <w:szCs w:val="20"/>
                    </w:rPr>
                  </w:pPr>
                  <w:r w:rsidRPr="0088069A">
                    <w:rPr>
                      <w:rFonts w:ascii="Times New Roman" w:hAnsi="Times New Roman" w:cs="Times New Roman"/>
                      <w:sz w:val="20"/>
                      <w:szCs w:val="20"/>
                    </w:rPr>
                    <w:t xml:space="preserve">здатних використовувати уразливості </w:t>
                  </w:r>
                  <w:proofErr w:type="spellStart"/>
                  <w:r w:rsidRPr="0088069A">
                    <w:rPr>
                      <w:rFonts w:ascii="Times New Roman" w:hAnsi="Times New Roman" w:cs="Times New Roman"/>
                      <w:sz w:val="20"/>
                      <w:szCs w:val="20"/>
                    </w:rPr>
                    <w:t>Java</w:t>
                  </w:r>
                  <w:proofErr w:type="spellEnd"/>
                  <w:r w:rsidRPr="0088069A">
                    <w:rPr>
                      <w:rFonts w:ascii="Times New Roman" w:hAnsi="Times New Roman" w:cs="Times New Roman"/>
                      <w:sz w:val="20"/>
                      <w:szCs w:val="20"/>
                    </w:rPr>
                    <w:t xml:space="preserve">, </w:t>
                  </w:r>
                  <w:proofErr w:type="spellStart"/>
                  <w:r w:rsidRPr="0088069A">
                    <w:rPr>
                      <w:rFonts w:ascii="Times New Roman" w:hAnsi="Times New Roman" w:cs="Times New Roman"/>
                      <w:sz w:val="20"/>
                      <w:szCs w:val="20"/>
                    </w:rPr>
                    <w:t>Flash</w:t>
                  </w:r>
                  <w:proofErr w:type="spellEnd"/>
                  <w:r w:rsidRPr="0088069A">
                    <w:rPr>
                      <w:rFonts w:ascii="Times New Roman" w:hAnsi="Times New Roman" w:cs="Times New Roman"/>
                      <w:sz w:val="20"/>
                      <w:szCs w:val="20"/>
                    </w:rPr>
                    <w:t xml:space="preserve"> та інших </w:t>
                  </w:r>
                </w:p>
                <w:p w:rsidR="0088069A" w:rsidRPr="0088069A" w:rsidRDefault="0088069A" w:rsidP="00CC2893">
                  <w:pPr>
                    <w:spacing w:after="0" w:line="240" w:lineRule="auto"/>
                    <w:ind w:left="223" w:right="176"/>
                    <w:rPr>
                      <w:rFonts w:ascii="Times New Roman" w:hAnsi="Times New Roman" w:cs="Times New Roman"/>
                      <w:sz w:val="20"/>
                      <w:szCs w:val="20"/>
                    </w:rPr>
                  </w:pPr>
                  <w:r w:rsidRPr="0088069A">
                    <w:rPr>
                      <w:rFonts w:ascii="Times New Roman" w:hAnsi="Times New Roman" w:cs="Times New Roman"/>
                      <w:sz w:val="20"/>
                      <w:szCs w:val="20"/>
                    </w:rPr>
                    <w:t>додатків.</w:t>
                  </w:r>
                </w:p>
              </w:tc>
            </w:tr>
            <w:tr w:rsidR="00CC2893" w:rsidRPr="007524DE" w:rsidTr="00EB2A31">
              <w:tc>
                <w:tcPr>
                  <w:tcW w:w="563" w:type="dxa"/>
                  <w:vAlign w:val="center"/>
                </w:tcPr>
                <w:p w:rsidR="0088069A" w:rsidRPr="0088069A" w:rsidRDefault="00EB2A31" w:rsidP="00EB2A31">
                  <w:pPr>
                    <w:spacing w:after="0" w:line="240" w:lineRule="auto"/>
                    <w:ind w:left="30"/>
                    <w:jc w:val="center"/>
                    <w:rPr>
                      <w:rFonts w:ascii="Times New Roman" w:hAnsi="Times New Roman" w:cs="Times New Roman"/>
                      <w:sz w:val="20"/>
                      <w:szCs w:val="20"/>
                    </w:rPr>
                  </w:pPr>
                  <w:r>
                    <w:rPr>
                      <w:rFonts w:ascii="Times New Roman" w:hAnsi="Times New Roman" w:cs="Times New Roman"/>
                      <w:sz w:val="20"/>
                      <w:szCs w:val="20"/>
                    </w:rPr>
                    <w:t>3</w:t>
                  </w:r>
                </w:p>
              </w:tc>
              <w:tc>
                <w:tcPr>
                  <w:tcW w:w="1701" w:type="dxa"/>
                </w:tcPr>
                <w:p w:rsidR="0088069A" w:rsidRPr="0088069A" w:rsidRDefault="0088069A" w:rsidP="00FC446F">
                  <w:pPr>
                    <w:rPr>
                      <w:rFonts w:ascii="Times New Roman" w:hAnsi="Times New Roman" w:cs="Times New Roman"/>
                      <w:sz w:val="20"/>
                      <w:szCs w:val="20"/>
                    </w:rPr>
                  </w:pPr>
                  <w:r w:rsidRPr="0088069A">
                    <w:rPr>
                      <w:rFonts w:ascii="Times New Roman" w:hAnsi="Times New Roman" w:cs="Times New Roman"/>
                      <w:sz w:val="20"/>
                      <w:szCs w:val="20"/>
                    </w:rPr>
                    <w:t>Забезпечення мережевого захист</w:t>
                  </w:r>
                </w:p>
              </w:tc>
              <w:tc>
                <w:tcPr>
                  <w:tcW w:w="7634" w:type="dxa"/>
                </w:tcPr>
                <w:p w:rsidR="00CC2893" w:rsidRDefault="0088069A" w:rsidP="0088069A">
                  <w:pPr>
                    <w:numPr>
                      <w:ilvl w:val="0"/>
                      <w:numId w:val="2"/>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наявність персонального брандмауера, який містить в собі </w:t>
                  </w:r>
                </w:p>
                <w:p w:rsidR="00CC2893" w:rsidRDefault="0088069A" w:rsidP="00CC2893">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майстер для створення правил брандмауера та редактор зон </w:t>
                  </w:r>
                </w:p>
                <w:p w:rsidR="0088069A" w:rsidRPr="0088069A" w:rsidRDefault="0088069A" w:rsidP="00CC2893">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та правил;</w:t>
                  </w:r>
                </w:p>
                <w:p w:rsidR="00CC2893" w:rsidRDefault="0088069A" w:rsidP="0088069A">
                  <w:pPr>
                    <w:numPr>
                      <w:ilvl w:val="0"/>
                      <w:numId w:val="2"/>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можливість створювати для персонального брандмауеру різні</w:t>
                  </w:r>
                </w:p>
                <w:p w:rsidR="00CC2893" w:rsidRDefault="0088069A" w:rsidP="00CC2893">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профілі , які можуть автоматично переключатися, в </w:t>
                  </w:r>
                </w:p>
                <w:p w:rsidR="0088069A" w:rsidRPr="0088069A" w:rsidRDefault="0088069A" w:rsidP="00CC2893">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залежності від того, до якої мережі підключено комп'ютер;</w:t>
                  </w:r>
                </w:p>
                <w:p w:rsidR="00CC2893" w:rsidRDefault="0088069A" w:rsidP="0088069A">
                  <w:pPr>
                    <w:numPr>
                      <w:ilvl w:val="0"/>
                      <w:numId w:val="2"/>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наявність системи виявлення вторгнень (IDS) з метою </w:t>
                  </w:r>
                </w:p>
                <w:p w:rsidR="00CC2893" w:rsidRDefault="0088069A" w:rsidP="00CC2893">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виявлення різних типів можливих мережевих атак на </w:t>
                  </w:r>
                </w:p>
                <w:p w:rsidR="0088069A" w:rsidRPr="0088069A" w:rsidRDefault="0088069A" w:rsidP="00CC2893">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комп’ютер;</w:t>
                  </w:r>
                </w:p>
                <w:p w:rsidR="00CC2893" w:rsidRDefault="0088069A" w:rsidP="0088069A">
                  <w:pPr>
                    <w:numPr>
                      <w:ilvl w:val="0"/>
                      <w:numId w:val="2"/>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наявність технології, яка забезпечує захист від загроз типу </w:t>
                  </w:r>
                </w:p>
                <w:p w:rsidR="0088069A" w:rsidRPr="0088069A" w:rsidRDefault="0088069A" w:rsidP="00CC2893">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lastRenderedPageBreak/>
                    <w:t>"</w:t>
                  </w:r>
                  <w:proofErr w:type="spellStart"/>
                  <w:r w:rsidRPr="0088069A">
                    <w:rPr>
                      <w:rFonts w:ascii="Times New Roman" w:hAnsi="Times New Roman" w:cs="Times New Roman"/>
                      <w:sz w:val="20"/>
                      <w:szCs w:val="20"/>
                    </w:rPr>
                    <w:t>ботнет</w:t>
                  </w:r>
                  <w:proofErr w:type="spellEnd"/>
                  <w:r w:rsidRPr="0088069A">
                    <w:rPr>
                      <w:rFonts w:ascii="Times New Roman" w:hAnsi="Times New Roman" w:cs="Times New Roman"/>
                      <w:sz w:val="20"/>
                      <w:szCs w:val="20"/>
                    </w:rPr>
                    <w:t>";</w:t>
                  </w:r>
                </w:p>
                <w:p w:rsidR="00CC2893" w:rsidRDefault="0088069A" w:rsidP="0088069A">
                  <w:pPr>
                    <w:numPr>
                      <w:ilvl w:val="0"/>
                      <w:numId w:val="2"/>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захист уразливостей мережевого протоколу, що покращує </w:t>
                  </w:r>
                </w:p>
                <w:p w:rsidR="00CC2893" w:rsidRDefault="0088069A" w:rsidP="00CC2893">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виявлення загроз, які використовують недоліки мережевих </w:t>
                  </w:r>
                </w:p>
                <w:p w:rsidR="0088069A" w:rsidRPr="0088069A" w:rsidRDefault="0088069A" w:rsidP="00CC2893">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протоколів, таких як SMB, RPC, RDP тощо.</w:t>
                  </w:r>
                </w:p>
              </w:tc>
            </w:tr>
            <w:tr w:rsidR="00CC2893" w:rsidRPr="007524DE" w:rsidTr="00EB2A31">
              <w:tc>
                <w:tcPr>
                  <w:tcW w:w="563" w:type="dxa"/>
                  <w:vAlign w:val="center"/>
                </w:tcPr>
                <w:p w:rsidR="0088069A" w:rsidRPr="0088069A" w:rsidRDefault="00EB2A31" w:rsidP="00EB2A31">
                  <w:pPr>
                    <w:spacing w:after="0" w:line="240" w:lineRule="auto"/>
                    <w:ind w:left="30"/>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1701" w:type="dxa"/>
                </w:tcPr>
                <w:p w:rsidR="0088069A" w:rsidRPr="0088069A" w:rsidRDefault="0088069A" w:rsidP="00FC446F">
                  <w:pPr>
                    <w:rPr>
                      <w:rFonts w:ascii="Times New Roman" w:hAnsi="Times New Roman" w:cs="Times New Roman"/>
                      <w:sz w:val="20"/>
                      <w:szCs w:val="20"/>
                    </w:rPr>
                  </w:pPr>
                  <w:r w:rsidRPr="0088069A">
                    <w:rPr>
                      <w:rFonts w:ascii="Times New Roman" w:hAnsi="Times New Roman" w:cs="Times New Roman"/>
                      <w:sz w:val="20"/>
                      <w:szCs w:val="20"/>
                    </w:rPr>
                    <w:t>Забезпечення захисту електронної пошти</w:t>
                  </w:r>
                </w:p>
              </w:tc>
              <w:tc>
                <w:tcPr>
                  <w:tcW w:w="7634" w:type="dxa"/>
                </w:tcPr>
                <w:p w:rsidR="00CC2893" w:rsidRDefault="0088069A" w:rsidP="0088069A">
                  <w:pPr>
                    <w:numPr>
                      <w:ilvl w:val="0"/>
                      <w:numId w:val="4"/>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перевірка поштового </w:t>
                  </w:r>
                  <w:proofErr w:type="spellStart"/>
                  <w:r w:rsidRPr="0088069A">
                    <w:rPr>
                      <w:rFonts w:ascii="Times New Roman" w:hAnsi="Times New Roman" w:cs="Times New Roman"/>
                      <w:sz w:val="20"/>
                      <w:szCs w:val="20"/>
                    </w:rPr>
                    <w:t>трафіку</w:t>
                  </w:r>
                  <w:proofErr w:type="spellEnd"/>
                  <w:r w:rsidRPr="0088069A">
                    <w:rPr>
                      <w:rFonts w:ascii="Times New Roman" w:hAnsi="Times New Roman" w:cs="Times New Roman"/>
                      <w:sz w:val="20"/>
                      <w:szCs w:val="20"/>
                    </w:rPr>
                    <w:t xml:space="preserve">  (POP3, POP3S, SMTP, IMAP та</w:t>
                  </w:r>
                </w:p>
                <w:p w:rsidR="0088069A" w:rsidRPr="0088069A" w:rsidRDefault="0088069A" w:rsidP="00CC2893">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IMAPS);</w:t>
                  </w:r>
                </w:p>
                <w:p w:rsidR="0088069A" w:rsidRPr="0088069A" w:rsidRDefault="0088069A" w:rsidP="0088069A">
                  <w:pPr>
                    <w:numPr>
                      <w:ilvl w:val="0"/>
                      <w:numId w:val="4"/>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перевірка поштових вкладень та захист від спаму;</w:t>
                  </w:r>
                </w:p>
                <w:p w:rsidR="00CC2893" w:rsidRDefault="0088069A" w:rsidP="0088069A">
                  <w:pPr>
                    <w:numPr>
                      <w:ilvl w:val="0"/>
                      <w:numId w:val="4"/>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можливість автоматично видаляти або переміщувати </w:t>
                  </w:r>
                </w:p>
                <w:p w:rsidR="0088069A" w:rsidRPr="0088069A" w:rsidRDefault="0088069A" w:rsidP="00CC2893">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заражену пошту до вказаного каталогу у поштовому клієнті</w:t>
                  </w:r>
                  <w:r w:rsidR="00CC2893">
                    <w:rPr>
                      <w:rFonts w:ascii="Times New Roman" w:hAnsi="Times New Roman" w:cs="Times New Roman"/>
                      <w:sz w:val="20"/>
                      <w:szCs w:val="20"/>
                    </w:rPr>
                    <w:t>;</w:t>
                  </w:r>
                </w:p>
                <w:p w:rsidR="00CC2893" w:rsidRDefault="0088069A" w:rsidP="0088069A">
                  <w:pPr>
                    <w:numPr>
                      <w:ilvl w:val="0"/>
                      <w:numId w:val="4"/>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наявність модуля захисту від спаму (власної розробки) з </w:t>
                  </w:r>
                </w:p>
                <w:p w:rsidR="00CC2893" w:rsidRDefault="0088069A" w:rsidP="00CC2893">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можливістю інтеграції до поштового клієнту. Можливість </w:t>
                  </w:r>
                </w:p>
                <w:p w:rsidR="00CC2893" w:rsidRDefault="0088069A" w:rsidP="00CC2893">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використовувати білі та чорні списки як користувальницькі, </w:t>
                  </w:r>
                </w:p>
                <w:p w:rsidR="00CC2893" w:rsidRDefault="0088069A" w:rsidP="00CC2893">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так і глобальні, інформація до яких надходить з серверів </w:t>
                  </w:r>
                </w:p>
                <w:p w:rsidR="0088069A" w:rsidRPr="0088069A" w:rsidRDefault="0088069A" w:rsidP="00CC2893">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оновлення.</w:t>
                  </w:r>
                </w:p>
              </w:tc>
            </w:tr>
            <w:tr w:rsidR="00CC2893" w:rsidRPr="007524DE" w:rsidTr="00EB2A31">
              <w:tc>
                <w:tcPr>
                  <w:tcW w:w="563" w:type="dxa"/>
                  <w:vAlign w:val="center"/>
                </w:tcPr>
                <w:p w:rsidR="0088069A" w:rsidRPr="0088069A" w:rsidRDefault="00EB2A31" w:rsidP="00EB2A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Pr>
                <w:p w:rsidR="0088069A" w:rsidRPr="0088069A" w:rsidRDefault="0088069A" w:rsidP="00FC446F">
                  <w:pPr>
                    <w:rPr>
                      <w:rFonts w:ascii="Times New Roman" w:hAnsi="Times New Roman" w:cs="Times New Roman"/>
                      <w:sz w:val="20"/>
                      <w:szCs w:val="20"/>
                    </w:rPr>
                  </w:pPr>
                  <w:r w:rsidRPr="0088069A">
                    <w:rPr>
                      <w:rFonts w:ascii="Times New Roman" w:hAnsi="Times New Roman" w:cs="Times New Roman"/>
                      <w:sz w:val="20"/>
                      <w:szCs w:val="20"/>
                    </w:rPr>
                    <w:t xml:space="preserve">Забезпечення захисту у </w:t>
                  </w:r>
                  <w:proofErr w:type="spellStart"/>
                  <w:r w:rsidRPr="0088069A">
                    <w:rPr>
                      <w:rFonts w:ascii="Times New Roman" w:hAnsi="Times New Roman" w:cs="Times New Roman"/>
                      <w:sz w:val="20"/>
                      <w:szCs w:val="20"/>
                    </w:rPr>
                    <w:t>Web</w:t>
                  </w:r>
                  <w:proofErr w:type="spellEnd"/>
                </w:p>
              </w:tc>
              <w:tc>
                <w:tcPr>
                  <w:tcW w:w="7634" w:type="dxa"/>
                </w:tcPr>
                <w:p w:rsidR="0088069A" w:rsidRPr="0088069A" w:rsidRDefault="0088069A" w:rsidP="0088069A">
                  <w:pPr>
                    <w:numPr>
                      <w:ilvl w:val="0"/>
                      <w:numId w:val="5"/>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перевірка HTTP, HTTPS </w:t>
                  </w:r>
                  <w:proofErr w:type="spellStart"/>
                  <w:r w:rsidRPr="0088069A">
                    <w:rPr>
                      <w:rFonts w:ascii="Times New Roman" w:hAnsi="Times New Roman" w:cs="Times New Roman"/>
                      <w:sz w:val="20"/>
                      <w:szCs w:val="20"/>
                    </w:rPr>
                    <w:t>трафіку</w:t>
                  </w:r>
                  <w:proofErr w:type="spellEnd"/>
                  <w:r w:rsidRPr="0088069A">
                    <w:rPr>
                      <w:rFonts w:ascii="Times New Roman" w:hAnsi="Times New Roman" w:cs="Times New Roman"/>
                      <w:sz w:val="20"/>
                      <w:szCs w:val="20"/>
                    </w:rPr>
                    <w:t>;</w:t>
                  </w:r>
                </w:p>
                <w:p w:rsidR="0088069A" w:rsidRPr="0088069A" w:rsidRDefault="0088069A" w:rsidP="0088069A">
                  <w:pPr>
                    <w:numPr>
                      <w:ilvl w:val="0"/>
                      <w:numId w:val="5"/>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виявлення та блокування доступу до небезпечних сайтів;</w:t>
                  </w:r>
                </w:p>
                <w:p w:rsidR="00CC2893" w:rsidRDefault="0088069A" w:rsidP="0088069A">
                  <w:pPr>
                    <w:numPr>
                      <w:ilvl w:val="0"/>
                      <w:numId w:val="5"/>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формування  </w:t>
                  </w:r>
                  <w:proofErr w:type="spellStart"/>
                  <w:r w:rsidRPr="0088069A">
                    <w:rPr>
                      <w:rFonts w:ascii="Times New Roman" w:hAnsi="Times New Roman" w:cs="Times New Roman"/>
                      <w:sz w:val="20"/>
                      <w:szCs w:val="20"/>
                    </w:rPr>
                    <w:t>дозволених\заборонених\</w:t>
                  </w:r>
                  <w:proofErr w:type="spellEnd"/>
                  <w:r w:rsidRPr="0088069A">
                    <w:rPr>
                      <w:rFonts w:ascii="Times New Roman" w:hAnsi="Times New Roman" w:cs="Times New Roman"/>
                      <w:sz w:val="20"/>
                      <w:szCs w:val="20"/>
                    </w:rPr>
                    <w:t xml:space="preserve"> виключених з </w:t>
                  </w:r>
                </w:p>
                <w:p w:rsidR="0088069A" w:rsidRPr="0088069A" w:rsidRDefault="0088069A" w:rsidP="00CC2893">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перевірки переліків сайтів;</w:t>
                  </w:r>
                </w:p>
                <w:p w:rsidR="00CC2893" w:rsidRDefault="0088069A" w:rsidP="0088069A">
                  <w:pPr>
                    <w:numPr>
                      <w:ilvl w:val="0"/>
                      <w:numId w:val="5"/>
                    </w:numPr>
                    <w:tabs>
                      <w:tab w:val="left" w:pos="223"/>
                    </w:tabs>
                    <w:spacing w:after="0" w:line="240" w:lineRule="auto"/>
                    <w:ind w:left="223" w:right="-108" w:hanging="223"/>
                    <w:rPr>
                      <w:rFonts w:ascii="Times New Roman" w:hAnsi="Times New Roman" w:cs="Times New Roman"/>
                      <w:sz w:val="20"/>
                      <w:szCs w:val="20"/>
                    </w:rPr>
                  </w:pPr>
                  <w:r w:rsidRPr="0088069A">
                    <w:rPr>
                      <w:rFonts w:ascii="Times New Roman" w:hAnsi="Times New Roman" w:cs="Times New Roman"/>
                      <w:sz w:val="20"/>
                      <w:szCs w:val="20"/>
                    </w:rPr>
                    <w:t xml:space="preserve">наявність модуля </w:t>
                  </w:r>
                  <w:proofErr w:type="spellStart"/>
                  <w:r w:rsidRPr="0088069A">
                    <w:rPr>
                      <w:rFonts w:ascii="Times New Roman" w:hAnsi="Times New Roman" w:cs="Times New Roman"/>
                      <w:sz w:val="20"/>
                      <w:szCs w:val="20"/>
                    </w:rPr>
                    <w:t>веб-контролю</w:t>
                  </w:r>
                  <w:proofErr w:type="spellEnd"/>
                  <w:r w:rsidRPr="0088069A">
                    <w:rPr>
                      <w:rFonts w:ascii="Times New Roman" w:hAnsi="Times New Roman" w:cs="Times New Roman"/>
                      <w:sz w:val="20"/>
                      <w:szCs w:val="20"/>
                    </w:rPr>
                    <w:t xml:space="preserve">, що дає можливість </w:t>
                  </w:r>
                </w:p>
                <w:p w:rsidR="00CC2893" w:rsidRDefault="0088069A" w:rsidP="00CC2893">
                  <w:pPr>
                    <w:tabs>
                      <w:tab w:val="left" w:pos="223"/>
                    </w:tabs>
                    <w:spacing w:after="0" w:line="240" w:lineRule="auto"/>
                    <w:ind w:left="223" w:right="-108"/>
                    <w:rPr>
                      <w:rFonts w:ascii="Times New Roman" w:hAnsi="Times New Roman" w:cs="Times New Roman"/>
                      <w:sz w:val="20"/>
                      <w:szCs w:val="20"/>
                    </w:rPr>
                  </w:pPr>
                  <w:r w:rsidRPr="0088069A">
                    <w:rPr>
                      <w:rFonts w:ascii="Times New Roman" w:hAnsi="Times New Roman" w:cs="Times New Roman"/>
                      <w:sz w:val="20"/>
                      <w:szCs w:val="20"/>
                    </w:rPr>
                    <w:t xml:space="preserve">обмежувати  доступ до певних категорій сайтів. Наявність </w:t>
                  </w:r>
                </w:p>
                <w:p w:rsidR="00CC2893" w:rsidRDefault="0088069A" w:rsidP="00CC2893">
                  <w:pPr>
                    <w:tabs>
                      <w:tab w:val="left" w:pos="223"/>
                    </w:tabs>
                    <w:spacing w:after="0" w:line="240" w:lineRule="auto"/>
                    <w:ind w:left="223" w:right="-108"/>
                    <w:rPr>
                      <w:rFonts w:ascii="Times New Roman" w:hAnsi="Times New Roman" w:cs="Times New Roman"/>
                      <w:sz w:val="20"/>
                      <w:szCs w:val="20"/>
                    </w:rPr>
                  </w:pPr>
                  <w:r w:rsidRPr="0088069A">
                    <w:rPr>
                      <w:rFonts w:ascii="Times New Roman" w:hAnsi="Times New Roman" w:cs="Times New Roman"/>
                      <w:sz w:val="20"/>
                      <w:szCs w:val="20"/>
                    </w:rPr>
                    <w:t xml:space="preserve">більше 25 категорій фільтрації, в яких розподілені більш ніж </w:t>
                  </w:r>
                </w:p>
                <w:p w:rsidR="00CC2893" w:rsidRDefault="0088069A" w:rsidP="00CC2893">
                  <w:pPr>
                    <w:tabs>
                      <w:tab w:val="left" w:pos="223"/>
                    </w:tabs>
                    <w:spacing w:after="0" w:line="240" w:lineRule="auto"/>
                    <w:ind w:left="223" w:right="-108"/>
                    <w:rPr>
                      <w:rFonts w:ascii="Times New Roman" w:hAnsi="Times New Roman" w:cs="Times New Roman"/>
                      <w:sz w:val="20"/>
                      <w:szCs w:val="20"/>
                    </w:rPr>
                  </w:pPr>
                  <w:r w:rsidRPr="0088069A">
                    <w:rPr>
                      <w:rFonts w:ascii="Times New Roman" w:hAnsi="Times New Roman" w:cs="Times New Roman"/>
                      <w:sz w:val="20"/>
                      <w:szCs w:val="20"/>
                    </w:rPr>
                    <w:t xml:space="preserve">100 </w:t>
                  </w:r>
                  <w:proofErr w:type="spellStart"/>
                  <w:r w:rsidRPr="0088069A">
                    <w:rPr>
                      <w:rFonts w:ascii="Times New Roman" w:hAnsi="Times New Roman" w:cs="Times New Roman"/>
                      <w:sz w:val="20"/>
                      <w:szCs w:val="20"/>
                    </w:rPr>
                    <w:t>підкатегорій</w:t>
                  </w:r>
                  <w:proofErr w:type="spellEnd"/>
                  <w:r w:rsidRPr="0088069A">
                    <w:rPr>
                      <w:rFonts w:ascii="Times New Roman" w:hAnsi="Times New Roman" w:cs="Times New Roman"/>
                      <w:sz w:val="20"/>
                      <w:szCs w:val="20"/>
                    </w:rPr>
                    <w:t xml:space="preserve">. Можливість створювати групи з категорій </w:t>
                  </w:r>
                </w:p>
                <w:p w:rsidR="00CC2893" w:rsidRDefault="0088069A" w:rsidP="00CC2893">
                  <w:pPr>
                    <w:tabs>
                      <w:tab w:val="left" w:pos="223"/>
                    </w:tabs>
                    <w:spacing w:after="0" w:line="240" w:lineRule="auto"/>
                    <w:ind w:left="223" w:right="-108"/>
                    <w:rPr>
                      <w:rFonts w:ascii="Times New Roman" w:hAnsi="Times New Roman" w:cs="Times New Roman"/>
                      <w:sz w:val="20"/>
                      <w:szCs w:val="20"/>
                    </w:rPr>
                  </w:pPr>
                  <w:r w:rsidRPr="0088069A">
                    <w:rPr>
                      <w:rFonts w:ascii="Times New Roman" w:hAnsi="Times New Roman" w:cs="Times New Roman"/>
                      <w:sz w:val="20"/>
                      <w:szCs w:val="20"/>
                    </w:rPr>
                    <w:t xml:space="preserve">та </w:t>
                  </w:r>
                  <w:proofErr w:type="spellStart"/>
                  <w:r w:rsidRPr="0088069A">
                    <w:rPr>
                      <w:rFonts w:ascii="Times New Roman" w:hAnsi="Times New Roman" w:cs="Times New Roman"/>
                      <w:sz w:val="20"/>
                      <w:szCs w:val="20"/>
                    </w:rPr>
                    <w:t>підкатегорій</w:t>
                  </w:r>
                  <w:proofErr w:type="spellEnd"/>
                  <w:r w:rsidRPr="0088069A">
                    <w:rPr>
                      <w:rFonts w:ascii="Times New Roman" w:hAnsi="Times New Roman" w:cs="Times New Roman"/>
                      <w:sz w:val="20"/>
                      <w:szCs w:val="20"/>
                    </w:rPr>
                    <w:t xml:space="preserve">. Можливість створювати правила фільтрації </w:t>
                  </w:r>
                </w:p>
                <w:p w:rsidR="0088069A" w:rsidRPr="0088069A" w:rsidRDefault="0088069A" w:rsidP="00CC2893">
                  <w:pPr>
                    <w:tabs>
                      <w:tab w:val="left" w:pos="223"/>
                    </w:tabs>
                    <w:spacing w:after="0" w:line="240" w:lineRule="auto"/>
                    <w:ind w:left="223" w:right="-108"/>
                    <w:rPr>
                      <w:rFonts w:ascii="Times New Roman" w:hAnsi="Times New Roman" w:cs="Times New Roman"/>
                      <w:sz w:val="20"/>
                      <w:szCs w:val="20"/>
                    </w:rPr>
                  </w:pPr>
                  <w:r w:rsidRPr="0088069A">
                    <w:rPr>
                      <w:rFonts w:ascii="Times New Roman" w:hAnsi="Times New Roman" w:cs="Times New Roman"/>
                      <w:sz w:val="20"/>
                      <w:szCs w:val="20"/>
                    </w:rPr>
                    <w:t>для різних користувачів та груп ОС Windows;</w:t>
                  </w:r>
                </w:p>
                <w:p w:rsidR="00CC2893" w:rsidRDefault="0088069A" w:rsidP="0088069A">
                  <w:pPr>
                    <w:numPr>
                      <w:ilvl w:val="0"/>
                      <w:numId w:val="5"/>
                    </w:numPr>
                    <w:tabs>
                      <w:tab w:val="left" w:pos="223"/>
                    </w:tabs>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можливість блокувати завантаження з Інтернету файлів за </w:t>
                  </w:r>
                </w:p>
                <w:p w:rsidR="0088069A" w:rsidRPr="0088069A" w:rsidRDefault="0088069A" w:rsidP="00CC2893">
                  <w:pPr>
                    <w:tabs>
                      <w:tab w:val="left" w:pos="223"/>
                    </w:tabs>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вказаним розширенням.</w:t>
                  </w:r>
                </w:p>
              </w:tc>
            </w:tr>
            <w:tr w:rsidR="00CC2893" w:rsidRPr="007524DE" w:rsidTr="00EB2A31">
              <w:tc>
                <w:tcPr>
                  <w:tcW w:w="563" w:type="dxa"/>
                  <w:vAlign w:val="center"/>
                </w:tcPr>
                <w:p w:rsidR="0088069A" w:rsidRPr="0088069A" w:rsidRDefault="00EB2A31" w:rsidP="00EB2A31">
                  <w:pPr>
                    <w:spacing w:after="0" w:line="240" w:lineRule="auto"/>
                    <w:ind w:left="30"/>
                    <w:jc w:val="center"/>
                    <w:rPr>
                      <w:rFonts w:ascii="Times New Roman" w:hAnsi="Times New Roman" w:cs="Times New Roman"/>
                      <w:sz w:val="20"/>
                      <w:szCs w:val="20"/>
                    </w:rPr>
                  </w:pPr>
                  <w:r>
                    <w:rPr>
                      <w:rFonts w:ascii="Times New Roman" w:hAnsi="Times New Roman" w:cs="Times New Roman"/>
                      <w:sz w:val="20"/>
                      <w:szCs w:val="20"/>
                    </w:rPr>
                    <w:t>6</w:t>
                  </w:r>
                </w:p>
              </w:tc>
              <w:tc>
                <w:tcPr>
                  <w:tcW w:w="1701" w:type="dxa"/>
                </w:tcPr>
                <w:p w:rsidR="0088069A" w:rsidRPr="0088069A" w:rsidRDefault="0088069A" w:rsidP="00FC446F">
                  <w:pPr>
                    <w:rPr>
                      <w:rFonts w:ascii="Times New Roman" w:hAnsi="Times New Roman" w:cs="Times New Roman"/>
                      <w:sz w:val="20"/>
                      <w:szCs w:val="20"/>
                    </w:rPr>
                  </w:pPr>
                  <w:r w:rsidRPr="0088069A">
                    <w:rPr>
                      <w:rFonts w:ascii="Times New Roman" w:hAnsi="Times New Roman" w:cs="Times New Roman"/>
                      <w:sz w:val="20"/>
                      <w:szCs w:val="20"/>
                    </w:rPr>
                    <w:t xml:space="preserve">Наявність </w:t>
                  </w:r>
                  <w:proofErr w:type="spellStart"/>
                  <w:r w:rsidRPr="0088069A">
                    <w:rPr>
                      <w:rFonts w:ascii="Times New Roman" w:hAnsi="Times New Roman" w:cs="Times New Roman"/>
                      <w:sz w:val="20"/>
                      <w:szCs w:val="20"/>
                    </w:rPr>
                    <w:t>проактивного</w:t>
                  </w:r>
                  <w:proofErr w:type="spellEnd"/>
                  <w:r w:rsidRPr="0088069A">
                    <w:rPr>
                      <w:rFonts w:ascii="Times New Roman" w:hAnsi="Times New Roman" w:cs="Times New Roman"/>
                      <w:sz w:val="20"/>
                      <w:szCs w:val="20"/>
                    </w:rPr>
                    <w:t xml:space="preserve"> захисту</w:t>
                  </w:r>
                </w:p>
              </w:tc>
              <w:tc>
                <w:tcPr>
                  <w:tcW w:w="7634" w:type="dxa"/>
                </w:tcPr>
                <w:p w:rsidR="0088069A" w:rsidRPr="0088069A" w:rsidRDefault="0088069A" w:rsidP="0088069A">
                  <w:pPr>
                    <w:numPr>
                      <w:ilvl w:val="0"/>
                      <w:numId w:val="5"/>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забезпечення захисту від троянського ПЗ;</w:t>
                  </w:r>
                </w:p>
                <w:p w:rsidR="0088069A" w:rsidRPr="0088069A" w:rsidRDefault="0088069A" w:rsidP="0088069A">
                  <w:pPr>
                    <w:numPr>
                      <w:ilvl w:val="0"/>
                      <w:numId w:val="5"/>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забезпечення захисту від клавіатурних шпигунів;</w:t>
                  </w:r>
                </w:p>
                <w:p w:rsidR="0088069A" w:rsidRPr="0088069A" w:rsidRDefault="0088069A" w:rsidP="0088069A">
                  <w:pPr>
                    <w:numPr>
                      <w:ilvl w:val="0"/>
                      <w:numId w:val="5"/>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забезпечення захисту від рекламного ПЗ;</w:t>
                  </w:r>
                </w:p>
                <w:p w:rsidR="0088069A" w:rsidRPr="0088069A" w:rsidRDefault="0088069A" w:rsidP="0088069A">
                  <w:pPr>
                    <w:numPr>
                      <w:ilvl w:val="0"/>
                      <w:numId w:val="5"/>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забезпечення захисту від </w:t>
                  </w:r>
                  <w:proofErr w:type="spellStart"/>
                  <w:r w:rsidRPr="0088069A">
                    <w:rPr>
                      <w:rFonts w:ascii="Times New Roman" w:hAnsi="Times New Roman" w:cs="Times New Roman"/>
                      <w:sz w:val="20"/>
                      <w:szCs w:val="20"/>
                    </w:rPr>
                    <w:t>фішингу</w:t>
                  </w:r>
                  <w:proofErr w:type="spellEnd"/>
                  <w:r w:rsidRPr="0088069A">
                    <w:rPr>
                      <w:rFonts w:ascii="Times New Roman" w:hAnsi="Times New Roman" w:cs="Times New Roman"/>
                      <w:sz w:val="20"/>
                      <w:szCs w:val="20"/>
                    </w:rPr>
                    <w:t>;</w:t>
                  </w:r>
                </w:p>
                <w:p w:rsidR="00EB2A31" w:rsidRDefault="0088069A" w:rsidP="0088069A">
                  <w:pPr>
                    <w:numPr>
                      <w:ilvl w:val="0"/>
                      <w:numId w:val="5"/>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наявність системи виявлення вторгнень  (HIPS), яка захищає </w:t>
                  </w:r>
                </w:p>
                <w:p w:rsidR="00EB2A31"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комп’ютер від шкідливих програм і небажаної активності </w:t>
                  </w:r>
                </w:p>
                <w:p w:rsidR="00EB2A31"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(наявність функціоналу </w:t>
                  </w:r>
                  <w:proofErr w:type="spellStart"/>
                  <w:r w:rsidRPr="0088069A">
                    <w:rPr>
                      <w:rFonts w:ascii="Times New Roman" w:hAnsi="Times New Roman" w:cs="Times New Roman"/>
                      <w:sz w:val="20"/>
                      <w:szCs w:val="20"/>
                    </w:rPr>
                    <w:t>майстера</w:t>
                  </w:r>
                  <w:proofErr w:type="spellEnd"/>
                  <w:r w:rsidRPr="0088069A">
                    <w:rPr>
                      <w:rFonts w:ascii="Times New Roman" w:hAnsi="Times New Roman" w:cs="Times New Roman"/>
                      <w:sz w:val="20"/>
                      <w:szCs w:val="20"/>
                    </w:rPr>
                    <w:t xml:space="preserve"> для створення та </w:t>
                  </w:r>
                </w:p>
                <w:p w:rsidR="00EB2A31"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редагування правил для контролю запущених процесів, </w:t>
                  </w:r>
                </w:p>
                <w:p w:rsidR="0088069A" w:rsidRPr="0088069A"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використовуваних файлів та розділів реєстру.</w:t>
                  </w:r>
                </w:p>
              </w:tc>
            </w:tr>
            <w:tr w:rsidR="00CC2893" w:rsidRPr="007524DE" w:rsidTr="00EB2A31">
              <w:tc>
                <w:tcPr>
                  <w:tcW w:w="563" w:type="dxa"/>
                  <w:vAlign w:val="center"/>
                </w:tcPr>
                <w:p w:rsidR="0088069A" w:rsidRPr="0088069A" w:rsidRDefault="00EB2A31" w:rsidP="00EB2A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701" w:type="dxa"/>
                </w:tcPr>
                <w:p w:rsidR="0088069A" w:rsidRPr="0088069A" w:rsidRDefault="0088069A" w:rsidP="00FC446F">
                  <w:pPr>
                    <w:rPr>
                      <w:rFonts w:ascii="Times New Roman" w:hAnsi="Times New Roman" w:cs="Times New Roman"/>
                      <w:sz w:val="20"/>
                      <w:szCs w:val="20"/>
                    </w:rPr>
                  </w:pPr>
                  <w:r w:rsidRPr="0088069A">
                    <w:rPr>
                      <w:rFonts w:ascii="Times New Roman" w:hAnsi="Times New Roman" w:cs="Times New Roman"/>
                      <w:sz w:val="20"/>
                      <w:szCs w:val="20"/>
                    </w:rPr>
                    <w:t>Наявність контролю за використанням зовнішніх пристроїв та змінних носіїв</w:t>
                  </w:r>
                </w:p>
              </w:tc>
              <w:tc>
                <w:tcPr>
                  <w:tcW w:w="7634" w:type="dxa"/>
                </w:tcPr>
                <w:p w:rsidR="0088069A" w:rsidRPr="0088069A" w:rsidRDefault="0088069A" w:rsidP="0088069A">
                  <w:pPr>
                    <w:numPr>
                      <w:ilvl w:val="0"/>
                      <w:numId w:val="6"/>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автоматична антивірусна перевірка змінних носіїв;</w:t>
                  </w:r>
                </w:p>
                <w:p w:rsidR="0088069A" w:rsidRPr="0088069A" w:rsidRDefault="0088069A" w:rsidP="0088069A">
                  <w:pPr>
                    <w:numPr>
                      <w:ilvl w:val="0"/>
                      <w:numId w:val="6"/>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керування доступом до зовнішніх пристроїв;</w:t>
                  </w:r>
                </w:p>
                <w:p w:rsidR="00EB2A31" w:rsidRDefault="0088069A" w:rsidP="0088069A">
                  <w:pPr>
                    <w:numPr>
                      <w:ilvl w:val="0"/>
                      <w:numId w:val="6"/>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контроль підключення до робочої станції периферійних </w:t>
                  </w:r>
                </w:p>
                <w:p w:rsidR="00EB2A31"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пристроїв та змінних носіїв шляхом створення правил </w:t>
                  </w:r>
                </w:p>
                <w:p w:rsidR="00EB2A31"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доступу за типом пристрою, за рівнем доступу, за </w:t>
                  </w:r>
                </w:p>
                <w:p w:rsidR="0088069A" w:rsidRPr="0088069A"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виробником, моделлю або серійним номером пристрою тощо.</w:t>
                  </w:r>
                </w:p>
              </w:tc>
            </w:tr>
            <w:tr w:rsidR="00CC2893" w:rsidRPr="007524DE" w:rsidTr="00EB2A31">
              <w:tc>
                <w:tcPr>
                  <w:tcW w:w="563" w:type="dxa"/>
                  <w:vAlign w:val="center"/>
                </w:tcPr>
                <w:p w:rsidR="0088069A" w:rsidRPr="0088069A" w:rsidRDefault="00EB2A31" w:rsidP="00EB2A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701" w:type="dxa"/>
                </w:tcPr>
                <w:p w:rsidR="0088069A" w:rsidRPr="0088069A" w:rsidRDefault="0088069A" w:rsidP="00FC446F">
                  <w:pPr>
                    <w:rPr>
                      <w:rFonts w:ascii="Times New Roman" w:hAnsi="Times New Roman" w:cs="Times New Roman"/>
                      <w:sz w:val="20"/>
                      <w:szCs w:val="20"/>
                    </w:rPr>
                  </w:pPr>
                  <w:r w:rsidRPr="0088069A">
                    <w:rPr>
                      <w:rFonts w:ascii="Times New Roman" w:hAnsi="Times New Roman" w:cs="Times New Roman"/>
                      <w:sz w:val="20"/>
                      <w:szCs w:val="20"/>
                    </w:rPr>
                    <w:t>Здійснення оновлень</w:t>
                  </w:r>
                </w:p>
              </w:tc>
              <w:tc>
                <w:tcPr>
                  <w:tcW w:w="7634" w:type="dxa"/>
                </w:tcPr>
                <w:p w:rsidR="00EB2A31" w:rsidRDefault="0088069A" w:rsidP="0088069A">
                  <w:pPr>
                    <w:numPr>
                      <w:ilvl w:val="0"/>
                      <w:numId w:val="6"/>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часті та невеликі за об'ємом оновлення, відновлення </w:t>
                  </w:r>
                </w:p>
                <w:p w:rsidR="0088069A" w:rsidRPr="0088069A"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завантаження оновлень після обриву зв'язку;</w:t>
                  </w:r>
                </w:p>
                <w:p w:rsidR="00EB2A31" w:rsidRDefault="0088069A" w:rsidP="0088069A">
                  <w:pPr>
                    <w:numPr>
                      <w:ilvl w:val="0"/>
                      <w:numId w:val="6"/>
                    </w:numPr>
                    <w:spacing w:after="0" w:line="240" w:lineRule="auto"/>
                    <w:ind w:left="223" w:hanging="223"/>
                    <w:rPr>
                      <w:rFonts w:ascii="Times New Roman" w:hAnsi="Times New Roman" w:cs="Times New Roman"/>
                      <w:sz w:val="20"/>
                      <w:szCs w:val="20"/>
                    </w:rPr>
                  </w:pPr>
                  <w:proofErr w:type="spellStart"/>
                  <w:r w:rsidRPr="0088069A">
                    <w:rPr>
                      <w:rFonts w:ascii="Times New Roman" w:hAnsi="Times New Roman" w:cs="Times New Roman"/>
                      <w:sz w:val="20"/>
                      <w:szCs w:val="20"/>
                    </w:rPr>
                    <w:t>відкат</w:t>
                  </w:r>
                  <w:proofErr w:type="spellEnd"/>
                  <w:r w:rsidRPr="0088069A">
                    <w:rPr>
                      <w:rFonts w:ascii="Times New Roman" w:hAnsi="Times New Roman" w:cs="Times New Roman"/>
                      <w:sz w:val="20"/>
                      <w:szCs w:val="20"/>
                    </w:rPr>
                    <w:t xml:space="preserve"> оновлень з можливістю повернутися до попередніх </w:t>
                  </w:r>
                </w:p>
                <w:p w:rsidR="00EB2A31"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версій баз вірусних сигнатур і модулів оновлення, та </w:t>
                  </w:r>
                </w:p>
                <w:p w:rsidR="00EB2A31"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можливістю тимчасово призупинити оновлення або </w:t>
                  </w:r>
                </w:p>
                <w:p w:rsidR="0088069A" w:rsidRPr="0088069A"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встановлювати нові вручну;</w:t>
                  </w:r>
                </w:p>
                <w:p w:rsidR="00EB2A31" w:rsidRDefault="0088069A" w:rsidP="0088069A">
                  <w:pPr>
                    <w:numPr>
                      <w:ilvl w:val="0"/>
                      <w:numId w:val="6"/>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можливість мобільним співробітникам отримати оновлення з </w:t>
                  </w:r>
                </w:p>
                <w:p w:rsidR="00EB2A31"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серверів виробника он-лайн у разі перебування поза </w:t>
                  </w:r>
                </w:p>
                <w:p w:rsidR="0088069A" w:rsidRPr="0088069A"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корпоративною мережею;</w:t>
                  </w:r>
                </w:p>
                <w:p w:rsidR="00EB2A31" w:rsidRDefault="0088069A" w:rsidP="0088069A">
                  <w:pPr>
                    <w:numPr>
                      <w:ilvl w:val="0"/>
                      <w:numId w:val="6"/>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можливість створення дзеркала оновлень засобами </w:t>
                  </w:r>
                </w:p>
                <w:p w:rsidR="0088069A" w:rsidRPr="0088069A"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антивірусного ПЗ;</w:t>
                  </w:r>
                </w:p>
                <w:p w:rsidR="00EB2A31" w:rsidRDefault="0088069A" w:rsidP="0088069A">
                  <w:pPr>
                    <w:numPr>
                      <w:ilvl w:val="0"/>
                      <w:numId w:val="7"/>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наявність оновлень в центрі антивірусного захисту </w:t>
                  </w:r>
                </w:p>
                <w:p w:rsidR="00EB2A31"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інформації Державної служби спеціального зв’язку та </w:t>
                  </w:r>
                </w:p>
                <w:p w:rsidR="0088069A" w:rsidRPr="0088069A"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захисту інформації.</w:t>
                  </w:r>
                </w:p>
              </w:tc>
            </w:tr>
            <w:tr w:rsidR="00CC2893" w:rsidRPr="007524DE" w:rsidTr="00EB2A31">
              <w:tc>
                <w:tcPr>
                  <w:tcW w:w="563" w:type="dxa"/>
                  <w:vAlign w:val="center"/>
                </w:tcPr>
                <w:p w:rsidR="0088069A" w:rsidRPr="0088069A" w:rsidRDefault="00EB2A31" w:rsidP="00EB2A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701" w:type="dxa"/>
                  <w:tcBorders>
                    <w:top w:val="single" w:sz="4" w:space="0" w:color="auto"/>
                    <w:left w:val="single" w:sz="4" w:space="0" w:color="auto"/>
                    <w:bottom w:val="single" w:sz="4" w:space="0" w:color="auto"/>
                    <w:right w:val="single" w:sz="4" w:space="0" w:color="auto"/>
                  </w:tcBorders>
                </w:tcPr>
                <w:p w:rsidR="0088069A" w:rsidRPr="0088069A" w:rsidRDefault="0088069A" w:rsidP="00FC446F">
                  <w:pPr>
                    <w:rPr>
                      <w:rFonts w:ascii="Times New Roman" w:hAnsi="Times New Roman" w:cs="Times New Roman"/>
                      <w:sz w:val="20"/>
                      <w:szCs w:val="20"/>
                      <w:highlight w:val="yellow"/>
                    </w:rPr>
                  </w:pPr>
                  <w:r w:rsidRPr="0088069A">
                    <w:rPr>
                      <w:rFonts w:ascii="Times New Roman" w:hAnsi="Times New Roman" w:cs="Times New Roman"/>
                      <w:sz w:val="20"/>
                      <w:szCs w:val="20"/>
                    </w:rPr>
                    <w:t>Вимоги до віддаленого управління</w:t>
                  </w:r>
                </w:p>
              </w:tc>
              <w:tc>
                <w:tcPr>
                  <w:tcW w:w="7634" w:type="dxa"/>
                  <w:tcBorders>
                    <w:top w:val="single" w:sz="4" w:space="0" w:color="auto"/>
                    <w:left w:val="single" w:sz="4" w:space="0" w:color="auto"/>
                    <w:bottom w:val="single" w:sz="4" w:space="0" w:color="auto"/>
                    <w:right w:val="single" w:sz="4" w:space="0" w:color="auto"/>
                  </w:tcBorders>
                </w:tcPr>
                <w:p w:rsidR="00EB2A31" w:rsidRDefault="0088069A" w:rsidP="0088069A">
                  <w:pPr>
                    <w:numPr>
                      <w:ilvl w:val="0"/>
                      <w:numId w:val="7"/>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 xml:space="preserve">наявність спеціального компоненту для управління </w:t>
                  </w:r>
                </w:p>
                <w:p w:rsidR="00EB2A31"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антивірусним захистом на віддалених робочих станція без </w:t>
                  </w:r>
                </w:p>
                <w:p w:rsidR="00EB2A31"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 xml:space="preserve">необхідності використання додаткових серверів </w:t>
                  </w:r>
                </w:p>
                <w:p w:rsidR="0088069A" w:rsidRPr="0088069A" w:rsidRDefault="0088069A" w:rsidP="00EB2A31">
                  <w:pPr>
                    <w:spacing w:after="0" w:line="240" w:lineRule="auto"/>
                    <w:ind w:left="223"/>
                    <w:rPr>
                      <w:rFonts w:ascii="Times New Roman" w:hAnsi="Times New Roman" w:cs="Times New Roman"/>
                      <w:sz w:val="20"/>
                      <w:szCs w:val="20"/>
                    </w:rPr>
                  </w:pPr>
                  <w:r w:rsidRPr="0088069A">
                    <w:rPr>
                      <w:rFonts w:ascii="Times New Roman" w:hAnsi="Times New Roman" w:cs="Times New Roman"/>
                      <w:sz w:val="20"/>
                      <w:szCs w:val="20"/>
                    </w:rPr>
                    <w:t>адміністрування.</w:t>
                  </w:r>
                </w:p>
              </w:tc>
            </w:tr>
            <w:tr w:rsidR="00CC2893" w:rsidRPr="007524DE" w:rsidTr="00EB2A31">
              <w:tc>
                <w:tcPr>
                  <w:tcW w:w="563" w:type="dxa"/>
                  <w:vAlign w:val="center"/>
                </w:tcPr>
                <w:p w:rsidR="0088069A" w:rsidRPr="0088069A" w:rsidRDefault="00EB2A31" w:rsidP="00EB2A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701" w:type="dxa"/>
                </w:tcPr>
                <w:p w:rsidR="0088069A" w:rsidRPr="0088069A" w:rsidRDefault="0088069A" w:rsidP="00FC446F">
                  <w:pPr>
                    <w:rPr>
                      <w:rFonts w:ascii="Times New Roman" w:hAnsi="Times New Roman" w:cs="Times New Roman"/>
                      <w:sz w:val="20"/>
                      <w:szCs w:val="20"/>
                    </w:rPr>
                  </w:pPr>
                  <w:r w:rsidRPr="0088069A">
                    <w:rPr>
                      <w:rFonts w:ascii="Times New Roman" w:hAnsi="Times New Roman" w:cs="Times New Roman"/>
                      <w:sz w:val="20"/>
                      <w:szCs w:val="20"/>
                    </w:rPr>
                    <w:t xml:space="preserve">Операційні системи, які підтримуються </w:t>
                  </w:r>
                </w:p>
              </w:tc>
              <w:tc>
                <w:tcPr>
                  <w:tcW w:w="7634" w:type="dxa"/>
                </w:tcPr>
                <w:p w:rsidR="0088069A" w:rsidRPr="0088069A" w:rsidRDefault="0088069A" w:rsidP="0088069A">
                  <w:pPr>
                    <w:numPr>
                      <w:ilvl w:val="0"/>
                      <w:numId w:val="8"/>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Microsoft Windows 7</w:t>
                  </w:r>
                  <w:r w:rsidRPr="0088069A">
                    <w:rPr>
                      <w:rFonts w:ascii="Times New Roman" w:hAnsi="Times New Roman" w:cs="Times New Roman"/>
                      <w:sz w:val="20"/>
                      <w:szCs w:val="20"/>
                      <w:lang w:val="en-US"/>
                    </w:rPr>
                    <w:t xml:space="preserve"> SP1</w:t>
                  </w:r>
                  <w:r w:rsidRPr="0088069A">
                    <w:rPr>
                      <w:rFonts w:ascii="Times New Roman" w:hAnsi="Times New Roman" w:cs="Times New Roman"/>
                      <w:sz w:val="20"/>
                      <w:szCs w:val="20"/>
                    </w:rPr>
                    <w:t>;</w:t>
                  </w:r>
                </w:p>
                <w:p w:rsidR="0088069A" w:rsidRPr="0088069A" w:rsidRDefault="0088069A" w:rsidP="0088069A">
                  <w:pPr>
                    <w:numPr>
                      <w:ilvl w:val="0"/>
                      <w:numId w:val="8"/>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Microsoft Windows 10</w:t>
                  </w:r>
                  <w:r w:rsidRPr="0088069A">
                    <w:rPr>
                      <w:rFonts w:ascii="Times New Roman" w:hAnsi="Times New Roman" w:cs="Times New Roman"/>
                      <w:sz w:val="20"/>
                      <w:szCs w:val="20"/>
                      <w:lang w:val="en-US"/>
                    </w:rPr>
                    <w:t>;</w:t>
                  </w:r>
                </w:p>
                <w:p w:rsidR="0088069A" w:rsidRPr="0088069A" w:rsidRDefault="0088069A" w:rsidP="0088069A">
                  <w:pPr>
                    <w:numPr>
                      <w:ilvl w:val="0"/>
                      <w:numId w:val="8"/>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rPr>
                    <w:t>Microsoft Windows 1</w:t>
                  </w:r>
                  <w:r w:rsidRPr="0088069A">
                    <w:rPr>
                      <w:rFonts w:ascii="Times New Roman" w:hAnsi="Times New Roman" w:cs="Times New Roman"/>
                      <w:sz w:val="20"/>
                      <w:szCs w:val="20"/>
                      <w:lang w:val="en-US"/>
                    </w:rPr>
                    <w:t>1;</w:t>
                  </w:r>
                </w:p>
                <w:p w:rsidR="0088069A" w:rsidRPr="0088069A" w:rsidRDefault="0088069A" w:rsidP="0088069A">
                  <w:pPr>
                    <w:numPr>
                      <w:ilvl w:val="0"/>
                      <w:numId w:val="8"/>
                    </w:numPr>
                    <w:spacing w:after="0" w:line="240" w:lineRule="auto"/>
                    <w:ind w:left="223" w:hanging="223"/>
                    <w:rPr>
                      <w:rFonts w:ascii="Times New Roman" w:hAnsi="Times New Roman" w:cs="Times New Roman"/>
                      <w:sz w:val="20"/>
                      <w:szCs w:val="20"/>
                    </w:rPr>
                  </w:pPr>
                  <w:proofErr w:type="spellStart"/>
                  <w:r w:rsidRPr="0088069A">
                    <w:rPr>
                      <w:rFonts w:ascii="Times New Roman" w:hAnsi="Times New Roman" w:cs="Times New Roman"/>
                      <w:sz w:val="20"/>
                      <w:szCs w:val="20"/>
                    </w:rPr>
                    <w:t>macOS</w:t>
                  </w:r>
                  <w:proofErr w:type="spellEnd"/>
                  <w:r w:rsidRPr="0088069A">
                    <w:rPr>
                      <w:rFonts w:ascii="Times New Roman" w:hAnsi="Times New Roman" w:cs="Times New Roman"/>
                      <w:sz w:val="20"/>
                      <w:szCs w:val="20"/>
                    </w:rPr>
                    <w:t xml:space="preserve"> </w:t>
                  </w:r>
                  <w:proofErr w:type="spellStart"/>
                  <w:r w:rsidRPr="0088069A">
                    <w:rPr>
                      <w:rFonts w:ascii="Times New Roman" w:hAnsi="Times New Roman" w:cs="Times New Roman"/>
                      <w:sz w:val="20"/>
                      <w:szCs w:val="20"/>
                    </w:rPr>
                    <w:t>Big</w:t>
                  </w:r>
                  <w:proofErr w:type="spellEnd"/>
                  <w:r w:rsidRPr="0088069A">
                    <w:rPr>
                      <w:rFonts w:ascii="Times New Roman" w:hAnsi="Times New Roman" w:cs="Times New Roman"/>
                      <w:sz w:val="20"/>
                      <w:szCs w:val="20"/>
                    </w:rPr>
                    <w:t xml:space="preserve"> </w:t>
                  </w:r>
                  <w:proofErr w:type="spellStart"/>
                  <w:r w:rsidRPr="0088069A">
                    <w:rPr>
                      <w:rFonts w:ascii="Times New Roman" w:hAnsi="Times New Roman" w:cs="Times New Roman"/>
                      <w:sz w:val="20"/>
                      <w:szCs w:val="20"/>
                    </w:rPr>
                    <w:t>Sur</w:t>
                  </w:r>
                  <w:proofErr w:type="spellEnd"/>
                  <w:r w:rsidRPr="0088069A">
                    <w:rPr>
                      <w:rFonts w:ascii="Times New Roman" w:hAnsi="Times New Roman" w:cs="Times New Roman"/>
                      <w:sz w:val="20"/>
                      <w:szCs w:val="20"/>
                    </w:rPr>
                    <w:t xml:space="preserve"> (11)</w:t>
                  </w:r>
                  <w:proofErr w:type="spellStart"/>
                  <w:r w:rsidRPr="0088069A">
                    <w:rPr>
                      <w:rFonts w:ascii="Times New Roman" w:hAnsi="Times New Roman" w:cs="Times New Roman"/>
                      <w:sz w:val="20"/>
                      <w:szCs w:val="20"/>
                    </w:rPr>
                    <w:t>–macOS</w:t>
                  </w:r>
                  <w:proofErr w:type="spellEnd"/>
                  <w:r w:rsidRPr="0088069A">
                    <w:rPr>
                      <w:rFonts w:ascii="Times New Roman" w:hAnsi="Times New Roman" w:cs="Times New Roman"/>
                      <w:sz w:val="20"/>
                      <w:szCs w:val="20"/>
                    </w:rPr>
                    <w:t xml:space="preserve"> </w:t>
                  </w:r>
                  <w:proofErr w:type="spellStart"/>
                  <w:r w:rsidRPr="0088069A">
                    <w:rPr>
                      <w:rFonts w:ascii="Times New Roman" w:hAnsi="Times New Roman" w:cs="Times New Roman"/>
                      <w:sz w:val="20"/>
                      <w:szCs w:val="20"/>
                    </w:rPr>
                    <w:t>Sonoma</w:t>
                  </w:r>
                  <w:proofErr w:type="spellEnd"/>
                  <w:r w:rsidRPr="0088069A">
                    <w:rPr>
                      <w:rFonts w:ascii="Times New Roman" w:hAnsi="Times New Roman" w:cs="Times New Roman"/>
                      <w:sz w:val="20"/>
                      <w:szCs w:val="20"/>
                    </w:rPr>
                    <w:t xml:space="preserve"> (14)</w:t>
                  </w:r>
                  <w:r w:rsidRPr="0088069A">
                    <w:rPr>
                      <w:rFonts w:ascii="Times New Roman" w:hAnsi="Times New Roman" w:cs="Times New Roman"/>
                      <w:sz w:val="20"/>
                      <w:szCs w:val="20"/>
                      <w:lang w:val="en-US"/>
                    </w:rPr>
                    <w:t>;</w:t>
                  </w:r>
                </w:p>
                <w:p w:rsidR="0088069A" w:rsidRPr="0088069A" w:rsidRDefault="0088069A" w:rsidP="0088069A">
                  <w:pPr>
                    <w:numPr>
                      <w:ilvl w:val="0"/>
                      <w:numId w:val="8"/>
                    </w:numPr>
                    <w:spacing w:after="0" w:line="240" w:lineRule="auto"/>
                    <w:ind w:left="223" w:hanging="223"/>
                    <w:rPr>
                      <w:rFonts w:ascii="Times New Roman" w:hAnsi="Times New Roman" w:cs="Times New Roman"/>
                      <w:sz w:val="20"/>
                      <w:szCs w:val="20"/>
                    </w:rPr>
                  </w:pPr>
                  <w:proofErr w:type="spellStart"/>
                  <w:r w:rsidRPr="0088069A">
                    <w:rPr>
                      <w:rFonts w:ascii="Times New Roman" w:hAnsi="Times New Roman" w:cs="Times New Roman"/>
                      <w:sz w:val="20"/>
                      <w:szCs w:val="20"/>
                    </w:rPr>
                    <w:t>Ubuntu</w:t>
                  </w:r>
                  <w:proofErr w:type="spellEnd"/>
                  <w:r w:rsidRPr="0088069A">
                    <w:rPr>
                      <w:rFonts w:ascii="Times New Roman" w:hAnsi="Times New Roman" w:cs="Times New Roman"/>
                      <w:sz w:val="20"/>
                      <w:szCs w:val="20"/>
                    </w:rPr>
                    <w:t xml:space="preserve"> </w:t>
                  </w:r>
                  <w:proofErr w:type="spellStart"/>
                  <w:r w:rsidRPr="0088069A">
                    <w:rPr>
                      <w:rFonts w:ascii="Times New Roman" w:hAnsi="Times New Roman" w:cs="Times New Roman"/>
                      <w:sz w:val="20"/>
                      <w:szCs w:val="20"/>
                    </w:rPr>
                    <w:t>Desktop</w:t>
                  </w:r>
                  <w:proofErr w:type="spellEnd"/>
                  <w:r w:rsidRPr="0088069A">
                    <w:rPr>
                      <w:rFonts w:ascii="Times New Roman" w:hAnsi="Times New Roman" w:cs="Times New Roman"/>
                      <w:sz w:val="20"/>
                      <w:szCs w:val="20"/>
                    </w:rPr>
                    <w:t xml:space="preserve"> 20.04 LTS</w:t>
                  </w:r>
                  <w:r w:rsidRPr="0088069A">
                    <w:rPr>
                      <w:rFonts w:ascii="Times New Roman" w:hAnsi="Times New Roman" w:cs="Times New Roman"/>
                      <w:sz w:val="20"/>
                      <w:szCs w:val="20"/>
                      <w:lang w:val="en-US"/>
                    </w:rPr>
                    <w:t>;</w:t>
                  </w:r>
                </w:p>
                <w:p w:rsidR="0088069A" w:rsidRPr="0088069A" w:rsidRDefault="0088069A" w:rsidP="0088069A">
                  <w:pPr>
                    <w:numPr>
                      <w:ilvl w:val="0"/>
                      <w:numId w:val="8"/>
                    </w:numPr>
                    <w:spacing w:after="0" w:line="240" w:lineRule="auto"/>
                    <w:ind w:left="223" w:hanging="223"/>
                    <w:rPr>
                      <w:rFonts w:ascii="Times New Roman" w:hAnsi="Times New Roman" w:cs="Times New Roman"/>
                      <w:sz w:val="20"/>
                      <w:szCs w:val="20"/>
                    </w:rPr>
                  </w:pPr>
                  <w:proofErr w:type="spellStart"/>
                  <w:r w:rsidRPr="0088069A">
                    <w:rPr>
                      <w:rFonts w:ascii="Times New Roman" w:hAnsi="Times New Roman" w:cs="Times New Roman"/>
                      <w:sz w:val="20"/>
                      <w:szCs w:val="20"/>
                    </w:rPr>
                    <w:t>Ubuntu</w:t>
                  </w:r>
                  <w:proofErr w:type="spellEnd"/>
                  <w:r w:rsidRPr="0088069A">
                    <w:rPr>
                      <w:rFonts w:ascii="Times New Roman" w:hAnsi="Times New Roman" w:cs="Times New Roman"/>
                      <w:sz w:val="20"/>
                      <w:szCs w:val="20"/>
                    </w:rPr>
                    <w:t xml:space="preserve"> </w:t>
                  </w:r>
                  <w:proofErr w:type="spellStart"/>
                  <w:r w:rsidRPr="0088069A">
                    <w:rPr>
                      <w:rFonts w:ascii="Times New Roman" w:hAnsi="Times New Roman" w:cs="Times New Roman"/>
                      <w:sz w:val="20"/>
                      <w:szCs w:val="20"/>
                    </w:rPr>
                    <w:t>Desktop</w:t>
                  </w:r>
                  <w:proofErr w:type="spellEnd"/>
                  <w:r w:rsidRPr="0088069A">
                    <w:rPr>
                      <w:rFonts w:ascii="Times New Roman" w:hAnsi="Times New Roman" w:cs="Times New Roman"/>
                      <w:sz w:val="20"/>
                      <w:szCs w:val="20"/>
                    </w:rPr>
                    <w:t xml:space="preserve"> 22.04 LTS</w:t>
                  </w:r>
                  <w:r w:rsidRPr="0088069A">
                    <w:rPr>
                      <w:rFonts w:ascii="Times New Roman" w:hAnsi="Times New Roman" w:cs="Times New Roman"/>
                      <w:sz w:val="20"/>
                      <w:szCs w:val="20"/>
                      <w:lang w:val="en-US"/>
                    </w:rPr>
                    <w:t>;</w:t>
                  </w:r>
                </w:p>
                <w:p w:rsidR="0088069A" w:rsidRPr="0088069A" w:rsidRDefault="0088069A" w:rsidP="0088069A">
                  <w:pPr>
                    <w:numPr>
                      <w:ilvl w:val="0"/>
                      <w:numId w:val="8"/>
                    </w:numPr>
                    <w:spacing w:after="0" w:line="240" w:lineRule="auto"/>
                    <w:ind w:left="223" w:hanging="223"/>
                    <w:rPr>
                      <w:rFonts w:ascii="Times New Roman" w:hAnsi="Times New Roman" w:cs="Times New Roman"/>
                      <w:sz w:val="20"/>
                      <w:szCs w:val="20"/>
                    </w:rPr>
                  </w:pPr>
                  <w:proofErr w:type="spellStart"/>
                  <w:r w:rsidRPr="0088069A">
                    <w:rPr>
                      <w:rFonts w:ascii="Times New Roman" w:hAnsi="Times New Roman" w:cs="Times New Roman"/>
                      <w:sz w:val="20"/>
                      <w:szCs w:val="20"/>
                    </w:rPr>
                    <w:lastRenderedPageBreak/>
                    <w:t>Ubuntu</w:t>
                  </w:r>
                  <w:proofErr w:type="spellEnd"/>
                  <w:r w:rsidRPr="0088069A">
                    <w:rPr>
                      <w:rFonts w:ascii="Times New Roman" w:hAnsi="Times New Roman" w:cs="Times New Roman"/>
                      <w:sz w:val="20"/>
                      <w:szCs w:val="20"/>
                    </w:rPr>
                    <w:t xml:space="preserve"> </w:t>
                  </w:r>
                  <w:proofErr w:type="spellStart"/>
                  <w:r w:rsidRPr="0088069A">
                    <w:rPr>
                      <w:rFonts w:ascii="Times New Roman" w:hAnsi="Times New Roman" w:cs="Times New Roman"/>
                      <w:sz w:val="20"/>
                      <w:szCs w:val="20"/>
                    </w:rPr>
                    <w:t>Desktop</w:t>
                  </w:r>
                  <w:proofErr w:type="spellEnd"/>
                  <w:r w:rsidRPr="0088069A">
                    <w:rPr>
                      <w:rFonts w:ascii="Times New Roman" w:hAnsi="Times New Roman" w:cs="Times New Roman"/>
                      <w:sz w:val="20"/>
                      <w:szCs w:val="20"/>
                    </w:rPr>
                    <w:t xml:space="preserve"> 24.04 LTS</w:t>
                  </w:r>
                  <w:r w:rsidRPr="0088069A">
                    <w:rPr>
                      <w:rFonts w:ascii="Times New Roman" w:hAnsi="Times New Roman" w:cs="Times New Roman"/>
                      <w:sz w:val="20"/>
                      <w:szCs w:val="20"/>
                      <w:lang w:val="en-US"/>
                    </w:rPr>
                    <w:t>;</w:t>
                  </w:r>
                </w:p>
                <w:p w:rsidR="0088069A" w:rsidRPr="0088069A" w:rsidRDefault="0088069A" w:rsidP="0088069A">
                  <w:pPr>
                    <w:numPr>
                      <w:ilvl w:val="0"/>
                      <w:numId w:val="8"/>
                    </w:numPr>
                    <w:spacing w:after="0" w:line="240" w:lineRule="auto"/>
                    <w:ind w:left="223" w:hanging="223"/>
                    <w:rPr>
                      <w:rFonts w:ascii="Times New Roman" w:hAnsi="Times New Roman" w:cs="Times New Roman"/>
                      <w:sz w:val="20"/>
                      <w:szCs w:val="20"/>
                    </w:rPr>
                  </w:pPr>
                  <w:proofErr w:type="spellStart"/>
                  <w:r w:rsidRPr="0088069A">
                    <w:rPr>
                      <w:rFonts w:ascii="Times New Roman" w:hAnsi="Times New Roman" w:cs="Times New Roman"/>
                      <w:sz w:val="20"/>
                      <w:szCs w:val="20"/>
                    </w:rPr>
                    <w:t>Red</w:t>
                  </w:r>
                  <w:proofErr w:type="spellEnd"/>
                  <w:r w:rsidRPr="0088069A">
                    <w:rPr>
                      <w:rFonts w:ascii="Times New Roman" w:hAnsi="Times New Roman" w:cs="Times New Roman"/>
                      <w:sz w:val="20"/>
                      <w:szCs w:val="20"/>
                    </w:rPr>
                    <w:t xml:space="preserve"> </w:t>
                  </w:r>
                  <w:proofErr w:type="spellStart"/>
                  <w:r w:rsidRPr="0088069A">
                    <w:rPr>
                      <w:rFonts w:ascii="Times New Roman" w:hAnsi="Times New Roman" w:cs="Times New Roman"/>
                      <w:sz w:val="20"/>
                      <w:szCs w:val="20"/>
                    </w:rPr>
                    <w:t>Hat</w:t>
                  </w:r>
                  <w:proofErr w:type="spellEnd"/>
                  <w:r w:rsidRPr="0088069A">
                    <w:rPr>
                      <w:rFonts w:ascii="Times New Roman" w:hAnsi="Times New Roman" w:cs="Times New Roman"/>
                      <w:sz w:val="20"/>
                      <w:szCs w:val="20"/>
                    </w:rPr>
                    <w:t xml:space="preserve"> </w:t>
                  </w:r>
                  <w:proofErr w:type="spellStart"/>
                  <w:r w:rsidRPr="0088069A">
                    <w:rPr>
                      <w:rFonts w:ascii="Times New Roman" w:hAnsi="Times New Roman" w:cs="Times New Roman"/>
                      <w:sz w:val="20"/>
                      <w:szCs w:val="20"/>
                    </w:rPr>
                    <w:t>Enterprise</w:t>
                  </w:r>
                  <w:proofErr w:type="spellEnd"/>
                  <w:r w:rsidRPr="0088069A">
                    <w:rPr>
                      <w:rFonts w:ascii="Times New Roman" w:hAnsi="Times New Roman" w:cs="Times New Roman"/>
                      <w:sz w:val="20"/>
                      <w:szCs w:val="20"/>
                    </w:rPr>
                    <w:t xml:space="preserve"> </w:t>
                  </w:r>
                  <w:proofErr w:type="spellStart"/>
                  <w:r w:rsidRPr="0088069A">
                    <w:rPr>
                      <w:rFonts w:ascii="Times New Roman" w:hAnsi="Times New Roman" w:cs="Times New Roman"/>
                      <w:sz w:val="20"/>
                      <w:szCs w:val="20"/>
                    </w:rPr>
                    <w:t>Linux</w:t>
                  </w:r>
                  <w:proofErr w:type="spellEnd"/>
                  <w:r w:rsidRPr="0088069A">
                    <w:rPr>
                      <w:rFonts w:ascii="Times New Roman" w:hAnsi="Times New Roman" w:cs="Times New Roman"/>
                      <w:sz w:val="20"/>
                      <w:szCs w:val="20"/>
                    </w:rPr>
                    <w:t xml:space="preserve"> 8</w:t>
                  </w:r>
                  <w:r w:rsidRPr="0088069A">
                    <w:rPr>
                      <w:rFonts w:ascii="Times New Roman" w:hAnsi="Times New Roman" w:cs="Times New Roman"/>
                      <w:sz w:val="20"/>
                      <w:szCs w:val="20"/>
                      <w:lang w:val="en-US"/>
                    </w:rPr>
                    <w:t>;</w:t>
                  </w:r>
                </w:p>
                <w:p w:rsidR="0088069A" w:rsidRPr="0088069A" w:rsidRDefault="0088069A" w:rsidP="0088069A">
                  <w:pPr>
                    <w:numPr>
                      <w:ilvl w:val="0"/>
                      <w:numId w:val="8"/>
                    </w:numPr>
                    <w:spacing w:after="0" w:line="240" w:lineRule="auto"/>
                    <w:ind w:left="223" w:hanging="223"/>
                    <w:rPr>
                      <w:rFonts w:ascii="Times New Roman" w:hAnsi="Times New Roman" w:cs="Times New Roman"/>
                      <w:sz w:val="20"/>
                      <w:szCs w:val="20"/>
                    </w:rPr>
                  </w:pPr>
                  <w:proofErr w:type="spellStart"/>
                  <w:r w:rsidRPr="0088069A">
                    <w:rPr>
                      <w:rFonts w:ascii="Times New Roman" w:hAnsi="Times New Roman" w:cs="Times New Roman"/>
                      <w:sz w:val="20"/>
                      <w:szCs w:val="20"/>
                    </w:rPr>
                    <w:t>Red</w:t>
                  </w:r>
                  <w:proofErr w:type="spellEnd"/>
                  <w:r w:rsidRPr="0088069A">
                    <w:rPr>
                      <w:rFonts w:ascii="Times New Roman" w:hAnsi="Times New Roman" w:cs="Times New Roman"/>
                      <w:sz w:val="20"/>
                      <w:szCs w:val="20"/>
                    </w:rPr>
                    <w:t xml:space="preserve"> </w:t>
                  </w:r>
                  <w:proofErr w:type="spellStart"/>
                  <w:r w:rsidRPr="0088069A">
                    <w:rPr>
                      <w:rFonts w:ascii="Times New Roman" w:hAnsi="Times New Roman" w:cs="Times New Roman"/>
                      <w:sz w:val="20"/>
                      <w:szCs w:val="20"/>
                    </w:rPr>
                    <w:t>Hat</w:t>
                  </w:r>
                  <w:proofErr w:type="spellEnd"/>
                  <w:r w:rsidRPr="0088069A">
                    <w:rPr>
                      <w:rFonts w:ascii="Times New Roman" w:hAnsi="Times New Roman" w:cs="Times New Roman"/>
                      <w:sz w:val="20"/>
                      <w:szCs w:val="20"/>
                    </w:rPr>
                    <w:t xml:space="preserve"> </w:t>
                  </w:r>
                  <w:proofErr w:type="spellStart"/>
                  <w:r w:rsidRPr="0088069A">
                    <w:rPr>
                      <w:rFonts w:ascii="Times New Roman" w:hAnsi="Times New Roman" w:cs="Times New Roman"/>
                      <w:sz w:val="20"/>
                      <w:szCs w:val="20"/>
                    </w:rPr>
                    <w:t>Enterprise</w:t>
                  </w:r>
                  <w:proofErr w:type="spellEnd"/>
                  <w:r w:rsidRPr="0088069A">
                    <w:rPr>
                      <w:rFonts w:ascii="Times New Roman" w:hAnsi="Times New Roman" w:cs="Times New Roman"/>
                      <w:sz w:val="20"/>
                      <w:szCs w:val="20"/>
                    </w:rPr>
                    <w:t xml:space="preserve"> </w:t>
                  </w:r>
                  <w:proofErr w:type="spellStart"/>
                  <w:r w:rsidRPr="0088069A">
                    <w:rPr>
                      <w:rFonts w:ascii="Times New Roman" w:hAnsi="Times New Roman" w:cs="Times New Roman"/>
                      <w:sz w:val="20"/>
                      <w:szCs w:val="20"/>
                    </w:rPr>
                    <w:t>Linux</w:t>
                  </w:r>
                  <w:proofErr w:type="spellEnd"/>
                  <w:r w:rsidRPr="0088069A">
                    <w:rPr>
                      <w:rFonts w:ascii="Times New Roman" w:hAnsi="Times New Roman" w:cs="Times New Roman"/>
                      <w:sz w:val="20"/>
                      <w:szCs w:val="20"/>
                    </w:rPr>
                    <w:t xml:space="preserve"> </w:t>
                  </w:r>
                  <w:r w:rsidRPr="0088069A">
                    <w:rPr>
                      <w:rFonts w:ascii="Times New Roman" w:hAnsi="Times New Roman" w:cs="Times New Roman"/>
                      <w:sz w:val="20"/>
                      <w:szCs w:val="20"/>
                      <w:lang w:val="en-US"/>
                    </w:rPr>
                    <w:t>9;</w:t>
                  </w:r>
                </w:p>
                <w:p w:rsidR="0088069A" w:rsidRPr="0088069A" w:rsidRDefault="0088069A" w:rsidP="0088069A">
                  <w:pPr>
                    <w:numPr>
                      <w:ilvl w:val="0"/>
                      <w:numId w:val="8"/>
                    </w:numPr>
                    <w:spacing w:after="0" w:line="240" w:lineRule="auto"/>
                    <w:ind w:left="223" w:hanging="223"/>
                    <w:rPr>
                      <w:rFonts w:ascii="Times New Roman" w:hAnsi="Times New Roman" w:cs="Times New Roman"/>
                      <w:sz w:val="20"/>
                      <w:szCs w:val="20"/>
                    </w:rPr>
                  </w:pPr>
                  <w:proofErr w:type="spellStart"/>
                  <w:r w:rsidRPr="0088069A">
                    <w:rPr>
                      <w:rFonts w:ascii="Times New Roman" w:hAnsi="Times New Roman" w:cs="Times New Roman"/>
                      <w:sz w:val="20"/>
                      <w:szCs w:val="20"/>
                    </w:rPr>
                    <w:t>Linux</w:t>
                  </w:r>
                  <w:proofErr w:type="spellEnd"/>
                  <w:r w:rsidRPr="0088069A">
                    <w:rPr>
                      <w:rFonts w:ascii="Times New Roman" w:hAnsi="Times New Roman" w:cs="Times New Roman"/>
                      <w:sz w:val="20"/>
                      <w:szCs w:val="20"/>
                    </w:rPr>
                    <w:t xml:space="preserve"> </w:t>
                  </w:r>
                  <w:proofErr w:type="spellStart"/>
                  <w:r w:rsidRPr="0088069A">
                    <w:rPr>
                      <w:rFonts w:ascii="Times New Roman" w:hAnsi="Times New Roman" w:cs="Times New Roman"/>
                      <w:sz w:val="20"/>
                      <w:szCs w:val="20"/>
                    </w:rPr>
                    <w:t>Mint</w:t>
                  </w:r>
                  <w:proofErr w:type="spellEnd"/>
                  <w:r w:rsidRPr="0088069A">
                    <w:rPr>
                      <w:rFonts w:ascii="Times New Roman" w:hAnsi="Times New Roman" w:cs="Times New Roman"/>
                      <w:sz w:val="20"/>
                      <w:szCs w:val="20"/>
                    </w:rPr>
                    <w:t xml:space="preserve"> 20</w:t>
                  </w:r>
                  <w:r w:rsidRPr="0088069A">
                    <w:rPr>
                      <w:rFonts w:ascii="Times New Roman" w:hAnsi="Times New Roman" w:cs="Times New Roman"/>
                      <w:sz w:val="20"/>
                      <w:szCs w:val="20"/>
                      <w:lang w:val="en-US"/>
                    </w:rPr>
                    <w:t>;</w:t>
                  </w:r>
                  <w:r w:rsidRPr="0088069A">
                    <w:rPr>
                      <w:rFonts w:ascii="Times New Roman" w:hAnsi="Times New Roman" w:cs="Times New Roman"/>
                      <w:sz w:val="20"/>
                      <w:szCs w:val="20"/>
                    </w:rPr>
                    <w:t xml:space="preserve"> </w:t>
                  </w:r>
                </w:p>
                <w:p w:rsidR="0088069A" w:rsidRPr="0088069A" w:rsidRDefault="0088069A" w:rsidP="0088069A">
                  <w:pPr>
                    <w:numPr>
                      <w:ilvl w:val="0"/>
                      <w:numId w:val="8"/>
                    </w:numPr>
                    <w:spacing w:after="0" w:line="240" w:lineRule="auto"/>
                    <w:ind w:left="223" w:hanging="223"/>
                    <w:rPr>
                      <w:rFonts w:ascii="Times New Roman" w:hAnsi="Times New Roman" w:cs="Times New Roman"/>
                      <w:sz w:val="20"/>
                      <w:szCs w:val="20"/>
                    </w:rPr>
                  </w:pPr>
                  <w:proofErr w:type="spellStart"/>
                  <w:r w:rsidRPr="0088069A">
                    <w:rPr>
                      <w:rFonts w:ascii="Times New Roman" w:hAnsi="Times New Roman" w:cs="Times New Roman"/>
                      <w:sz w:val="20"/>
                      <w:szCs w:val="20"/>
                    </w:rPr>
                    <w:t>Linux</w:t>
                  </w:r>
                  <w:proofErr w:type="spellEnd"/>
                  <w:r w:rsidRPr="0088069A">
                    <w:rPr>
                      <w:rFonts w:ascii="Times New Roman" w:hAnsi="Times New Roman" w:cs="Times New Roman"/>
                      <w:sz w:val="20"/>
                      <w:szCs w:val="20"/>
                    </w:rPr>
                    <w:t xml:space="preserve"> </w:t>
                  </w:r>
                  <w:proofErr w:type="spellStart"/>
                  <w:r w:rsidRPr="0088069A">
                    <w:rPr>
                      <w:rFonts w:ascii="Times New Roman" w:hAnsi="Times New Roman" w:cs="Times New Roman"/>
                      <w:sz w:val="20"/>
                      <w:szCs w:val="20"/>
                    </w:rPr>
                    <w:t>Mint</w:t>
                  </w:r>
                  <w:proofErr w:type="spellEnd"/>
                  <w:r w:rsidRPr="0088069A">
                    <w:rPr>
                      <w:rFonts w:ascii="Times New Roman" w:hAnsi="Times New Roman" w:cs="Times New Roman"/>
                      <w:sz w:val="20"/>
                      <w:szCs w:val="20"/>
                      <w:lang w:val="en-US"/>
                    </w:rPr>
                    <w:t xml:space="preserve"> </w:t>
                  </w:r>
                  <w:r w:rsidRPr="0088069A">
                    <w:rPr>
                      <w:rFonts w:ascii="Times New Roman" w:hAnsi="Times New Roman" w:cs="Times New Roman"/>
                      <w:sz w:val="20"/>
                      <w:szCs w:val="20"/>
                    </w:rPr>
                    <w:t>21</w:t>
                  </w:r>
                  <w:r w:rsidRPr="0088069A">
                    <w:rPr>
                      <w:rFonts w:ascii="Times New Roman" w:hAnsi="Times New Roman" w:cs="Times New Roman"/>
                      <w:sz w:val="20"/>
                      <w:szCs w:val="20"/>
                      <w:lang w:val="en-US"/>
                    </w:rPr>
                    <w:t>;</w:t>
                  </w:r>
                  <w:r w:rsidRPr="0088069A">
                    <w:rPr>
                      <w:rFonts w:ascii="Times New Roman" w:hAnsi="Times New Roman" w:cs="Times New Roman"/>
                      <w:sz w:val="20"/>
                      <w:szCs w:val="20"/>
                    </w:rPr>
                    <w:t xml:space="preserve"> </w:t>
                  </w:r>
                </w:p>
                <w:p w:rsidR="0088069A" w:rsidRPr="0088069A" w:rsidRDefault="0088069A" w:rsidP="0088069A">
                  <w:pPr>
                    <w:numPr>
                      <w:ilvl w:val="0"/>
                      <w:numId w:val="8"/>
                    </w:numPr>
                    <w:spacing w:after="0" w:line="240" w:lineRule="auto"/>
                    <w:ind w:left="223" w:hanging="223"/>
                    <w:rPr>
                      <w:rFonts w:ascii="Times New Roman" w:hAnsi="Times New Roman" w:cs="Times New Roman"/>
                      <w:sz w:val="20"/>
                      <w:szCs w:val="20"/>
                    </w:rPr>
                  </w:pPr>
                  <w:r w:rsidRPr="0088069A">
                    <w:rPr>
                      <w:rFonts w:ascii="Times New Roman" w:hAnsi="Times New Roman" w:cs="Times New Roman"/>
                      <w:sz w:val="20"/>
                      <w:szCs w:val="20"/>
                      <w:lang w:val="en-US"/>
                    </w:rPr>
                    <w:t>Li</w:t>
                  </w:r>
                  <w:proofErr w:type="spellStart"/>
                  <w:r w:rsidRPr="0088069A">
                    <w:rPr>
                      <w:rFonts w:ascii="Times New Roman" w:hAnsi="Times New Roman" w:cs="Times New Roman"/>
                      <w:sz w:val="20"/>
                      <w:szCs w:val="20"/>
                    </w:rPr>
                    <w:t>nux</w:t>
                  </w:r>
                  <w:proofErr w:type="spellEnd"/>
                  <w:r w:rsidRPr="0088069A">
                    <w:rPr>
                      <w:rFonts w:ascii="Times New Roman" w:hAnsi="Times New Roman" w:cs="Times New Roman"/>
                      <w:sz w:val="20"/>
                      <w:szCs w:val="20"/>
                    </w:rPr>
                    <w:t xml:space="preserve"> </w:t>
                  </w:r>
                  <w:proofErr w:type="spellStart"/>
                  <w:r w:rsidRPr="0088069A">
                    <w:rPr>
                      <w:rFonts w:ascii="Times New Roman" w:hAnsi="Times New Roman" w:cs="Times New Roman"/>
                      <w:sz w:val="20"/>
                      <w:szCs w:val="20"/>
                    </w:rPr>
                    <w:t>Mint</w:t>
                  </w:r>
                  <w:proofErr w:type="spellEnd"/>
                  <w:r w:rsidRPr="0088069A">
                    <w:rPr>
                      <w:rFonts w:ascii="Times New Roman" w:hAnsi="Times New Roman" w:cs="Times New Roman"/>
                      <w:sz w:val="20"/>
                      <w:szCs w:val="20"/>
                    </w:rPr>
                    <w:t xml:space="preserve"> 22</w:t>
                  </w:r>
                  <w:r w:rsidRPr="0088069A">
                    <w:rPr>
                      <w:rFonts w:ascii="Times New Roman" w:hAnsi="Times New Roman" w:cs="Times New Roman"/>
                      <w:sz w:val="20"/>
                      <w:szCs w:val="20"/>
                      <w:lang w:val="en-US"/>
                    </w:rPr>
                    <w:t>.</w:t>
                  </w:r>
                </w:p>
              </w:tc>
            </w:tr>
          </w:tbl>
          <w:p w:rsidR="0088069A" w:rsidRPr="007524DE" w:rsidRDefault="0088069A" w:rsidP="0088069A">
            <w:pPr>
              <w:jc w:val="both"/>
              <w:rPr>
                <w:rFonts w:eastAsia="Calibri"/>
              </w:rPr>
            </w:pPr>
          </w:p>
          <w:p w:rsidR="0088069A" w:rsidRPr="00EB2A31" w:rsidRDefault="0088069A" w:rsidP="0088069A">
            <w:pPr>
              <w:ind w:firstLine="708"/>
              <w:jc w:val="both"/>
              <w:rPr>
                <w:rFonts w:ascii="Times New Roman" w:hAnsi="Times New Roman" w:cs="Times New Roman"/>
                <w:b/>
                <w:sz w:val="20"/>
                <w:szCs w:val="20"/>
              </w:rPr>
            </w:pPr>
            <w:r w:rsidRPr="00EB2A31">
              <w:rPr>
                <w:rFonts w:ascii="Times New Roman" w:hAnsi="Times New Roman" w:cs="Times New Roman"/>
                <w:b/>
                <w:sz w:val="20"/>
                <w:szCs w:val="20"/>
              </w:rPr>
              <w:t xml:space="preserve">Антивірусне програмне забезпечення для захисту файлових серверів повинно відповідати наступним обов’язковим функціональним вимогам: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2973"/>
              <w:gridCol w:w="5964"/>
            </w:tblGrid>
            <w:tr w:rsidR="0088069A" w:rsidRPr="007524DE" w:rsidTr="00FC446F">
              <w:trPr>
                <w:tblHeader/>
              </w:trPr>
              <w:tc>
                <w:tcPr>
                  <w:tcW w:w="810" w:type="dxa"/>
                </w:tcPr>
                <w:p w:rsidR="0088069A" w:rsidRPr="00EB2A31" w:rsidRDefault="0088069A" w:rsidP="00EB2A31">
                  <w:pPr>
                    <w:jc w:val="center"/>
                    <w:rPr>
                      <w:rFonts w:ascii="Times New Roman" w:hAnsi="Times New Roman" w:cs="Times New Roman"/>
                      <w:sz w:val="20"/>
                      <w:szCs w:val="20"/>
                    </w:rPr>
                  </w:pPr>
                  <w:r w:rsidRPr="00EB2A31">
                    <w:rPr>
                      <w:rFonts w:ascii="Times New Roman" w:hAnsi="Times New Roman" w:cs="Times New Roman"/>
                      <w:b/>
                      <w:sz w:val="20"/>
                      <w:szCs w:val="20"/>
                    </w:rPr>
                    <w:t xml:space="preserve">№ </w:t>
                  </w:r>
                  <w:r w:rsidR="00EB2A31">
                    <w:rPr>
                      <w:rFonts w:ascii="Times New Roman" w:hAnsi="Times New Roman" w:cs="Times New Roman"/>
                      <w:b/>
                      <w:sz w:val="20"/>
                      <w:szCs w:val="20"/>
                    </w:rPr>
                    <w:t>з</w:t>
                  </w:r>
                  <w:r w:rsidRPr="00EB2A31">
                    <w:rPr>
                      <w:rFonts w:ascii="Times New Roman" w:hAnsi="Times New Roman" w:cs="Times New Roman"/>
                      <w:b/>
                      <w:sz w:val="20"/>
                      <w:szCs w:val="20"/>
                    </w:rPr>
                    <w:t>/п</w:t>
                  </w:r>
                </w:p>
              </w:tc>
              <w:tc>
                <w:tcPr>
                  <w:tcW w:w="2973" w:type="dxa"/>
                </w:tcPr>
                <w:p w:rsidR="0088069A" w:rsidRPr="00EB2A31" w:rsidRDefault="0088069A" w:rsidP="00FC446F">
                  <w:pPr>
                    <w:jc w:val="center"/>
                    <w:rPr>
                      <w:rFonts w:ascii="Times New Roman" w:hAnsi="Times New Roman" w:cs="Times New Roman"/>
                      <w:b/>
                      <w:sz w:val="20"/>
                      <w:szCs w:val="20"/>
                    </w:rPr>
                  </w:pPr>
                  <w:r w:rsidRPr="00EB2A31">
                    <w:rPr>
                      <w:rFonts w:ascii="Times New Roman" w:hAnsi="Times New Roman" w:cs="Times New Roman"/>
                      <w:b/>
                      <w:sz w:val="20"/>
                      <w:szCs w:val="20"/>
                    </w:rPr>
                    <w:t>Функціонал захисту файлового серверу</w:t>
                  </w:r>
                </w:p>
              </w:tc>
              <w:tc>
                <w:tcPr>
                  <w:tcW w:w="5964" w:type="dxa"/>
                </w:tcPr>
                <w:p w:rsidR="0088069A" w:rsidRPr="00EB2A31" w:rsidRDefault="0088069A" w:rsidP="00FC446F">
                  <w:pPr>
                    <w:jc w:val="center"/>
                    <w:rPr>
                      <w:rFonts w:ascii="Times New Roman" w:hAnsi="Times New Roman" w:cs="Times New Roman"/>
                      <w:sz w:val="20"/>
                      <w:szCs w:val="20"/>
                    </w:rPr>
                  </w:pPr>
                  <w:r w:rsidRPr="00EB2A31">
                    <w:rPr>
                      <w:rFonts w:ascii="Times New Roman" w:hAnsi="Times New Roman" w:cs="Times New Roman"/>
                      <w:b/>
                      <w:sz w:val="20"/>
                      <w:szCs w:val="20"/>
                    </w:rPr>
                    <w:t>Вимоги</w:t>
                  </w:r>
                </w:p>
              </w:tc>
            </w:tr>
            <w:tr w:rsidR="0088069A" w:rsidRPr="007524DE" w:rsidTr="00FC446F">
              <w:tc>
                <w:tcPr>
                  <w:tcW w:w="810" w:type="dxa"/>
                </w:tcPr>
                <w:p w:rsidR="0088069A" w:rsidRPr="00EB2A31" w:rsidRDefault="0088069A" w:rsidP="0088069A">
                  <w:pPr>
                    <w:numPr>
                      <w:ilvl w:val="0"/>
                      <w:numId w:val="9"/>
                    </w:numPr>
                    <w:spacing w:after="0" w:line="240" w:lineRule="auto"/>
                    <w:rPr>
                      <w:rFonts w:ascii="Times New Roman" w:hAnsi="Times New Roman" w:cs="Times New Roman"/>
                      <w:sz w:val="20"/>
                      <w:szCs w:val="20"/>
                    </w:rPr>
                  </w:pPr>
                </w:p>
              </w:tc>
              <w:tc>
                <w:tcPr>
                  <w:tcW w:w="2973" w:type="dxa"/>
                </w:tcPr>
                <w:p w:rsidR="0088069A" w:rsidRPr="00EB2A31" w:rsidRDefault="0088069A" w:rsidP="00FC446F">
                  <w:pPr>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Встановлення програмного </w:t>
                  </w:r>
                </w:p>
                <w:p w:rsidR="0088069A" w:rsidRPr="00EB2A31" w:rsidRDefault="0088069A" w:rsidP="00FC446F">
                  <w:pPr>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забезпечення </w:t>
                  </w:r>
                </w:p>
              </w:tc>
              <w:tc>
                <w:tcPr>
                  <w:tcW w:w="5964" w:type="dxa"/>
                </w:tcPr>
                <w:p w:rsid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окремий інсталяційний пакет, який дозволяє </w:t>
                  </w:r>
                </w:p>
                <w:p w:rsidR="0088069A" w:rsidRPr="00EB2A31" w:rsidRDefault="0088069A" w:rsidP="00EB2A31">
                  <w:pPr>
                    <w:spacing w:after="0" w:line="240" w:lineRule="auto"/>
                    <w:ind w:left="74"/>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встановлювати клієнта у “ручному” режимі.</w:t>
                  </w:r>
                </w:p>
              </w:tc>
            </w:tr>
            <w:tr w:rsidR="0088069A" w:rsidRPr="007524DE" w:rsidTr="00FC446F">
              <w:tc>
                <w:tcPr>
                  <w:tcW w:w="810" w:type="dxa"/>
                </w:tcPr>
                <w:p w:rsidR="0088069A" w:rsidRPr="00EB2A31" w:rsidRDefault="0088069A" w:rsidP="0088069A">
                  <w:pPr>
                    <w:numPr>
                      <w:ilvl w:val="0"/>
                      <w:numId w:val="9"/>
                    </w:numPr>
                    <w:spacing w:after="0" w:line="240" w:lineRule="auto"/>
                    <w:rPr>
                      <w:rFonts w:ascii="Times New Roman" w:hAnsi="Times New Roman" w:cs="Times New Roman"/>
                      <w:sz w:val="20"/>
                      <w:szCs w:val="20"/>
                    </w:rPr>
                  </w:pPr>
                </w:p>
              </w:tc>
              <w:tc>
                <w:tcPr>
                  <w:tcW w:w="2973" w:type="dxa"/>
                </w:tcPr>
                <w:p w:rsidR="0088069A" w:rsidRPr="00EB2A31" w:rsidRDefault="0088069A" w:rsidP="00FC446F">
                  <w:pPr>
                    <w:rPr>
                      <w:rFonts w:ascii="Times New Roman" w:hAnsi="Times New Roman" w:cs="Times New Roman"/>
                      <w:sz w:val="20"/>
                      <w:szCs w:val="20"/>
                    </w:rPr>
                  </w:pPr>
                  <w:r w:rsidRPr="00EB2A31">
                    <w:rPr>
                      <w:rFonts w:ascii="Times New Roman" w:hAnsi="Times New Roman" w:cs="Times New Roman"/>
                      <w:sz w:val="20"/>
                      <w:szCs w:val="20"/>
                    </w:rPr>
                    <w:t>Автоматичні виключення</w:t>
                  </w:r>
                </w:p>
              </w:tc>
              <w:tc>
                <w:tcPr>
                  <w:tcW w:w="5964" w:type="dxa"/>
                </w:tcPr>
                <w:p w:rsidR="00EB2A31" w:rsidRPr="00EB2A31" w:rsidRDefault="0088069A" w:rsidP="00EB2A31">
                  <w:pPr>
                    <w:numPr>
                      <w:ilvl w:val="0"/>
                      <w:numId w:val="3"/>
                    </w:numPr>
                    <w:spacing w:after="0" w:line="240" w:lineRule="auto"/>
                    <w:ind w:left="74" w:hanging="142"/>
                    <w:rPr>
                      <w:rFonts w:ascii="Times New Roman" w:hAnsi="Times New Roman" w:cs="Times New Roman"/>
                      <w:sz w:val="20"/>
                      <w:szCs w:val="20"/>
                    </w:rPr>
                  </w:pPr>
                  <w:r w:rsidRPr="00EB2A31">
                    <w:rPr>
                      <w:rFonts w:ascii="Times New Roman" w:hAnsi="Times New Roman" w:cs="Times New Roman"/>
                      <w:bCs/>
                      <w:color w:val="000000"/>
                      <w:sz w:val="20"/>
                      <w:szCs w:val="20"/>
                    </w:rPr>
                    <w:t xml:space="preserve">в залежності від ролей сервера, виключення </w:t>
                  </w:r>
                </w:p>
                <w:p w:rsidR="0088069A" w:rsidRPr="00EB2A31" w:rsidRDefault="0088069A" w:rsidP="00EB2A31">
                  <w:pPr>
                    <w:spacing w:after="0" w:line="240" w:lineRule="auto"/>
                    <w:ind w:left="74"/>
                    <w:rPr>
                      <w:rFonts w:ascii="Times New Roman" w:hAnsi="Times New Roman" w:cs="Times New Roman"/>
                      <w:sz w:val="20"/>
                      <w:szCs w:val="20"/>
                    </w:rPr>
                  </w:pPr>
                  <w:r w:rsidRPr="00EB2A31">
                    <w:rPr>
                      <w:rFonts w:ascii="Times New Roman" w:hAnsi="Times New Roman" w:cs="Times New Roman"/>
                      <w:bCs/>
                      <w:color w:val="000000"/>
                      <w:sz w:val="20"/>
                      <w:szCs w:val="20"/>
                    </w:rPr>
                    <w:t>для специфічних файлів, папок і програм.</w:t>
                  </w:r>
                </w:p>
              </w:tc>
            </w:tr>
            <w:tr w:rsidR="0088069A" w:rsidRPr="007524DE" w:rsidTr="00FC446F">
              <w:tc>
                <w:tcPr>
                  <w:tcW w:w="810" w:type="dxa"/>
                </w:tcPr>
                <w:p w:rsidR="0088069A" w:rsidRPr="00EB2A31" w:rsidRDefault="0088069A" w:rsidP="0088069A">
                  <w:pPr>
                    <w:numPr>
                      <w:ilvl w:val="0"/>
                      <w:numId w:val="9"/>
                    </w:numPr>
                    <w:spacing w:after="0" w:line="240" w:lineRule="auto"/>
                    <w:rPr>
                      <w:rFonts w:ascii="Times New Roman" w:hAnsi="Times New Roman" w:cs="Times New Roman"/>
                      <w:sz w:val="20"/>
                      <w:szCs w:val="20"/>
                    </w:rPr>
                  </w:pPr>
                </w:p>
              </w:tc>
              <w:tc>
                <w:tcPr>
                  <w:tcW w:w="2973" w:type="dxa"/>
                </w:tcPr>
                <w:p w:rsidR="0088069A" w:rsidRPr="00EB2A31" w:rsidRDefault="0088069A" w:rsidP="00FC446F">
                  <w:pPr>
                    <w:rPr>
                      <w:rFonts w:ascii="Times New Roman" w:hAnsi="Times New Roman" w:cs="Times New Roman"/>
                      <w:sz w:val="20"/>
                      <w:szCs w:val="20"/>
                    </w:rPr>
                  </w:pPr>
                  <w:r w:rsidRPr="00EB2A31">
                    <w:rPr>
                      <w:rFonts w:ascii="Times New Roman" w:hAnsi="Times New Roman" w:cs="Times New Roman"/>
                      <w:sz w:val="20"/>
                      <w:szCs w:val="20"/>
                    </w:rPr>
                    <w:t xml:space="preserve">Робота в </w:t>
                  </w:r>
                  <w:proofErr w:type="spellStart"/>
                  <w:r w:rsidRPr="00EB2A31">
                    <w:rPr>
                      <w:rFonts w:ascii="Times New Roman" w:hAnsi="Times New Roman" w:cs="Times New Roman"/>
                      <w:sz w:val="20"/>
                      <w:szCs w:val="20"/>
                    </w:rPr>
                    <w:t>кластерних</w:t>
                  </w:r>
                  <w:proofErr w:type="spellEnd"/>
                  <w:r w:rsidRPr="00EB2A31">
                    <w:rPr>
                      <w:rFonts w:ascii="Times New Roman" w:hAnsi="Times New Roman" w:cs="Times New Roman"/>
                      <w:sz w:val="20"/>
                      <w:szCs w:val="20"/>
                    </w:rPr>
                    <w:t xml:space="preserve"> системах</w:t>
                  </w:r>
                </w:p>
              </w:tc>
              <w:tc>
                <w:tcPr>
                  <w:tcW w:w="5964" w:type="dxa"/>
                </w:tcPr>
                <w:p w:rsidR="00EB2A31" w:rsidRPr="00EB2A31" w:rsidRDefault="0088069A" w:rsidP="00EB2A31">
                  <w:pPr>
                    <w:numPr>
                      <w:ilvl w:val="0"/>
                      <w:numId w:val="3"/>
                    </w:numPr>
                    <w:spacing w:after="0" w:line="240" w:lineRule="auto"/>
                    <w:ind w:left="74" w:hanging="142"/>
                    <w:rPr>
                      <w:rFonts w:ascii="Times New Roman" w:hAnsi="Times New Roman" w:cs="Times New Roman"/>
                      <w:sz w:val="20"/>
                      <w:szCs w:val="20"/>
                    </w:rPr>
                  </w:pPr>
                  <w:r w:rsidRPr="00EB2A31">
                    <w:rPr>
                      <w:rFonts w:ascii="Times New Roman" w:hAnsi="Times New Roman" w:cs="Times New Roman"/>
                      <w:bCs/>
                      <w:color w:val="000000"/>
                      <w:sz w:val="20"/>
                      <w:szCs w:val="20"/>
                    </w:rPr>
                    <w:t xml:space="preserve">можливість роботи в кластерах як </w:t>
                  </w:r>
                  <w:proofErr w:type="spellStart"/>
                  <w:r w:rsidRPr="00EB2A31">
                    <w:rPr>
                      <w:rFonts w:ascii="Times New Roman" w:hAnsi="Times New Roman" w:cs="Times New Roman"/>
                      <w:bCs/>
                      <w:color w:val="000000"/>
                      <w:sz w:val="20"/>
                      <w:szCs w:val="20"/>
                    </w:rPr>
                    <w:t>домена</w:t>
                  </w:r>
                  <w:proofErr w:type="spellEnd"/>
                  <w:r w:rsidRPr="00EB2A31">
                    <w:rPr>
                      <w:rFonts w:ascii="Times New Roman" w:hAnsi="Times New Roman" w:cs="Times New Roman"/>
                      <w:bCs/>
                      <w:color w:val="000000"/>
                      <w:sz w:val="20"/>
                      <w:szCs w:val="20"/>
                    </w:rPr>
                    <w:t xml:space="preserve"> так </w:t>
                  </w:r>
                </w:p>
                <w:p w:rsidR="0088069A" w:rsidRPr="00EB2A31" w:rsidRDefault="0088069A" w:rsidP="00EB2A31">
                  <w:pPr>
                    <w:spacing w:after="0" w:line="240" w:lineRule="auto"/>
                    <w:ind w:left="74"/>
                    <w:rPr>
                      <w:rFonts w:ascii="Times New Roman" w:hAnsi="Times New Roman" w:cs="Times New Roman"/>
                      <w:sz w:val="20"/>
                      <w:szCs w:val="20"/>
                    </w:rPr>
                  </w:pPr>
                  <w:r w:rsidRPr="00EB2A31">
                    <w:rPr>
                      <w:rFonts w:ascii="Times New Roman" w:hAnsi="Times New Roman" w:cs="Times New Roman"/>
                      <w:bCs/>
                      <w:color w:val="000000"/>
                      <w:sz w:val="20"/>
                      <w:szCs w:val="20"/>
                    </w:rPr>
                    <w:t>і робочої групи.</w:t>
                  </w:r>
                </w:p>
              </w:tc>
            </w:tr>
            <w:tr w:rsidR="0088069A" w:rsidRPr="007524DE" w:rsidTr="00FC446F">
              <w:tc>
                <w:tcPr>
                  <w:tcW w:w="810" w:type="dxa"/>
                </w:tcPr>
                <w:p w:rsidR="0088069A" w:rsidRPr="00EB2A31" w:rsidRDefault="0088069A" w:rsidP="0088069A">
                  <w:pPr>
                    <w:numPr>
                      <w:ilvl w:val="0"/>
                      <w:numId w:val="9"/>
                    </w:numPr>
                    <w:spacing w:after="0" w:line="240" w:lineRule="auto"/>
                    <w:rPr>
                      <w:rFonts w:ascii="Times New Roman" w:hAnsi="Times New Roman" w:cs="Times New Roman"/>
                      <w:sz w:val="20"/>
                      <w:szCs w:val="20"/>
                    </w:rPr>
                  </w:pPr>
                </w:p>
              </w:tc>
              <w:tc>
                <w:tcPr>
                  <w:tcW w:w="2973" w:type="dxa"/>
                </w:tcPr>
                <w:p w:rsidR="0088069A" w:rsidRPr="00EB2A31" w:rsidRDefault="0088069A" w:rsidP="00FC446F">
                  <w:pPr>
                    <w:rPr>
                      <w:rFonts w:ascii="Times New Roman" w:hAnsi="Times New Roman" w:cs="Times New Roman"/>
                      <w:sz w:val="20"/>
                      <w:szCs w:val="20"/>
                    </w:rPr>
                  </w:pPr>
                  <w:r w:rsidRPr="00EB2A31">
                    <w:rPr>
                      <w:rFonts w:ascii="Times New Roman" w:hAnsi="Times New Roman" w:cs="Times New Roman"/>
                      <w:sz w:val="20"/>
                      <w:szCs w:val="20"/>
                    </w:rPr>
                    <w:t>Робота у режимі серверу терміналів</w:t>
                  </w:r>
                </w:p>
              </w:tc>
              <w:tc>
                <w:tcPr>
                  <w:tcW w:w="5964" w:type="dxa"/>
                </w:tcPr>
                <w:p w:rsidR="00EB2A31" w:rsidRPr="00EB2A31" w:rsidRDefault="0088069A" w:rsidP="00EB2A31">
                  <w:pPr>
                    <w:numPr>
                      <w:ilvl w:val="0"/>
                      <w:numId w:val="3"/>
                    </w:numPr>
                    <w:spacing w:after="0" w:line="240" w:lineRule="auto"/>
                    <w:ind w:left="74" w:hanging="142"/>
                    <w:rPr>
                      <w:rFonts w:ascii="Times New Roman" w:hAnsi="Times New Roman" w:cs="Times New Roman"/>
                      <w:sz w:val="20"/>
                      <w:szCs w:val="20"/>
                    </w:rPr>
                  </w:pPr>
                  <w:r w:rsidRPr="00EB2A31">
                    <w:rPr>
                      <w:rFonts w:ascii="Times New Roman" w:hAnsi="Times New Roman" w:cs="Times New Roman"/>
                      <w:bCs/>
                      <w:color w:val="000000"/>
                      <w:sz w:val="20"/>
                      <w:szCs w:val="20"/>
                    </w:rPr>
                    <w:t xml:space="preserve">можливість налаштовувати режим запуску </w:t>
                  </w:r>
                </w:p>
                <w:p w:rsidR="00EB2A31" w:rsidRDefault="0088069A" w:rsidP="00EB2A31">
                  <w:pPr>
                    <w:spacing w:after="0" w:line="240" w:lineRule="auto"/>
                    <w:ind w:left="74"/>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шляхом відключення графічного інтерфейсу </w:t>
                  </w:r>
                </w:p>
                <w:p w:rsidR="0088069A" w:rsidRPr="00EB2A31" w:rsidRDefault="0088069A" w:rsidP="00EB2A31">
                  <w:pPr>
                    <w:spacing w:after="0" w:line="240" w:lineRule="auto"/>
                    <w:ind w:left="74"/>
                    <w:rPr>
                      <w:rFonts w:ascii="Times New Roman" w:hAnsi="Times New Roman" w:cs="Times New Roman"/>
                      <w:sz w:val="20"/>
                      <w:szCs w:val="20"/>
                    </w:rPr>
                  </w:pPr>
                  <w:r w:rsidRPr="00EB2A31">
                    <w:rPr>
                      <w:rFonts w:ascii="Times New Roman" w:hAnsi="Times New Roman" w:cs="Times New Roman"/>
                      <w:bCs/>
                      <w:color w:val="000000"/>
                      <w:sz w:val="20"/>
                      <w:szCs w:val="20"/>
                    </w:rPr>
                    <w:t>для термінальних користувачів.</w:t>
                  </w:r>
                </w:p>
              </w:tc>
            </w:tr>
            <w:tr w:rsidR="0088069A" w:rsidRPr="007524DE" w:rsidTr="00FC446F">
              <w:tc>
                <w:tcPr>
                  <w:tcW w:w="810" w:type="dxa"/>
                </w:tcPr>
                <w:p w:rsidR="0088069A" w:rsidRPr="00EB2A31" w:rsidRDefault="0088069A" w:rsidP="0088069A">
                  <w:pPr>
                    <w:numPr>
                      <w:ilvl w:val="0"/>
                      <w:numId w:val="9"/>
                    </w:numPr>
                    <w:spacing w:after="0" w:line="240" w:lineRule="auto"/>
                    <w:rPr>
                      <w:rFonts w:ascii="Times New Roman" w:hAnsi="Times New Roman" w:cs="Times New Roman"/>
                      <w:sz w:val="20"/>
                      <w:szCs w:val="20"/>
                    </w:rPr>
                  </w:pPr>
                </w:p>
              </w:tc>
              <w:tc>
                <w:tcPr>
                  <w:tcW w:w="2973" w:type="dxa"/>
                </w:tcPr>
                <w:p w:rsidR="0088069A" w:rsidRPr="00EB2A31" w:rsidRDefault="0088069A" w:rsidP="00FC446F">
                  <w:pPr>
                    <w:rPr>
                      <w:rFonts w:ascii="Times New Roman" w:hAnsi="Times New Roman" w:cs="Times New Roman"/>
                      <w:sz w:val="20"/>
                      <w:szCs w:val="20"/>
                    </w:rPr>
                  </w:pPr>
                  <w:r w:rsidRPr="00EB2A31">
                    <w:rPr>
                      <w:rFonts w:ascii="Times New Roman" w:hAnsi="Times New Roman" w:cs="Times New Roman"/>
                      <w:sz w:val="20"/>
                      <w:szCs w:val="20"/>
                    </w:rPr>
                    <w:t>Сканування Hyper-V</w:t>
                  </w:r>
                </w:p>
              </w:tc>
              <w:tc>
                <w:tcPr>
                  <w:tcW w:w="5964" w:type="dxa"/>
                </w:tcPr>
                <w:p w:rsidR="00EB2A31" w:rsidRPr="00EB2A31" w:rsidRDefault="0088069A" w:rsidP="00EB2A31">
                  <w:pPr>
                    <w:numPr>
                      <w:ilvl w:val="0"/>
                      <w:numId w:val="3"/>
                    </w:numPr>
                    <w:spacing w:after="0" w:line="240" w:lineRule="auto"/>
                    <w:ind w:left="74" w:hanging="142"/>
                    <w:rPr>
                      <w:rFonts w:ascii="Times New Roman" w:hAnsi="Times New Roman" w:cs="Times New Roman"/>
                      <w:sz w:val="20"/>
                      <w:szCs w:val="20"/>
                    </w:rPr>
                  </w:pPr>
                  <w:r w:rsidRPr="00EB2A31">
                    <w:rPr>
                      <w:rFonts w:ascii="Times New Roman" w:hAnsi="Times New Roman" w:cs="Times New Roman"/>
                      <w:bCs/>
                      <w:color w:val="000000"/>
                      <w:sz w:val="20"/>
                      <w:szCs w:val="20"/>
                    </w:rPr>
                    <w:t>сканування дисків сервера Microsoft Hyper-</w:t>
                  </w:r>
                </w:p>
                <w:p w:rsidR="00EB2A31" w:rsidRDefault="0088069A" w:rsidP="00EB2A31">
                  <w:pPr>
                    <w:spacing w:after="0" w:line="240" w:lineRule="auto"/>
                    <w:ind w:left="74"/>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V Server, тобто віртуальних машин (ВМ), без </w:t>
                  </w:r>
                </w:p>
                <w:p w:rsidR="00EB2A31" w:rsidRDefault="0088069A" w:rsidP="00EB2A31">
                  <w:pPr>
                    <w:spacing w:after="0" w:line="240" w:lineRule="auto"/>
                    <w:ind w:left="74"/>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необхідності установки будь-яких агентів на </w:t>
                  </w:r>
                </w:p>
                <w:p w:rsidR="0088069A" w:rsidRPr="00EB2A31" w:rsidRDefault="0088069A" w:rsidP="00EB2A31">
                  <w:pPr>
                    <w:spacing w:after="0" w:line="240" w:lineRule="auto"/>
                    <w:ind w:left="74"/>
                    <w:rPr>
                      <w:rFonts w:ascii="Times New Roman" w:hAnsi="Times New Roman" w:cs="Times New Roman"/>
                      <w:sz w:val="20"/>
                      <w:szCs w:val="20"/>
                    </w:rPr>
                  </w:pPr>
                  <w:r w:rsidRPr="00EB2A31">
                    <w:rPr>
                      <w:rFonts w:ascii="Times New Roman" w:hAnsi="Times New Roman" w:cs="Times New Roman"/>
                      <w:bCs/>
                      <w:color w:val="000000"/>
                      <w:sz w:val="20"/>
                      <w:szCs w:val="20"/>
                    </w:rPr>
                    <w:t>відповідних віртуальних машинах.</w:t>
                  </w:r>
                </w:p>
              </w:tc>
            </w:tr>
            <w:tr w:rsidR="0088069A" w:rsidRPr="007524DE" w:rsidTr="00FC446F">
              <w:tc>
                <w:tcPr>
                  <w:tcW w:w="810" w:type="dxa"/>
                </w:tcPr>
                <w:p w:rsidR="0088069A" w:rsidRPr="00EB2A31" w:rsidRDefault="0088069A" w:rsidP="0088069A">
                  <w:pPr>
                    <w:numPr>
                      <w:ilvl w:val="0"/>
                      <w:numId w:val="9"/>
                    </w:numPr>
                    <w:spacing w:after="0" w:line="240" w:lineRule="auto"/>
                    <w:rPr>
                      <w:rFonts w:ascii="Times New Roman" w:hAnsi="Times New Roman" w:cs="Times New Roman"/>
                      <w:sz w:val="20"/>
                      <w:szCs w:val="20"/>
                    </w:rPr>
                  </w:pPr>
                </w:p>
              </w:tc>
              <w:tc>
                <w:tcPr>
                  <w:tcW w:w="2973" w:type="dxa"/>
                </w:tcPr>
                <w:p w:rsidR="0088069A" w:rsidRPr="00EB2A31" w:rsidRDefault="0088069A" w:rsidP="00FC446F">
                  <w:pPr>
                    <w:rPr>
                      <w:rFonts w:ascii="Times New Roman" w:hAnsi="Times New Roman" w:cs="Times New Roman"/>
                      <w:sz w:val="20"/>
                      <w:szCs w:val="20"/>
                    </w:rPr>
                  </w:pPr>
                  <w:r w:rsidRPr="00EB2A31">
                    <w:rPr>
                      <w:rFonts w:ascii="Times New Roman" w:hAnsi="Times New Roman" w:cs="Times New Roman"/>
                      <w:sz w:val="20"/>
                      <w:szCs w:val="20"/>
                    </w:rPr>
                    <w:t>Здійснення антивірусного захисту</w:t>
                  </w:r>
                </w:p>
              </w:tc>
              <w:tc>
                <w:tcPr>
                  <w:tcW w:w="5964" w:type="dxa"/>
                </w:tcPr>
                <w:p w:rsid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перевірка за розкладом і на вимогу за </w:t>
                  </w:r>
                </w:p>
                <w:p w:rsidR="0088069A" w:rsidRPr="00EB2A31" w:rsidRDefault="0088069A" w:rsidP="00EB2A31">
                  <w:pPr>
                    <w:spacing w:after="0" w:line="240" w:lineRule="auto"/>
                    <w:ind w:left="74"/>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допомогою антивірусних баз даних;</w:t>
                  </w:r>
                </w:p>
                <w:p w:rsid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забезпечення захисту в режимі реального </w:t>
                  </w:r>
                </w:p>
                <w:p w:rsidR="0088069A" w:rsidRPr="00EB2A31" w:rsidRDefault="0088069A" w:rsidP="00EB2A31">
                  <w:pPr>
                    <w:spacing w:after="0" w:line="240" w:lineRule="auto"/>
                    <w:ind w:left="74"/>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часу;</w:t>
                  </w:r>
                </w:p>
                <w:p w:rsid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можливість сканування файлів під час </w:t>
                  </w:r>
                </w:p>
                <w:p w:rsidR="0088069A" w:rsidRPr="00EB2A31" w:rsidRDefault="0088069A" w:rsidP="00EB2A31">
                  <w:pPr>
                    <w:spacing w:after="0" w:line="240" w:lineRule="auto"/>
                    <w:ind w:left="74"/>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запуску системи;</w:t>
                  </w:r>
                </w:p>
                <w:p w:rsidR="0088069A" w:rsidRP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модуль захисту документів;</w:t>
                  </w:r>
                </w:p>
                <w:p w:rsidR="0088069A" w:rsidRP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сканування комп'ютера у неактивному стані;</w:t>
                  </w:r>
                </w:p>
                <w:p w:rsidR="0088069A" w:rsidRP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сканування архівів;</w:t>
                  </w:r>
                </w:p>
                <w:p w:rsidR="0088069A" w:rsidRP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евристичний аналізатор;</w:t>
                  </w:r>
                </w:p>
                <w:p w:rsidR="0088069A" w:rsidRP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виявлення шпигунського ПЗ;</w:t>
                  </w:r>
                </w:p>
                <w:p w:rsidR="0088069A" w:rsidRP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виявлення </w:t>
                  </w:r>
                  <w:proofErr w:type="spellStart"/>
                  <w:r w:rsidRPr="00EB2A31">
                    <w:rPr>
                      <w:rFonts w:ascii="Times New Roman" w:hAnsi="Times New Roman" w:cs="Times New Roman"/>
                      <w:bCs/>
                      <w:color w:val="000000"/>
                      <w:sz w:val="20"/>
                      <w:szCs w:val="20"/>
                    </w:rPr>
                    <w:t>руткитів</w:t>
                  </w:r>
                  <w:proofErr w:type="spellEnd"/>
                  <w:r w:rsidRPr="00EB2A31">
                    <w:rPr>
                      <w:rFonts w:ascii="Times New Roman" w:hAnsi="Times New Roman" w:cs="Times New Roman"/>
                      <w:bCs/>
                      <w:color w:val="000000"/>
                      <w:sz w:val="20"/>
                      <w:szCs w:val="20"/>
                    </w:rPr>
                    <w:t>;</w:t>
                  </w:r>
                </w:p>
                <w:p w:rsidR="0088069A" w:rsidRP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перевірка </w:t>
                  </w:r>
                  <w:proofErr w:type="spellStart"/>
                  <w:r w:rsidRPr="00EB2A31">
                    <w:rPr>
                      <w:rFonts w:ascii="Times New Roman" w:hAnsi="Times New Roman" w:cs="Times New Roman"/>
                      <w:bCs/>
                      <w:color w:val="000000"/>
                      <w:sz w:val="20"/>
                      <w:szCs w:val="20"/>
                    </w:rPr>
                    <w:t>скриптів</w:t>
                  </w:r>
                  <w:proofErr w:type="spellEnd"/>
                  <w:r w:rsidRPr="00EB2A31">
                    <w:rPr>
                      <w:rFonts w:ascii="Times New Roman" w:hAnsi="Times New Roman" w:cs="Times New Roman"/>
                      <w:bCs/>
                      <w:color w:val="000000"/>
                      <w:sz w:val="20"/>
                      <w:szCs w:val="20"/>
                    </w:rPr>
                    <w:t>;</w:t>
                  </w:r>
                </w:p>
                <w:p w:rsid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захист від </w:t>
                  </w:r>
                  <w:proofErr w:type="spellStart"/>
                  <w:r w:rsidRPr="00EB2A31">
                    <w:rPr>
                      <w:rFonts w:ascii="Times New Roman" w:hAnsi="Times New Roman" w:cs="Times New Roman"/>
                      <w:bCs/>
                      <w:color w:val="000000"/>
                      <w:sz w:val="20"/>
                      <w:szCs w:val="20"/>
                    </w:rPr>
                    <w:t>ботнетів</w:t>
                  </w:r>
                  <w:proofErr w:type="spellEnd"/>
                  <w:r w:rsidRPr="00EB2A31">
                    <w:rPr>
                      <w:rFonts w:ascii="Times New Roman" w:hAnsi="Times New Roman" w:cs="Times New Roman"/>
                      <w:bCs/>
                      <w:color w:val="000000"/>
                      <w:sz w:val="20"/>
                      <w:szCs w:val="20"/>
                    </w:rPr>
                    <w:t>, технологія яка забезпечує</w:t>
                  </w:r>
                </w:p>
                <w:p w:rsidR="0088069A" w:rsidRPr="00EB2A31" w:rsidRDefault="0088069A" w:rsidP="00EB2A31">
                  <w:pPr>
                    <w:spacing w:after="0" w:line="240" w:lineRule="auto"/>
                    <w:ind w:left="74"/>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захист від загроз типу "</w:t>
                  </w:r>
                  <w:proofErr w:type="spellStart"/>
                  <w:r w:rsidRPr="00EB2A31">
                    <w:rPr>
                      <w:rFonts w:ascii="Times New Roman" w:hAnsi="Times New Roman" w:cs="Times New Roman"/>
                      <w:bCs/>
                      <w:color w:val="000000"/>
                      <w:sz w:val="20"/>
                      <w:szCs w:val="20"/>
                    </w:rPr>
                    <w:t>ботнет</w:t>
                  </w:r>
                  <w:proofErr w:type="spellEnd"/>
                  <w:r w:rsidRPr="00EB2A31">
                    <w:rPr>
                      <w:rFonts w:ascii="Times New Roman" w:hAnsi="Times New Roman" w:cs="Times New Roman"/>
                      <w:bCs/>
                      <w:color w:val="000000"/>
                      <w:sz w:val="20"/>
                      <w:szCs w:val="20"/>
                    </w:rPr>
                    <w:t>";</w:t>
                  </w:r>
                </w:p>
                <w:p w:rsidR="00EB2A31" w:rsidRPr="00EB2A31" w:rsidRDefault="0088069A" w:rsidP="00EB2A31">
                  <w:pPr>
                    <w:numPr>
                      <w:ilvl w:val="0"/>
                      <w:numId w:val="3"/>
                    </w:numPr>
                    <w:spacing w:after="0" w:line="240" w:lineRule="auto"/>
                    <w:ind w:left="74" w:hanging="142"/>
                    <w:rPr>
                      <w:rFonts w:ascii="Times New Roman" w:hAnsi="Times New Roman" w:cs="Times New Roman"/>
                      <w:sz w:val="20"/>
                      <w:szCs w:val="20"/>
                    </w:rPr>
                  </w:pPr>
                  <w:r w:rsidRPr="00EB2A31">
                    <w:rPr>
                      <w:rFonts w:ascii="Times New Roman" w:hAnsi="Times New Roman" w:cs="Times New Roman"/>
                      <w:bCs/>
                      <w:color w:val="000000"/>
                      <w:sz w:val="20"/>
                      <w:szCs w:val="20"/>
                    </w:rPr>
                    <w:t xml:space="preserve">захист від </w:t>
                  </w:r>
                  <w:proofErr w:type="spellStart"/>
                  <w:r w:rsidRPr="00EB2A31">
                    <w:rPr>
                      <w:rFonts w:ascii="Times New Roman" w:hAnsi="Times New Roman" w:cs="Times New Roman"/>
                      <w:bCs/>
                      <w:color w:val="000000"/>
                      <w:sz w:val="20"/>
                      <w:szCs w:val="20"/>
                    </w:rPr>
                    <w:t>експлойтів</w:t>
                  </w:r>
                  <w:proofErr w:type="spellEnd"/>
                  <w:r w:rsidRPr="00EB2A31">
                    <w:rPr>
                      <w:rFonts w:ascii="Times New Roman" w:hAnsi="Times New Roman" w:cs="Times New Roman"/>
                      <w:bCs/>
                      <w:color w:val="000000"/>
                      <w:sz w:val="20"/>
                      <w:szCs w:val="20"/>
                    </w:rPr>
                    <w:t xml:space="preserve">, який забезпечує захист </w:t>
                  </w:r>
                </w:p>
                <w:p w:rsidR="00EB2A31" w:rsidRDefault="0088069A" w:rsidP="00EB2A31">
                  <w:pPr>
                    <w:spacing w:after="0" w:line="240" w:lineRule="auto"/>
                    <w:ind w:left="74"/>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від загроз здатних використовувати </w:t>
                  </w:r>
                </w:p>
                <w:p w:rsidR="0088069A" w:rsidRPr="00EB2A31" w:rsidRDefault="0088069A" w:rsidP="00EB2A31">
                  <w:pPr>
                    <w:spacing w:after="0" w:line="240" w:lineRule="auto"/>
                    <w:ind w:left="74"/>
                    <w:rPr>
                      <w:rFonts w:ascii="Times New Roman" w:hAnsi="Times New Roman" w:cs="Times New Roman"/>
                      <w:sz w:val="20"/>
                      <w:szCs w:val="20"/>
                    </w:rPr>
                  </w:pPr>
                  <w:r w:rsidRPr="00EB2A31">
                    <w:rPr>
                      <w:rFonts w:ascii="Times New Roman" w:hAnsi="Times New Roman" w:cs="Times New Roman"/>
                      <w:bCs/>
                      <w:color w:val="000000"/>
                      <w:sz w:val="20"/>
                      <w:szCs w:val="20"/>
                    </w:rPr>
                    <w:t xml:space="preserve">уразливості </w:t>
                  </w:r>
                  <w:proofErr w:type="spellStart"/>
                  <w:r w:rsidRPr="00EB2A31">
                    <w:rPr>
                      <w:rFonts w:ascii="Times New Roman" w:hAnsi="Times New Roman" w:cs="Times New Roman"/>
                      <w:bCs/>
                      <w:color w:val="000000"/>
                      <w:sz w:val="20"/>
                      <w:szCs w:val="20"/>
                    </w:rPr>
                    <w:t>Java</w:t>
                  </w:r>
                  <w:proofErr w:type="spellEnd"/>
                  <w:r w:rsidRPr="00EB2A31">
                    <w:rPr>
                      <w:rFonts w:ascii="Times New Roman" w:hAnsi="Times New Roman" w:cs="Times New Roman"/>
                      <w:bCs/>
                      <w:color w:val="000000"/>
                      <w:sz w:val="20"/>
                      <w:szCs w:val="20"/>
                    </w:rPr>
                    <w:t xml:space="preserve">, </w:t>
                  </w:r>
                  <w:proofErr w:type="spellStart"/>
                  <w:r w:rsidRPr="00EB2A31">
                    <w:rPr>
                      <w:rFonts w:ascii="Times New Roman" w:hAnsi="Times New Roman" w:cs="Times New Roman"/>
                      <w:bCs/>
                      <w:color w:val="000000"/>
                      <w:sz w:val="20"/>
                      <w:szCs w:val="20"/>
                    </w:rPr>
                    <w:t>Flash</w:t>
                  </w:r>
                  <w:proofErr w:type="spellEnd"/>
                  <w:r w:rsidRPr="00EB2A31">
                    <w:rPr>
                      <w:rFonts w:ascii="Times New Roman" w:hAnsi="Times New Roman" w:cs="Times New Roman"/>
                      <w:bCs/>
                      <w:color w:val="000000"/>
                      <w:sz w:val="20"/>
                      <w:szCs w:val="20"/>
                    </w:rPr>
                    <w:t xml:space="preserve"> та інших додатків.</w:t>
                  </w:r>
                </w:p>
              </w:tc>
            </w:tr>
            <w:tr w:rsidR="0088069A" w:rsidRPr="007524DE" w:rsidTr="00FC446F">
              <w:tc>
                <w:tcPr>
                  <w:tcW w:w="810" w:type="dxa"/>
                </w:tcPr>
                <w:p w:rsidR="0088069A" w:rsidRPr="00EB2A31" w:rsidRDefault="0088069A" w:rsidP="0088069A">
                  <w:pPr>
                    <w:numPr>
                      <w:ilvl w:val="0"/>
                      <w:numId w:val="9"/>
                    </w:numPr>
                    <w:spacing w:after="0" w:line="240" w:lineRule="auto"/>
                    <w:rPr>
                      <w:rFonts w:ascii="Times New Roman" w:hAnsi="Times New Roman" w:cs="Times New Roman"/>
                      <w:sz w:val="20"/>
                      <w:szCs w:val="20"/>
                    </w:rPr>
                  </w:pPr>
                </w:p>
              </w:tc>
              <w:tc>
                <w:tcPr>
                  <w:tcW w:w="2973" w:type="dxa"/>
                </w:tcPr>
                <w:p w:rsidR="0088069A" w:rsidRPr="00EB2A31" w:rsidRDefault="0088069A" w:rsidP="00FC446F">
                  <w:pPr>
                    <w:rPr>
                      <w:rFonts w:ascii="Times New Roman" w:hAnsi="Times New Roman" w:cs="Times New Roman"/>
                      <w:sz w:val="20"/>
                      <w:szCs w:val="20"/>
                    </w:rPr>
                  </w:pPr>
                  <w:r w:rsidRPr="00EB2A31">
                    <w:rPr>
                      <w:rFonts w:ascii="Times New Roman" w:hAnsi="Times New Roman" w:cs="Times New Roman"/>
                      <w:sz w:val="20"/>
                      <w:szCs w:val="20"/>
                    </w:rPr>
                    <w:t>Забезпечення захисту електронної пошти</w:t>
                  </w:r>
                </w:p>
              </w:tc>
              <w:tc>
                <w:tcPr>
                  <w:tcW w:w="5964" w:type="dxa"/>
                </w:tcPr>
                <w:p w:rsid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перевірка поштового </w:t>
                  </w:r>
                  <w:proofErr w:type="spellStart"/>
                  <w:r w:rsidRPr="00EB2A31">
                    <w:rPr>
                      <w:rFonts w:ascii="Times New Roman" w:hAnsi="Times New Roman" w:cs="Times New Roman"/>
                      <w:bCs/>
                      <w:color w:val="000000"/>
                      <w:sz w:val="20"/>
                      <w:szCs w:val="20"/>
                    </w:rPr>
                    <w:t>трафіку</w:t>
                  </w:r>
                  <w:proofErr w:type="spellEnd"/>
                  <w:r w:rsidRPr="00EB2A31">
                    <w:rPr>
                      <w:rFonts w:ascii="Times New Roman" w:hAnsi="Times New Roman" w:cs="Times New Roman"/>
                      <w:bCs/>
                      <w:color w:val="000000"/>
                      <w:sz w:val="20"/>
                      <w:szCs w:val="20"/>
                    </w:rPr>
                    <w:t xml:space="preserve">  (POP3, POP3S, </w:t>
                  </w:r>
                </w:p>
                <w:p w:rsidR="0088069A" w:rsidRPr="00EB2A31" w:rsidRDefault="0088069A" w:rsidP="00EB2A31">
                  <w:pPr>
                    <w:spacing w:after="0" w:line="240" w:lineRule="auto"/>
                    <w:ind w:left="74"/>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SMTP, IMAP та IMAPS);</w:t>
                  </w:r>
                </w:p>
                <w:p w:rsidR="0088069A" w:rsidRP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перевірка поштових вкладень;</w:t>
                  </w:r>
                </w:p>
                <w:p w:rsidR="0088069A" w:rsidRP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захист від спаму;</w:t>
                  </w:r>
                </w:p>
                <w:p w:rsidR="00EB2A31" w:rsidRPr="00EB2A31" w:rsidRDefault="0088069A" w:rsidP="00EB2A31">
                  <w:pPr>
                    <w:numPr>
                      <w:ilvl w:val="0"/>
                      <w:numId w:val="3"/>
                    </w:numPr>
                    <w:spacing w:after="0" w:line="240" w:lineRule="auto"/>
                    <w:ind w:left="74" w:hanging="142"/>
                    <w:rPr>
                      <w:rFonts w:ascii="Times New Roman" w:hAnsi="Times New Roman" w:cs="Times New Roman"/>
                      <w:sz w:val="20"/>
                      <w:szCs w:val="20"/>
                    </w:rPr>
                  </w:pPr>
                  <w:r w:rsidRPr="00EB2A31">
                    <w:rPr>
                      <w:rFonts w:ascii="Times New Roman" w:hAnsi="Times New Roman" w:cs="Times New Roman"/>
                      <w:bCs/>
                      <w:color w:val="000000"/>
                      <w:sz w:val="20"/>
                      <w:szCs w:val="20"/>
                    </w:rPr>
                    <w:t xml:space="preserve">можливість автоматично видаляти або </w:t>
                  </w:r>
                </w:p>
                <w:p w:rsidR="00EB2A31" w:rsidRDefault="0088069A" w:rsidP="00EB2A31">
                  <w:pPr>
                    <w:spacing w:after="0" w:line="240" w:lineRule="auto"/>
                    <w:ind w:left="74"/>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переміщувати заражену пошту до вказаного </w:t>
                  </w:r>
                </w:p>
                <w:p w:rsidR="0088069A" w:rsidRPr="00EB2A31" w:rsidRDefault="0088069A" w:rsidP="00EB2A31">
                  <w:pPr>
                    <w:spacing w:after="0" w:line="240" w:lineRule="auto"/>
                    <w:ind w:left="74"/>
                    <w:rPr>
                      <w:rFonts w:ascii="Times New Roman" w:hAnsi="Times New Roman" w:cs="Times New Roman"/>
                      <w:sz w:val="20"/>
                      <w:szCs w:val="20"/>
                    </w:rPr>
                  </w:pPr>
                  <w:r w:rsidRPr="00EB2A31">
                    <w:rPr>
                      <w:rFonts w:ascii="Times New Roman" w:hAnsi="Times New Roman" w:cs="Times New Roman"/>
                      <w:bCs/>
                      <w:color w:val="000000"/>
                      <w:sz w:val="20"/>
                      <w:szCs w:val="20"/>
                    </w:rPr>
                    <w:t>каталогу у поштовому к</w:t>
                  </w:r>
                  <w:r w:rsidRPr="00EB2A31">
                    <w:rPr>
                      <w:rFonts w:ascii="Times New Roman" w:hAnsi="Times New Roman" w:cs="Times New Roman"/>
                      <w:sz w:val="20"/>
                      <w:szCs w:val="20"/>
                    </w:rPr>
                    <w:t>лієнті.</w:t>
                  </w:r>
                </w:p>
              </w:tc>
            </w:tr>
            <w:tr w:rsidR="0088069A" w:rsidRPr="007524DE" w:rsidTr="00FC446F">
              <w:tc>
                <w:tcPr>
                  <w:tcW w:w="810" w:type="dxa"/>
                </w:tcPr>
                <w:p w:rsidR="0088069A" w:rsidRPr="00EB2A31" w:rsidRDefault="0088069A" w:rsidP="0088069A">
                  <w:pPr>
                    <w:numPr>
                      <w:ilvl w:val="0"/>
                      <w:numId w:val="9"/>
                    </w:numPr>
                    <w:spacing w:after="0" w:line="240" w:lineRule="auto"/>
                    <w:rPr>
                      <w:rFonts w:ascii="Times New Roman" w:hAnsi="Times New Roman" w:cs="Times New Roman"/>
                      <w:sz w:val="20"/>
                      <w:szCs w:val="20"/>
                    </w:rPr>
                  </w:pPr>
                </w:p>
              </w:tc>
              <w:tc>
                <w:tcPr>
                  <w:tcW w:w="2973" w:type="dxa"/>
                </w:tcPr>
                <w:p w:rsidR="0088069A" w:rsidRPr="00EB2A31" w:rsidRDefault="0088069A" w:rsidP="00FC446F">
                  <w:pPr>
                    <w:rPr>
                      <w:rFonts w:ascii="Times New Roman" w:hAnsi="Times New Roman" w:cs="Times New Roman"/>
                      <w:sz w:val="20"/>
                      <w:szCs w:val="20"/>
                    </w:rPr>
                  </w:pPr>
                  <w:r w:rsidRPr="00EB2A31">
                    <w:rPr>
                      <w:rFonts w:ascii="Times New Roman" w:hAnsi="Times New Roman" w:cs="Times New Roman"/>
                      <w:sz w:val="20"/>
                      <w:szCs w:val="20"/>
                    </w:rPr>
                    <w:t xml:space="preserve">Забезпечення захисту у </w:t>
                  </w:r>
                  <w:proofErr w:type="spellStart"/>
                  <w:r w:rsidRPr="00EB2A31">
                    <w:rPr>
                      <w:rFonts w:ascii="Times New Roman" w:hAnsi="Times New Roman" w:cs="Times New Roman"/>
                      <w:sz w:val="20"/>
                      <w:szCs w:val="20"/>
                    </w:rPr>
                    <w:t>Web</w:t>
                  </w:r>
                  <w:proofErr w:type="spellEnd"/>
                </w:p>
              </w:tc>
              <w:tc>
                <w:tcPr>
                  <w:tcW w:w="5964" w:type="dxa"/>
                </w:tcPr>
                <w:p w:rsidR="0088069A" w:rsidRP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перевірка HTTP, HTTPS </w:t>
                  </w:r>
                  <w:proofErr w:type="spellStart"/>
                  <w:r w:rsidRPr="00EB2A31">
                    <w:rPr>
                      <w:rFonts w:ascii="Times New Roman" w:hAnsi="Times New Roman" w:cs="Times New Roman"/>
                      <w:bCs/>
                      <w:color w:val="000000"/>
                      <w:sz w:val="20"/>
                      <w:szCs w:val="20"/>
                    </w:rPr>
                    <w:t>трафіку</w:t>
                  </w:r>
                  <w:proofErr w:type="spellEnd"/>
                  <w:r w:rsidRPr="00EB2A31">
                    <w:rPr>
                      <w:rFonts w:ascii="Times New Roman" w:hAnsi="Times New Roman" w:cs="Times New Roman"/>
                      <w:bCs/>
                      <w:color w:val="000000"/>
                      <w:sz w:val="20"/>
                      <w:szCs w:val="20"/>
                    </w:rPr>
                    <w:t>;</w:t>
                  </w:r>
                </w:p>
                <w:p w:rsidR="00EB2A31"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виявлення та блокування доступу до </w:t>
                  </w:r>
                </w:p>
                <w:p w:rsidR="0088069A" w:rsidRPr="00EB2A31" w:rsidRDefault="0088069A" w:rsidP="00EB2A31">
                  <w:pPr>
                    <w:spacing w:after="0" w:line="240" w:lineRule="auto"/>
                    <w:ind w:left="74"/>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небезпечних сайтів;</w:t>
                  </w:r>
                </w:p>
                <w:p w:rsidR="00F51512" w:rsidRDefault="0088069A" w:rsidP="00EB2A31">
                  <w:pPr>
                    <w:numPr>
                      <w:ilvl w:val="0"/>
                      <w:numId w:val="3"/>
                    </w:numPr>
                    <w:spacing w:after="0" w:line="240" w:lineRule="auto"/>
                    <w:ind w:left="74" w:hanging="142"/>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 xml:space="preserve">формування  </w:t>
                  </w:r>
                  <w:proofErr w:type="spellStart"/>
                  <w:r w:rsidRPr="00EB2A31">
                    <w:rPr>
                      <w:rFonts w:ascii="Times New Roman" w:hAnsi="Times New Roman" w:cs="Times New Roman"/>
                      <w:bCs/>
                      <w:color w:val="000000"/>
                      <w:sz w:val="20"/>
                      <w:szCs w:val="20"/>
                    </w:rPr>
                    <w:t>дозволених\заборонених\</w:t>
                  </w:r>
                  <w:proofErr w:type="spellEnd"/>
                  <w:r w:rsidRPr="00EB2A31">
                    <w:rPr>
                      <w:rFonts w:ascii="Times New Roman" w:hAnsi="Times New Roman" w:cs="Times New Roman"/>
                      <w:bCs/>
                      <w:color w:val="000000"/>
                      <w:sz w:val="20"/>
                      <w:szCs w:val="20"/>
                    </w:rPr>
                    <w:t xml:space="preserve"> </w:t>
                  </w:r>
                </w:p>
                <w:p w:rsidR="0088069A" w:rsidRPr="00EB2A31" w:rsidRDefault="0088069A" w:rsidP="00F51512">
                  <w:pPr>
                    <w:spacing w:after="0" w:line="240" w:lineRule="auto"/>
                    <w:ind w:left="74"/>
                    <w:rPr>
                      <w:rFonts w:ascii="Times New Roman" w:hAnsi="Times New Roman" w:cs="Times New Roman"/>
                      <w:bCs/>
                      <w:color w:val="000000"/>
                      <w:sz w:val="20"/>
                      <w:szCs w:val="20"/>
                    </w:rPr>
                  </w:pPr>
                  <w:r w:rsidRPr="00EB2A31">
                    <w:rPr>
                      <w:rFonts w:ascii="Times New Roman" w:hAnsi="Times New Roman" w:cs="Times New Roman"/>
                      <w:bCs/>
                      <w:color w:val="000000"/>
                      <w:sz w:val="20"/>
                      <w:szCs w:val="20"/>
                    </w:rPr>
                    <w:t>виключених з перевірки переліків сайтів;</w:t>
                  </w:r>
                </w:p>
                <w:p w:rsidR="00F51512" w:rsidRPr="00F51512" w:rsidRDefault="0088069A" w:rsidP="00EB2A31">
                  <w:pPr>
                    <w:numPr>
                      <w:ilvl w:val="0"/>
                      <w:numId w:val="3"/>
                    </w:numPr>
                    <w:spacing w:after="0" w:line="240" w:lineRule="auto"/>
                    <w:ind w:left="74" w:hanging="142"/>
                    <w:rPr>
                      <w:rFonts w:ascii="Times New Roman" w:hAnsi="Times New Roman" w:cs="Times New Roman"/>
                      <w:sz w:val="20"/>
                      <w:szCs w:val="20"/>
                    </w:rPr>
                  </w:pPr>
                  <w:r w:rsidRPr="00EB2A31">
                    <w:rPr>
                      <w:rFonts w:ascii="Times New Roman" w:hAnsi="Times New Roman" w:cs="Times New Roman"/>
                      <w:bCs/>
                      <w:color w:val="000000"/>
                      <w:sz w:val="20"/>
                      <w:szCs w:val="20"/>
                    </w:rPr>
                    <w:t xml:space="preserve">можливість блокувати завантаження з </w:t>
                  </w:r>
                </w:p>
                <w:p w:rsidR="0088069A" w:rsidRPr="00EB2A31" w:rsidRDefault="0088069A" w:rsidP="00F51512">
                  <w:pPr>
                    <w:spacing w:after="0" w:line="240" w:lineRule="auto"/>
                    <w:ind w:left="74"/>
                    <w:rPr>
                      <w:rFonts w:ascii="Times New Roman" w:hAnsi="Times New Roman" w:cs="Times New Roman"/>
                      <w:sz w:val="20"/>
                      <w:szCs w:val="20"/>
                    </w:rPr>
                  </w:pPr>
                  <w:r w:rsidRPr="00EB2A31">
                    <w:rPr>
                      <w:rFonts w:ascii="Times New Roman" w:hAnsi="Times New Roman" w:cs="Times New Roman"/>
                      <w:bCs/>
                      <w:color w:val="000000"/>
                      <w:sz w:val="20"/>
                      <w:szCs w:val="20"/>
                    </w:rPr>
                    <w:t>Інтернету файлів за вказаним розширенням.</w:t>
                  </w:r>
                </w:p>
              </w:tc>
            </w:tr>
            <w:tr w:rsidR="0088069A" w:rsidRPr="007524DE" w:rsidTr="00FC446F">
              <w:tc>
                <w:tcPr>
                  <w:tcW w:w="810" w:type="dxa"/>
                </w:tcPr>
                <w:p w:rsidR="0088069A" w:rsidRPr="00EB2A31" w:rsidRDefault="0088069A" w:rsidP="0088069A">
                  <w:pPr>
                    <w:numPr>
                      <w:ilvl w:val="0"/>
                      <w:numId w:val="9"/>
                    </w:numPr>
                    <w:spacing w:after="0" w:line="240" w:lineRule="auto"/>
                    <w:rPr>
                      <w:rFonts w:ascii="Times New Roman" w:hAnsi="Times New Roman" w:cs="Times New Roman"/>
                      <w:sz w:val="20"/>
                      <w:szCs w:val="20"/>
                    </w:rPr>
                  </w:pPr>
                </w:p>
              </w:tc>
              <w:tc>
                <w:tcPr>
                  <w:tcW w:w="2973" w:type="dxa"/>
                </w:tcPr>
                <w:p w:rsidR="0088069A" w:rsidRPr="00EB2A31" w:rsidRDefault="0088069A" w:rsidP="00FC446F">
                  <w:pPr>
                    <w:rPr>
                      <w:rFonts w:ascii="Times New Roman" w:hAnsi="Times New Roman" w:cs="Times New Roman"/>
                      <w:sz w:val="20"/>
                      <w:szCs w:val="20"/>
                    </w:rPr>
                  </w:pPr>
                  <w:r w:rsidRPr="00EB2A31">
                    <w:rPr>
                      <w:rFonts w:ascii="Times New Roman" w:hAnsi="Times New Roman" w:cs="Times New Roman"/>
                      <w:sz w:val="20"/>
                      <w:szCs w:val="20"/>
                    </w:rPr>
                    <w:t xml:space="preserve">Наявність </w:t>
                  </w:r>
                  <w:proofErr w:type="spellStart"/>
                  <w:r w:rsidRPr="00EB2A31">
                    <w:rPr>
                      <w:rFonts w:ascii="Times New Roman" w:hAnsi="Times New Roman" w:cs="Times New Roman"/>
                      <w:sz w:val="20"/>
                      <w:szCs w:val="20"/>
                    </w:rPr>
                    <w:t>проактивного</w:t>
                  </w:r>
                  <w:proofErr w:type="spellEnd"/>
                  <w:r w:rsidRPr="00EB2A31">
                    <w:rPr>
                      <w:rFonts w:ascii="Times New Roman" w:hAnsi="Times New Roman" w:cs="Times New Roman"/>
                      <w:sz w:val="20"/>
                      <w:szCs w:val="20"/>
                    </w:rPr>
                    <w:t xml:space="preserve"> захисту</w:t>
                  </w:r>
                </w:p>
              </w:tc>
              <w:tc>
                <w:tcPr>
                  <w:tcW w:w="5964" w:type="dxa"/>
                </w:tcPr>
                <w:p w:rsidR="0088069A" w:rsidRPr="00F51512" w:rsidRDefault="0088069A" w:rsidP="00F51512">
                  <w:pPr>
                    <w:numPr>
                      <w:ilvl w:val="0"/>
                      <w:numId w:val="3"/>
                    </w:numPr>
                    <w:spacing w:after="0" w:line="240" w:lineRule="auto"/>
                    <w:ind w:left="74" w:hanging="142"/>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забезпечення захисту від троянського ПЗ;</w:t>
                  </w:r>
                </w:p>
                <w:p w:rsidR="00F51512" w:rsidRDefault="0088069A" w:rsidP="00F51512">
                  <w:pPr>
                    <w:numPr>
                      <w:ilvl w:val="0"/>
                      <w:numId w:val="3"/>
                    </w:numPr>
                    <w:spacing w:after="0" w:line="240" w:lineRule="auto"/>
                    <w:ind w:left="74" w:hanging="142"/>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 xml:space="preserve">забезпечення захисту від клавіатурних </w:t>
                  </w:r>
                </w:p>
                <w:p w:rsidR="0088069A" w:rsidRP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шпигунів;</w:t>
                  </w:r>
                </w:p>
                <w:p w:rsidR="0088069A" w:rsidRPr="00F51512" w:rsidRDefault="0088069A" w:rsidP="00F51512">
                  <w:pPr>
                    <w:numPr>
                      <w:ilvl w:val="0"/>
                      <w:numId w:val="3"/>
                    </w:numPr>
                    <w:spacing w:after="0" w:line="240" w:lineRule="auto"/>
                    <w:ind w:left="74" w:hanging="142"/>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забезпечення захист від рекламного ПЗ;</w:t>
                  </w:r>
                </w:p>
                <w:p w:rsidR="0088069A" w:rsidRPr="00F51512" w:rsidRDefault="0088069A" w:rsidP="00F51512">
                  <w:pPr>
                    <w:numPr>
                      <w:ilvl w:val="0"/>
                      <w:numId w:val="3"/>
                    </w:numPr>
                    <w:spacing w:after="0" w:line="240" w:lineRule="auto"/>
                    <w:ind w:left="74" w:hanging="142"/>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 xml:space="preserve">забезпечення захисту від </w:t>
                  </w:r>
                  <w:proofErr w:type="spellStart"/>
                  <w:r w:rsidRPr="00F51512">
                    <w:rPr>
                      <w:rFonts w:ascii="Times New Roman" w:hAnsi="Times New Roman" w:cs="Times New Roman"/>
                      <w:bCs/>
                      <w:color w:val="000000"/>
                      <w:sz w:val="20"/>
                      <w:szCs w:val="20"/>
                    </w:rPr>
                    <w:t>фішингу</w:t>
                  </w:r>
                  <w:proofErr w:type="spellEnd"/>
                  <w:r w:rsidRPr="00F51512">
                    <w:rPr>
                      <w:rFonts w:ascii="Times New Roman" w:hAnsi="Times New Roman" w:cs="Times New Roman"/>
                      <w:bCs/>
                      <w:color w:val="000000"/>
                      <w:sz w:val="20"/>
                      <w:szCs w:val="20"/>
                    </w:rPr>
                    <w:t>.</w:t>
                  </w:r>
                </w:p>
              </w:tc>
            </w:tr>
            <w:tr w:rsidR="0088069A" w:rsidRPr="007524DE" w:rsidTr="00FC446F">
              <w:tc>
                <w:tcPr>
                  <w:tcW w:w="810" w:type="dxa"/>
                </w:tcPr>
                <w:p w:rsidR="0088069A" w:rsidRPr="00EB2A31" w:rsidRDefault="0088069A" w:rsidP="0088069A">
                  <w:pPr>
                    <w:numPr>
                      <w:ilvl w:val="0"/>
                      <w:numId w:val="9"/>
                    </w:numPr>
                    <w:spacing w:after="0" w:line="240" w:lineRule="auto"/>
                    <w:rPr>
                      <w:rFonts w:ascii="Times New Roman" w:hAnsi="Times New Roman" w:cs="Times New Roman"/>
                      <w:sz w:val="20"/>
                      <w:szCs w:val="20"/>
                    </w:rPr>
                  </w:pPr>
                </w:p>
              </w:tc>
              <w:tc>
                <w:tcPr>
                  <w:tcW w:w="2973" w:type="dxa"/>
                </w:tcPr>
                <w:p w:rsidR="0088069A" w:rsidRPr="00EB2A31" w:rsidRDefault="0088069A" w:rsidP="00FC446F">
                  <w:pPr>
                    <w:rPr>
                      <w:rFonts w:ascii="Times New Roman" w:hAnsi="Times New Roman" w:cs="Times New Roman"/>
                      <w:sz w:val="20"/>
                      <w:szCs w:val="20"/>
                    </w:rPr>
                  </w:pPr>
                  <w:r w:rsidRPr="00EB2A31">
                    <w:rPr>
                      <w:rFonts w:ascii="Times New Roman" w:hAnsi="Times New Roman" w:cs="Times New Roman"/>
                      <w:sz w:val="20"/>
                      <w:szCs w:val="20"/>
                    </w:rPr>
                    <w:t xml:space="preserve">Наявність контролю за використанням зовнішніх </w:t>
                  </w:r>
                  <w:r w:rsidRPr="00EB2A31">
                    <w:rPr>
                      <w:rFonts w:ascii="Times New Roman" w:hAnsi="Times New Roman" w:cs="Times New Roman"/>
                      <w:sz w:val="20"/>
                      <w:szCs w:val="20"/>
                    </w:rPr>
                    <w:lastRenderedPageBreak/>
                    <w:t>пристроїв</w:t>
                  </w:r>
                </w:p>
              </w:tc>
              <w:tc>
                <w:tcPr>
                  <w:tcW w:w="5964" w:type="dxa"/>
                </w:tcPr>
                <w:p w:rsidR="00F51512" w:rsidRDefault="0088069A" w:rsidP="00F51512">
                  <w:pPr>
                    <w:numPr>
                      <w:ilvl w:val="0"/>
                      <w:numId w:val="3"/>
                    </w:numPr>
                    <w:spacing w:after="0" w:line="240" w:lineRule="auto"/>
                    <w:ind w:left="74" w:hanging="142"/>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lastRenderedPageBreak/>
                    <w:t xml:space="preserve">автоматична антивірусна перевірка змінних </w:t>
                  </w:r>
                </w:p>
                <w:p w:rsidR="0088069A" w:rsidRP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носіїв;</w:t>
                  </w:r>
                </w:p>
                <w:p w:rsidR="0088069A" w:rsidRPr="00F51512" w:rsidRDefault="0088069A" w:rsidP="00F51512">
                  <w:pPr>
                    <w:numPr>
                      <w:ilvl w:val="0"/>
                      <w:numId w:val="3"/>
                    </w:numPr>
                    <w:spacing w:after="0" w:line="240" w:lineRule="auto"/>
                    <w:ind w:left="74" w:hanging="142"/>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lastRenderedPageBreak/>
                    <w:t>керування доступом до зовнішніх пристроїв;</w:t>
                  </w:r>
                </w:p>
                <w:p w:rsidR="00F51512" w:rsidRDefault="0088069A" w:rsidP="00F51512">
                  <w:pPr>
                    <w:numPr>
                      <w:ilvl w:val="0"/>
                      <w:numId w:val="3"/>
                    </w:numPr>
                    <w:spacing w:after="0" w:line="240" w:lineRule="auto"/>
                    <w:ind w:left="74" w:hanging="142"/>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 xml:space="preserve">контроль підключення до </w:t>
                  </w:r>
                  <w:proofErr w:type="spellStart"/>
                  <w:r w:rsidRPr="00F51512">
                    <w:rPr>
                      <w:rFonts w:ascii="Times New Roman" w:hAnsi="Times New Roman" w:cs="Times New Roman"/>
                      <w:bCs/>
                      <w:color w:val="000000"/>
                      <w:sz w:val="20"/>
                      <w:szCs w:val="20"/>
                    </w:rPr>
                    <w:t>сервреру</w:t>
                  </w:r>
                  <w:proofErr w:type="spellEnd"/>
                  <w:r w:rsidRPr="00F51512">
                    <w:rPr>
                      <w:rFonts w:ascii="Times New Roman" w:hAnsi="Times New Roman" w:cs="Times New Roman"/>
                      <w:bCs/>
                      <w:color w:val="000000"/>
                      <w:sz w:val="20"/>
                      <w:szCs w:val="20"/>
                    </w:rPr>
                    <w:t xml:space="preserve"> </w:t>
                  </w:r>
                </w:p>
                <w:p w:rsid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 xml:space="preserve">периферійних пристроїв шляхом створення </w:t>
                  </w:r>
                </w:p>
                <w:p w:rsid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 xml:space="preserve">правил доступу за типом пристрою, за рівнем </w:t>
                  </w:r>
                </w:p>
                <w:p w:rsid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 xml:space="preserve">доступу, за виробником, моделлю або </w:t>
                  </w:r>
                </w:p>
                <w:p w:rsidR="0088069A" w:rsidRP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серійним номером пристрою тощо.</w:t>
                  </w:r>
                </w:p>
              </w:tc>
            </w:tr>
            <w:tr w:rsidR="0088069A" w:rsidRPr="007524DE" w:rsidTr="00FC446F">
              <w:tc>
                <w:tcPr>
                  <w:tcW w:w="810" w:type="dxa"/>
                </w:tcPr>
                <w:p w:rsidR="0088069A" w:rsidRPr="00EB2A31" w:rsidRDefault="0088069A" w:rsidP="0088069A">
                  <w:pPr>
                    <w:numPr>
                      <w:ilvl w:val="0"/>
                      <w:numId w:val="9"/>
                    </w:numPr>
                    <w:spacing w:after="0" w:line="240" w:lineRule="auto"/>
                    <w:rPr>
                      <w:rFonts w:ascii="Times New Roman" w:hAnsi="Times New Roman" w:cs="Times New Roman"/>
                      <w:sz w:val="20"/>
                      <w:szCs w:val="20"/>
                    </w:rPr>
                  </w:pPr>
                </w:p>
              </w:tc>
              <w:tc>
                <w:tcPr>
                  <w:tcW w:w="2973" w:type="dxa"/>
                </w:tcPr>
                <w:p w:rsidR="0088069A" w:rsidRPr="00EB2A31" w:rsidRDefault="0088069A" w:rsidP="00FC446F">
                  <w:pPr>
                    <w:rPr>
                      <w:rFonts w:ascii="Times New Roman" w:hAnsi="Times New Roman" w:cs="Times New Roman"/>
                      <w:sz w:val="20"/>
                      <w:szCs w:val="20"/>
                    </w:rPr>
                  </w:pPr>
                  <w:r w:rsidRPr="00EB2A31">
                    <w:rPr>
                      <w:rFonts w:ascii="Times New Roman" w:hAnsi="Times New Roman" w:cs="Times New Roman"/>
                      <w:sz w:val="20"/>
                      <w:szCs w:val="20"/>
                    </w:rPr>
                    <w:t>Здійснення оновлень</w:t>
                  </w:r>
                </w:p>
              </w:tc>
              <w:tc>
                <w:tcPr>
                  <w:tcW w:w="5964" w:type="dxa"/>
                </w:tcPr>
                <w:p w:rsidR="00F51512" w:rsidRDefault="0088069A" w:rsidP="00F51512">
                  <w:pPr>
                    <w:numPr>
                      <w:ilvl w:val="0"/>
                      <w:numId w:val="3"/>
                    </w:numPr>
                    <w:spacing w:after="0" w:line="240" w:lineRule="auto"/>
                    <w:ind w:left="74" w:hanging="142"/>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 xml:space="preserve">часті і невеликі за об'ємом оновлення, </w:t>
                  </w:r>
                </w:p>
                <w:p w:rsid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 xml:space="preserve">відновлення завантаження оновлень після </w:t>
                  </w:r>
                </w:p>
                <w:p w:rsidR="0088069A" w:rsidRP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обриву зв'язку;</w:t>
                  </w:r>
                </w:p>
                <w:p w:rsidR="00F51512" w:rsidRDefault="0088069A" w:rsidP="00F51512">
                  <w:pPr>
                    <w:numPr>
                      <w:ilvl w:val="0"/>
                      <w:numId w:val="3"/>
                    </w:numPr>
                    <w:spacing w:after="0" w:line="240" w:lineRule="auto"/>
                    <w:ind w:left="74" w:hanging="142"/>
                    <w:rPr>
                      <w:rFonts w:ascii="Times New Roman" w:hAnsi="Times New Roman" w:cs="Times New Roman"/>
                      <w:bCs/>
                      <w:color w:val="000000"/>
                      <w:sz w:val="20"/>
                      <w:szCs w:val="20"/>
                    </w:rPr>
                  </w:pPr>
                  <w:proofErr w:type="spellStart"/>
                  <w:r w:rsidRPr="00F51512">
                    <w:rPr>
                      <w:rFonts w:ascii="Times New Roman" w:hAnsi="Times New Roman" w:cs="Times New Roman"/>
                      <w:bCs/>
                      <w:color w:val="000000"/>
                      <w:sz w:val="20"/>
                      <w:szCs w:val="20"/>
                    </w:rPr>
                    <w:t>відкат</w:t>
                  </w:r>
                  <w:proofErr w:type="spellEnd"/>
                  <w:r w:rsidRPr="00F51512">
                    <w:rPr>
                      <w:rFonts w:ascii="Times New Roman" w:hAnsi="Times New Roman" w:cs="Times New Roman"/>
                      <w:bCs/>
                      <w:color w:val="000000"/>
                      <w:sz w:val="20"/>
                      <w:szCs w:val="20"/>
                    </w:rPr>
                    <w:t xml:space="preserve"> оновлень з можливістю повернутися </w:t>
                  </w:r>
                </w:p>
                <w:p w:rsid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 xml:space="preserve">до попередніх версій баз вірусних сигнатур і </w:t>
                  </w:r>
                </w:p>
                <w:p w:rsid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модулів оновлення, та можливістю тимчасово</w:t>
                  </w:r>
                </w:p>
                <w:p w:rsid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 xml:space="preserve">призупинити оновлення або встановлювати </w:t>
                  </w:r>
                </w:p>
                <w:p w:rsidR="0088069A" w:rsidRP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нові вручну;</w:t>
                  </w:r>
                </w:p>
                <w:p w:rsidR="00F51512" w:rsidRDefault="0088069A" w:rsidP="00F51512">
                  <w:pPr>
                    <w:numPr>
                      <w:ilvl w:val="0"/>
                      <w:numId w:val="3"/>
                    </w:numPr>
                    <w:spacing w:after="0" w:line="240" w:lineRule="auto"/>
                    <w:ind w:left="74" w:hanging="142"/>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 xml:space="preserve">можливість мобільним співробітникам </w:t>
                  </w:r>
                </w:p>
                <w:p w:rsid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 xml:space="preserve">отримати оновлення з серверів виробника </w:t>
                  </w:r>
                </w:p>
                <w:p w:rsid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 xml:space="preserve">он-лайн у разі перебування поза </w:t>
                  </w:r>
                </w:p>
                <w:p w:rsidR="0088069A" w:rsidRP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корпоративною мережею;</w:t>
                  </w:r>
                </w:p>
                <w:p w:rsidR="00F51512" w:rsidRDefault="0088069A" w:rsidP="00F51512">
                  <w:pPr>
                    <w:numPr>
                      <w:ilvl w:val="0"/>
                      <w:numId w:val="3"/>
                    </w:numPr>
                    <w:spacing w:after="0" w:line="240" w:lineRule="auto"/>
                    <w:ind w:left="74" w:hanging="142"/>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 xml:space="preserve">можливість створення дзеркала оновлень </w:t>
                  </w:r>
                </w:p>
                <w:p w:rsidR="0088069A" w:rsidRP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засобами антивірусного ПЗ;</w:t>
                  </w:r>
                </w:p>
                <w:p w:rsidR="00F51512" w:rsidRPr="00F51512" w:rsidRDefault="0088069A" w:rsidP="00F51512">
                  <w:pPr>
                    <w:numPr>
                      <w:ilvl w:val="0"/>
                      <w:numId w:val="3"/>
                    </w:numPr>
                    <w:spacing w:after="0" w:line="240" w:lineRule="auto"/>
                    <w:ind w:left="74" w:hanging="142"/>
                    <w:rPr>
                      <w:rFonts w:ascii="Times New Roman" w:hAnsi="Times New Roman" w:cs="Times New Roman"/>
                      <w:sz w:val="20"/>
                      <w:szCs w:val="20"/>
                    </w:rPr>
                  </w:pPr>
                  <w:r w:rsidRPr="00F51512">
                    <w:rPr>
                      <w:rFonts w:ascii="Times New Roman" w:hAnsi="Times New Roman" w:cs="Times New Roman"/>
                      <w:bCs/>
                      <w:color w:val="000000"/>
                      <w:sz w:val="20"/>
                      <w:szCs w:val="20"/>
                    </w:rPr>
                    <w:t xml:space="preserve">наявність оновлень в центрі антивірусного </w:t>
                  </w:r>
                </w:p>
                <w:p w:rsid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 xml:space="preserve">захисту інформації Державної служби </w:t>
                  </w:r>
                </w:p>
                <w:p w:rsidR="0088069A" w:rsidRPr="00EB2A31" w:rsidRDefault="0088069A" w:rsidP="00F51512">
                  <w:pPr>
                    <w:spacing w:after="0" w:line="240" w:lineRule="auto"/>
                    <w:ind w:left="74"/>
                    <w:rPr>
                      <w:rFonts w:ascii="Times New Roman" w:hAnsi="Times New Roman" w:cs="Times New Roman"/>
                      <w:sz w:val="20"/>
                      <w:szCs w:val="20"/>
                    </w:rPr>
                  </w:pPr>
                  <w:r w:rsidRPr="00F51512">
                    <w:rPr>
                      <w:rFonts w:ascii="Times New Roman" w:hAnsi="Times New Roman" w:cs="Times New Roman"/>
                      <w:bCs/>
                      <w:color w:val="000000"/>
                      <w:sz w:val="20"/>
                      <w:szCs w:val="20"/>
                    </w:rPr>
                    <w:t>спеціального зв’язку та</w:t>
                  </w:r>
                  <w:r w:rsidRPr="00EB2A31">
                    <w:rPr>
                      <w:rFonts w:ascii="Times New Roman" w:hAnsi="Times New Roman" w:cs="Times New Roman"/>
                      <w:sz w:val="20"/>
                      <w:szCs w:val="20"/>
                    </w:rPr>
                    <w:t xml:space="preserve"> захисту інформації.</w:t>
                  </w:r>
                </w:p>
              </w:tc>
            </w:tr>
            <w:tr w:rsidR="0088069A" w:rsidRPr="007524DE" w:rsidTr="00FC446F">
              <w:tc>
                <w:tcPr>
                  <w:tcW w:w="810" w:type="dxa"/>
                </w:tcPr>
                <w:p w:rsidR="0088069A" w:rsidRPr="00EB2A31" w:rsidRDefault="0088069A" w:rsidP="0088069A">
                  <w:pPr>
                    <w:pStyle w:val="a4"/>
                    <w:numPr>
                      <w:ilvl w:val="0"/>
                      <w:numId w:val="9"/>
                    </w:numPr>
                    <w:spacing w:after="0" w:line="240" w:lineRule="auto"/>
                    <w:rPr>
                      <w:rFonts w:ascii="Times New Roman" w:hAnsi="Times New Roman" w:cs="Times New Roman"/>
                      <w:sz w:val="20"/>
                      <w:szCs w:val="20"/>
                    </w:rPr>
                  </w:pPr>
                </w:p>
              </w:tc>
              <w:tc>
                <w:tcPr>
                  <w:tcW w:w="2973" w:type="dxa"/>
                </w:tcPr>
                <w:p w:rsidR="0088069A" w:rsidRPr="00EB2A31" w:rsidRDefault="0088069A" w:rsidP="00FC446F">
                  <w:pPr>
                    <w:rPr>
                      <w:rFonts w:ascii="Times New Roman" w:hAnsi="Times New Roman" w:cs="Times New Roman"/>
                      <w:sz w:val="20"/>
                      <w:szCs w:val="20"/>
                    </w:rPr>
                  </w:pPr>
                  <w:r w:rsidRPr="00EB2A31">
                    <w:rPr>
                      <w:rFonts w:ascii="Times New Roman" w:hAnsi="Times New Roman" w:cs="Times New Roman"/>
                      <w:sz w:val="20"/>
                      <w:szCs w:val="20"/>
                    </w:rPr>
                    <w:t>Захист віртуальних робочих станцій</w:t>
                  </w:r>
                </w:p>
              </w:tc>
              <w:tc>
                <w:tcPr>
                  <w:tcW w:w="5964" w:type="dxa"/>
                </w:tcPr>
                <w:p w:rsidR="00F51512" w:rsidRPr="00F51512" w:rsidRDefault="0088069A" w:rsidP="00F51512">
                  <w:pPr>
                    <w:numPr>
                      <w:ilvl w:val="0"/>
                      <w:numId w:val="3"/>
                    </w:numPr>
                    <w:spacing w:after="0" w:line="240" w:lineRule="auto"/>
                    <w:ind w:left="74" w:hanging="142"/>
                    <w:rPr>
                      <w:rFonts w:ascii="Times New Roman" w:hAnsi="Times New Roman" w:cs="Times New Roman"/>
                      <w:sz w:val="20"/>
                      <w:szCs w:val="20"/>
                    </w:rPr>
                  </w:pPr>
                  <w:r w:rsidRPr="00F51512">
                    <w:rPr>
                      <w:rFonts w:ascii="Times New Roman" w:hAnsi="Times New Roman" w:cs="Times New Roman"/>
                      <w:bCs/>
                      <w:color w:val="000000"/>
                      <w:sz w:val="20"/>
                      <w:szCs w:val="20"/>
                    </w:rPr>
                    <w:t xml:space="preserve">наявність спеціальної технології, яка значно </w:t>
                  </w:r>
                </w:p>
                <w:p w:rsidR="00F51512" w:rsidRDefault="0088069A" w:rsidP="00F51512">
                  <w:pPr>
                    <w:spacing w:after="0" w:line="240" w:lineRule="auto"/>
                    <w:ind w:left="74"/>
                    <w:rPr>
                      <w:rFonts w:ascii="Times New Roman" w:hAnsi="Times New Roman" w:cs="Times New Roman"/>
                      <w:bCs/>
                      <w:color w:val="000000"/>
                      <w:sz w:val="20"/>
                      <w:szCs w:val="20"/>
                    </w:rPr>
                  </w:pPr>
                  <w:r w:rsidRPr="00F51512">
                    <w:rPr>
                      <w:rFonts w:ascii="Times New Roman" w:hAnsi="Times New Roman" w:cs="Times New Roman"/>
                      <w:bCs/>
                      <w:color w:val="000000"/>
                      <w:sz w:val="20"/>
                      <w:szCs w:val="20"/>
                    </w:rPr>
                    <w:t xml:space="preserve">знижує навантаження на віртуальні робочі </w:t>
                  </w:r>
                </w:p>
                <w:p w:rsidR="0088069A" w:rsidRPr="00EB2A31" w:rsidRDefault="0088069A" w:rsidP="00F51512">
                  <w:pPr>
                    <w:spacing w:after="0" w:line="240" w:lineRule="auto"/>
                    <w:ind w:left="74"/>
                    <w:rPr>
                      <w:rFonts w:ascii="Times New Roman" w:hAnsi="Times New Roman" w:cs="Times New Roman"/>
                      <w:sz w:val="20"/>
                      <w:szCs w:val="20"/>
                    </w:rPr>
                  </w:pPr>
                  <w:r w:rsidRPr="00F51512">
                    <w:rPr>
                      <w:rFonts w:ascii="Times New Roman" w:hAnsi="Times New Roman" w:cs="Times New Roman"/>
                      <w:bCs/>
                      <w:color w:val="000000"/>
                      <w:sz w:val="20"/>
                      <w:szCs w:val="20"/>
                    </w:rPr>
                    <w:t xml:space="preserve">станції, а також на </w:t>
                  </w:r>
                  <w:proofErr w:type="spellStart"/>
                  <w:r w:rsidRPr="00F51512">
                    <w:rPr>
                      <w:rFonts w:ascii="Times New Roman" w:hAnsi="Times New Roman" w:cs="Times New Roman"/>
                      <w:bCs/>
                      <w:color w:val="000000"/>
                      <w:sz w:val="20"/>
                      <w:szCs w:val="20"/>
                    </w:rPr>
                    <w:t>гіпервізор</w:t>
                  </w:r>
                  <w:proofErr w:type="spellEnd"/>
                  <w:r w:rsidRPr="00F51512">
                    <w:rPr>
                      <w:rFonts w:ascii="Times New Roman" w:hAnsi="Times New Roman" w:cs="Times New Roman"/>
                      <w:bCs/>
                      <w:color w:val="000000"/>
                      <w:sz w:val="20"/>
                      <w:szCs w:val="20"/>
                    </w:rPr>
                    <w:t xml:space="preserve"> у цілому.</w:t>
                  </w:r>
                </w:p>
              </w:tc>
            </w:tr>
            <w:tr w:rsidR="0088069A" w:rsidRPr="007524DE" w:rsidTr="00FC446F">
              <w:tc>
                <w:tcPr>
                  <w:tcW w:w="810" w:type="dxa"/>
                </w:tcPr>
                <w:p w:rsidR="0088069A" w:rsidRPr="00EB2A31" w:rsidRDefault="0088069A" w:rsidP="0088069A">
                  <w:pPr>
                    <w:pStyle w:val="a4"/>
                    <w:numPr>
                      <w:ilvl w:val="0"/>
                      <w:numId w:val="9"/>
                    </w:numPr>
                    <w:spacing w:after="0" w:line="240" w:lineRule="auto"/>
                    <w:rPr>
                      <w:rFonts w:ascii="Times New Roman" w:hAnsi="Times New Roman" w:cs="Times New Roman"/>
                      <w:sz w:val="20"/>
                      <w:szCs w:val="20"/>
                    </w:rPr>
                  </w:pPr>
                </w:p>
              </w:tc>
              <w:tc>
                <w:tcPr>
                  <w:tcW w:w="2973" w:type="dxa"/>
                </w:tcPr>
                <w:p w:rsidR="0088069A" w:rsidRPr="00EB2A31" w:rsidRDefault="0088069A" w:rsidP="00FC446F">
                  <w:pPr>
                    <w:rPr>
                      <w:rFonts w:ascii="Times New Roman" w:hAnsi="Times New Roman" w:cs="Times New Roman"/>
                      <w:sz w:val="20"/>
                      <w:szCs w:val="20"/>
                    </w:rPr>
                  </w:pPr>
                  <w:r w:rsidRPr="00EB2A31">
                    <w:rPr>
                      <w:rFonts w:ascii="Times New Roman" w:hAnsi="Times New Roman" w:cs="Times New Roman"/>
                      <w:sz w:val="20"/>
                      <w:szCs w:val="20"/>
                    </w:rPr>
                    <w:t>Операційні системи, які підтримуються</w:t>
                  </w:r>
                </w:p>
              </w:tc>
              <w:tc>
                <w:tcPr>
                  <w:tcW w:w="5964" w:type="dxa"/>
                </w:tcPr>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Microsoft Windows Server 2008 R2;</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Microsoft Windows Server 2012;</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Microsoft Windows Server 2016.</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Microsoft Windows Server 2019;</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Microsoft Windows Server 2022;</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proofErr w:type="spellStart"/>
                  <w:r w:rsidRPr="00BB1B01">
                    <w:rPr>
                      <w:rFonts w:ascii="Times New Roman" w:hAnsi="Times New Roman" w:cs="Times New Roman"/>
                      <w:bCs/>
                      <w:color w:val="000000"/>
                      <w:sz w:val="20"/>
                      <w:szCs w:val="20"/>
                    </w:rPr>
                    <w:t>RedHat</w:t>
                  </w:r>
                  <w:proofErr w:type="spellEnd"/>
                  <w:r w:rsidRPr="00BB1B01">
                    <w:rPr>
                      <w:rFonts w:ascii="Times New Roman" w:hAnsi="Times New Roman" w:cs="Times New Roman"/>
                      <w:bCs/>
                      <w:color w:val="000000"/>
                      <w:sz w:val="20"/>
                      <w:szCs w:val="20"/>
                    </w:rPr>
                    <w:t xml:space="preserve"> </w:t>
                  </w:r>
                  <w:proofErr w:type="spellStart"/>
                  <w:r w:rsidRPr="00BB1B01">
                    <w:rPr>
                      <w:rFonts w:ascii="Times New Roman" w:hAnsi="Times New Roman" w:cs="Times New Roman"/>
                      <w:bCs/>
                      <w:color w:val="000000"/>
                      <w:sz w:val="20"/>
                      <w:szCs w:val="20"/>
                    </w:rPr>
                    <w:t>Enterprise</w:t>
                  </w:r>
                  <w:proofErr w:type="spellEnd"/>
                  <w:r w:rsidRPr="00BB1B01">
                    <w:rPr>
                      <w:rFonts w:ascii="Times New Roman" w:hAnsi="Times New Roman" w:cs="Times New Roman"/>
                      <w:bCs/>
                      <w:color w:val="000000"/>
                      <w:sz w:val="20"/>
                      <w:szCs w:val="20"/>
                    </w:rPr>
                    <w:t xml:space="preserve"> </w:t>
                  </w:r>
                  <w:proofErr w:type="spellStart"/>
                  <w:r w:rsidRPr="00BB1B01">
                    <w:rPr>
                      <w:rFonts w:ascii="Times New Roman" w:hAnsi="Times New Roman" w:cs="Times New Roman"/>
                      <w:bCs/>
                      <w:color w:val="000000"/>
                      <w:sz w:val="20"/>
                      <w:szCs w:val="20"/>
                    </w:rPr>
                    <w:t>Linux</w:t>
                  </w:r>
                  <w:proofErr w:type="spellEnd"/>
                  <w:r w:rsidRPr="00BB1B01">
                    <w:rPr>
                      <w:rFonts w:ascii="Times New Roman" w:hAnsi="Times New Roman" w:cs="Times New Roman"/>
                      <w:bCs/>
                      <w:color w:val="000000"/>
                      <w:sz w:val="20"/>
                      <w:szCs w:val="20"/>
                    </w:rPr>
                    <w:t xml:space="preserve"> (RHEL) 8;</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proofErr w:type="spellStart"/>
                  <w:r w:rsidRPr="00BB1B01">
                    <w:rPr>
                      <w:rFonts w:ascii="Times New Roman" w:hAnsi="Times New Roman" w:cs="Times New Roman"/>
                      <w:bCs/>
                      <w:color w:val="000000"/>
                      <w:sz w:val="20"/>
                      <w:szCs w:val="20"/>
                    </w:rPr>
                    <w:t>RedHat</w:t>
                  </w:r>
                  <w:proofErr w:type="spellEnd"/>
                  <w:r w:rsidRPr="00BB1B01">
                    <w:rPr>
                      <w:rFonts w:ascii="Times New Roman" w:hAnsi="Times New Roman" w:cs="Times New Roman"/>
                      <w:bCs/>
                      <w:color w:val="000000"/>
                      <w:sz w:val="20"/>
                      <w:szCs w:val="20"/>
                    </w:rPr>
                    <w:t xml:space="preserve"> </w:t>
                  </w:r>
                  <w:proofErr w:type="spellStart"/>
                  <w:r w:rsidRPr="00BB1B01">
                    <w:rPr>
                      <w:rFonts w:ascii="Times New Roman" w:hAnsi="Times New Roman" w:cs="Times New Roman"/>
                      <w:bCs/>
                      <w:color w:val="000000"/>
                      <w:sz w:val="20"/>
                      <w:szCs w:val="20"/>
                    </w:rPr>
                    <w:t>Enterprise</w:t>
                  </w:r>
                  <w:proofErr w:type="spellEnd"/>
                  <w:r w:rsidRPr="00BB1B01">
                    <w:rPr>
                      <w:rFonts w:ascii="Times New Roman" w:hAnsi="Times New Roman" w:cs="Times New Roman"/>
                      <w:bCs/>
                      <w:color w:val="000000"/>
                      <w:sz w:val="20"/>
                      <w:szCs w:val="20"/>
                    </w:rPr>
                    <w:t xml:space="preserve"> </w:t>
                  </w:r>
                  <w:proofErr w:type="spellStart"/>
                  <w:r w:rsidRPr="00BB1B01">
                    <w:rPr>
                      <w:rFonts w:ascii="Times New Roman" w:hAnsi="Times New Roman" w:cs="Times New Roman"/>
                      <w:bCs/>
                      <w:color w:val="000000"/>
                      <w:sz w:val="20"/>
                      <w:szCs w:val="20"/>
                    </w:rPr>
                    <w:t>Linux</w:t>
                  </w:r>
                  <w:proofErr w:type="spellEnd"/>
                  <w:r w:rsidRPr="00BB1B01">
                    <w:rPr>
                      <w:rFonts w:ascii="Times New Roman" w:hAnsi="Times New Roman" w:cs="Times New Roman"/>
                      <w:bCs/>
                      <w:color w:val="000000"/>
                      <w:sz w:val="20"/>
                      <w:szCs w:val="20"/>
                    </w:rPr>
                    <w:t xml:space="preserve"> (RHEL) 9;</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proofErr w:type="spellStart"/>
                  <w:r w:rsidRPr="00BB1B01">
                    <w:rPr>
                      <w:rFonts w:ascii="Times New Roman" w:hAnsi="Times New Roman" w:cs="Times New Roman"/>
                      <w:bCs/>
                      <w:color w:val="000000"/>
                      <w:sz w:val="20"/>
                      <w:szCs w:val="20"/>
                    </w:rPr>
                    <w:t>Ubuntu</w:t>
                  </w:r>
                  <w:proofErr w:type="spellEnd"/>
                  <w:r w:rsidRPr="00BB1B01">
                    <w:rPr>
                      <w:rFonts w:ascii="Times New Roman" w:hAnsi="Times New Roman" w:cs="Times New Roman"/>
                      <w:bCs/>
                      <w:color w:val="000000"/>
                      <w:sz w:val="20"/>
                      <w:szCs w:val="20"/>
                    </w:rPr>
                    <w:t xml:space="preserve"> Server 20.04 LTS;</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proofErr w:type="spellStart"/>
                  <w:r w:rsidRPr="00BB1B01">
                    <w:rPr>
                      <w:rFonts w:ascii="Times New Roman" w:hAnsi="Times New Roman" w:cs="Times New Roman"/>
                      <w:bCs/>
                      <w:color w:val="000000"/>
                      <w:sz w:val="20"/>
                      <w:szCs w:val="20"/>
                    </w:rPr>
                    <w:t>Ubuntu</w:t>
                  </w:r>
                  <w:proofErr w:type="spellEnd"/>
                  <w:r w:rsidRPr="00BB1B01">
                    <w:rPr>
                      <w:rFonts w:ascii="Times New Roman" w:hAnsi="Times New Roman" w:cs="Times New Roman"/>
                      <w:bCs/>
                      <w:color w:val="000000"/>
                      <w:sz w:val="20"/>
                      <w:szCs w:val="20"/>
                    </w:rPr>
                    <w:t xml:space="preserve"> Server 22.04 LTS;</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proofErr w:type="spellStart"/>
                  <w:r w:rsidRPr="00BB1B01">
                    <w:rPr>
                      <w:rFonts w:ascii="Times New Roman" w:hAnsi="Times New Roman" w:cs="Times New Roman"/>
                      <w:bCs/>
                      <w:color w:val="000000"/>
                      <w:sz w:val="20"/>
                      <w:szCs w:val="20"/>
                    </w:rPr>
                    <w:t>Ubuntu</w:t>
                  </w:r>
                  <w:proofErr w:type="spellEnd"/>
                  <w:r w:rsidRPr="00BB1B01">
                    <w:rPr>
                      <w:rFonts w:ascii="Times New Roman" w:hAnsi="Times New Roman" w:cs="Times New Roman"/>
                      <w:bCs/>
                      <w:color w:val="000000"/>
                      <w:sz w:val="20"/>
                      <w:szCs w:val="20"/>
                    </w:rPr>
                    <w:t xml:space="preserve"> Server 24.04 LTS;</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proofErr w:type="spellStart"/>
                  <w:r w:rsidRPr="00BB1B01">
                    <w:rPr>
                      <w:rFonts w:ascii="Times New Roman" w:hAnsi="Times New Roman" w:cs="Times New Roman"/>
                      <w:bCs/>
                      <w:color w:val="000000"/>
                      <w:sz w:val="20"/>
                      <w:szCs w:val="20"/>
                    </w:rPr>
                    <w:t>Debian</w:t>
                  </w:r>
                  <w:proofErr w:type="spellEnd"/>
                  <w:r w:rsidRPr="00BB1B01">
                    <w:rPr>
                      <w:rFonts w:ascii="Times New Roman" w:hAnsi="Times New Roman" w:cs="Times New Roman"/>
                      <w:bCs/>
                      <w:color w:val="000000"/>
                      <w:sz w:val="20"/>
                      <w:szCs w:val="20"/>
                    </w:rPr>
                    <w:t xml:space="preserve"> 11;</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proofErr w:type="spellStart"/>
                  <w:r w:rsidRPr="00BB1B01">
                    <w:rPr>
                      <w:rFonts w:ascii="Times New Roman" w:hAnsi="Times New Roman" w:cs="Times New Roman"/>
                      <w:bCs/>
                      <w:color w:val="000000"/>
                      <w:sz w:val="20"/>
                      <w:szCs w:val="20"/>
                    </w:rPr>
                    <w:t>Debian</w:t>
                  </w:r>
                  <w:proofErr w:type="spellEnd"/>
                  <w:r w:rsidRPr="00BB1B01">
                    <w:rPr>
                      <w:rFonts w:ascii="Times New Roman" w:hAnsi="Times New Roman" w:cs="Times New Roman"/>
                      <w:bCs/>
                      <w:color w:val="000000"/>
                      <w:sz w:val="20"/>
                      <w:szCs w:val="20"/>
                    </w:rPr>
                    <w:t xml:space="preserve"> 12;</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SUSE </w:t>
                  </w:r>
                  <w:proofErr w:type="spellStart"/>
                  <w:r w:rsidRPr="00BB1B01">
                    <w:rPr>
                      <w:rFonts w:ascii="Times New Roman" w:hAnsi="Times New Roman" w:cs="Times New Roman"/>
                      <w:bCs/>
                      <w:color w:val="000000"/>
                      <w:sz w:val="20"/>
                      <w:szCs w:val="20"/>
                    </w:rPr>
                    <w:t>Linux</w:t>
                  </w:r>
                  <w:proofErr w:type="spellEnd"/>
                  <w:r w:rsidRPr="00BB1B01">
                    <w:rPr>
                      <w:rFonts w:ascii="Times New Roman" w:hAnsi="Times New Roman" w:cs="Times New Roman"/>
                      <w:bCs/>
                      <w:color w:val="000000"/>
                      <w:sz w:val="20"/>
                      <w:szCs w:val="20"/>
                    </w:rPr>
                    <w:t xml:space="preserve"> </w:t>
                  </w:r>
                  <w:proofErr w:type="spellStart"/>
                  <w:r w:rsidRPr="00BB1B01">
                    <w:rPr>
                      <w:rFonts w:ascii="Times New Roman" w:hAnsi="Times New Roman" w:cs="Times New Roman"/>
                      <w:bCs/>
                      <w:color w:val="000000"/>
                      <w:sz w:val="20"/>
                      <w:szCs w:val="20"/>
                    </w:rPr>
                    <w:t>Enterprise</w:t>
                  </w:r>
                  <w:proofErr w:type="spellEnd"/>
                  <w:r w:rsidRPr="00BB1B01">
                    <w:rPr>
                      <w:rFonts w:ascii="Times New Roman" w:hAnsi="Times New Roman" w:cs="Times New Roman"/>
                      <w:bCs/>
                      <w:color w:val="000000"/>
                      <w:sz w:val="20"/>
                      <w:szCs w:val="20"/>
                    </w:rPr>
                    <w:t xml:space="preserve"> Server (SLES) 15;</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proofErr w:type="spellStart"/>
                  <w:r w:rsidRPr="00BB1B01">
                    <w:rPr>
                      <w:rFonts w:ascii="Times New Roman" w:hAnsi="Times New Roman" w:cs="Times New Roman"/>
                      <w:bCs/>
                      <w:color w:val="000000"/>
                      <w:sz w:val="20"/>
                      <w:szCs w:val="20"/>
                    </w:rPr>
                    <w:t>Alma</w:t>
                  </w:r>
                  <w:proofErr w:type="spellEnd"/>
                  <w:r w:rsidRPr="00BB1B01">
                    <w:rPr>
                      <w:rFonts w:ascii="Times New Roman" w:hAnsi="Times New Roman" w:cs="Times New Roman"/>
                      <w:bCs/>
                      <w:color w:val="000000"/>
                      <w:sz w:val="20"/>
                      <w:szCs w:val="20"/>
                    </w:rPr>
                    <w:t xml:space="preserve"> </w:t>
                  </w:r>
                  <w:proofErr w:type="spellStart"/>
                  <w:r w:rsidRPr="00BB1B01">
                    <w:rPr>
                      <w:rFonts w:ascii="Times New Roman" w:hAnsi="Times New Roman" w:cs="Times New Roman"/>
                      <w:bCs/>
                      <w:color w:val="000000"/>
                      <w:sz w:val="20"/>
                      <w:szCs w:val="20"/>
                    </w:rPr>
                    <w:t>Linux</w:t>
                  </w:r>
                  <w:proofErr w:type="spellEnd"/>
                  <w:r w:rsidRPr="00BB1B01">
                    <w:rPr>
                      <w:rFonts w:ascii="Times New Roman" w:hAnsi="Times New Roman" w:cs="Times New Roman"/>
                      <w:bCs/>
                      <w:color w:val="000000"/>
                      <w:sz w:val="20"/>
                      <w:szCs w:val="20"/>
                    </w:rPr>
                    <w:t xml:space="preserve"> 8;</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proofErr w:type="spellStart"/>
                  <w:r w:rsidRPr="00BB1B01">
                    <w:rPr>
                      <w:rFonts w:ascii="Times New Roman" w:hAnsi="Times New Roman" w:cs="Times New Roman"/>
                      <w:bCs/>
                      <w:color w:val="000000"/>
                      <w:sz w:val="20"/>
                      <w:szCs w:val="20"/>
                    </w:rPr>
                    <w:t>Alma</w:t>
                  </w:r>
                  <w:proofErr w:type="spellEnd"/>
                  <w:r w:rsidRPr="00BB1B01">
                    <w:rPr>
                      <w:rFonts w:ascii="Times New Roman" w:hAnsi="Times New Roman" w:cs="Times New Roman"/>
                      <w:bCs/>
                      <w:color w:val="000000"/>
                      <w:sz w:val="20"/>
                      <w:szCs w:val="20"/>
                    </w:rPr>
                    <w:t xml:space="preserve"> </w:t>
                  </w:r>
                  <w:proofErr w:type="spellStart"/>
                  <w:r w:rsidRPr="00BB1B01">
                    <w:rPr>
                      <w:rFonts w:ascii="Times New Roman" w:hAnsi="Times New Roman" w:cs="Times New Roman"/>
                      <w:bCs/>
                      <w:color w:val="000000"/>
                      <w:sz w:val="20"/>
                      <w:szCs w:val="20"/>
                    </w:rPr>
                    <w:t>Linux</w:t>
                  </w:r>
                  <w:proofErr w:type="spellEnd"/>
                  <w:r w:rsidRPr="00BB1B01">
                    <w:rPr>
                      <w:rFonts w:ascii="Times New Roman" w:hAnsi="Times New Roman" w:cs="Times New Roman"/>
                      <w:bCs/>
                      <w:color w:val="000000"/>
                      <w:sz w:val="20"/>
                      <w:szCs w:val="20"/>
                    </w:rPr>
                    <w:t xml:space="preserve"> 9;</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proofErr w:type="spellStart"/>
                  <w:r w:rsidRPr="00BB1B01">
                    <w:rPr>
                      <w:rFonts w:ascii="Times New Roman" w:hAnsi="Times New Roman" w:cs="Times New Roman"/>
                      <w:bCs/>
                      <w:color w:val="000000"/>
                      <w:sz w:val="20"/>
                      <w:szCs w:val="20"/>
                    </w:rPr>
                    <w:t>Rocky</w:t>
                  </w:r>
                  <w:proofErr w:type="spellEnd"/>
                  <w:r w:rsidRPr="00BB1B01">
                    <w:rPr>
                      <w:rFonts w:ascii="Times New Roman" w:hAnsi="Times New Roman" w:cs="Times New Roman"/>
                      <w:bCs/>
                      <w:color w:val="000000"/>
                      <w:sz w:val="20"/>
                      <w:szCs w:val="20"/>
                    </w:rPr>
                    <w:t xml:space="preserve"> </w:t>
                  </w:r>
                  <w:proofErr w:type="spellStart"/>
                  <w:r w:rsidRPr="00BB1B01">
                    <w:rPr>
                      <w:rFonts w:ascii="Times New Roman" w:hAnsi="Times New Roman" w:cs="Times New Roman"/>
                      <w:bCs/>
                      <w:color w:val="000000"/>
                      <w:sz w:val="20"/>
                      <w:szCs w:val="20"/>
                    </w:rPr>
                    <w:t>Linux</w:t>
                  </w:r>
                  <w:proofErr w:type="spellEnd"/>
                  <w:r w:rsidRPr="00BB1B01">
                    <w:rPr>
                      <w:rFonts w:ascii="Times New Roman" w:hAnsi="Times New Roman" w:cs="Times New Roman"/>
                      <w:bCs/>
                      <w:color w:val="000000"/>
                      <w:sz w:val="20"/>
                      <w:szCs w:val="20"/>
                    </w:rPr>
                    <w:t xml:space="preserve"> 8;</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proofErr w:type="spellStart"/>
                  <w:r w:rsidRPr="00BB1B01">
                    <w:rPr>
                      <w:rFonts w:ascii="Times New Roman" w:hAnsi="Times New Roman" w:cs="Times New Roman"/>
                      <w:bCs/>
                      <w:color w:val="000000"/>
                      <w:sz w:val="20"/>
                      <w:szCs w:val="20"/>
                    </w:rPr>
                    <w:t>Rocky</w:t>
                  </w:r>
                  <w:proofErr w:type="spellEnd"/>
                  <w:r w:rsidRPr="00BB1B01">
                    <w:rPr>
                      <w:rFonts w:ascii="Times New Roman" w:hAnsi="Times New Roman" w:cs="Times New Roman"/>
                      <w:bCs/>
                      <w:color w:val="000000"/>
                      <w:sz w:val="20"/>
                      <w:szCs w:val="20"/>
                    </w:rPr>
                    <w:t xml:space="preserve"> </w:t>
                  </w:r>
                  <w:proofErr w:type="spellStart"/>
                  <w:r w:rsidRPr="00BB1B01">
                    <w:rPr>
                      <w:rFonts w:ascii="Times New Roman" w:hAnsi="Times New Roman" w:cs="Times New Roman"/>
                      <w:bCs/>
                      <w:color w:val="000000"/>
                      <w:sz w:val="20"/>
                      <w:szCs w:val="20"/>
                    </w:rPr>
                    <w:t>Linux</w:t>
                  </w:r>
                  <w:proofErr w:type="spellEnd"/>
                  <w:r w:rsidRPr="00BB1B01">
                    <w:rPr>
                      <w:rFonts w:ascii="Times New Roman" w:hAnsi="Times New Roman" w:cs="Times New Roman"/>
                      <w:bCs/>
                      <w:color w:val="000000"/>
                      <w:sz w:val="20"/>
                      <w:szCs w:val="20"/>
                    </w:rPr>
                    <w:t xml:space="preserve"> 9;</w:t>
                  </w:r>
                </w:p>
                <w:p w:rsidR="0088069A" w:rsidRPr="00EB2A31" w:rsidRDefault="0088069A" w:rsidP="00BB1B01">
                  <w:pPr>
                    <w:numPr>
                      <w:ilvl w:val="0"/>
                      <w:numId w:val="3"/>
                    </w:numPr>
                    <w:spacing w:after="0" w:line="240" w:lineRule="auto"/>
                    <w:ind w:left="74" w:hanging="142"/>
                    <w:rPr>
                      <w:rFonts w:ascii="Times New Roman" w:hAnsi="Times New Roman" w:cs="Times New Roman"/>
                      <w:sz w:val="20"/>
                      <w:szCs w:val="20"/>
                    </w:rPr>
                  </w:pPr>
                  <w:proofErr w:type="spellStart"/>
                  <w:r w:rsidRPr="00BB1B01">
                    <w:rPr>
                      <w:rFonts w:ascii="Times New Roman" w:hAnsi="Times New Roman" w:cs="Times New Roman"/>
                      <w:bCs/>
                      <w:color w:val="000000"/>
                      <w:sz w:val="20"/>
                      <w:szCs w:val="20"/>
                    </w:rPr>
                    <w:t>Oracle</w:t>
                  </w:r>
                  <w:proofErr w:type="spellEnd"/>
                  <w:r w:rsidRPr="00BB1B01">
                    <w:rPr>
                      <w:rFonts w:ascii="Times New Roman" w:hAnsi="Times New Roman" w:cs="Times New Roman"/>
                      <w:bCs/>
                      <w:color w:val="000000"/>
                      <w:sz w:val="20"/>
                      <w:szCs w:val="20"/>
                    </w:rPr>
                    <w:t xml:space="preserve"> </w:t>
                  </w:r>
                  <w:proofErr w:type="spellStart"/>
                  <w:r w:rsidRPr="00BB1B01">
                    <w:rPr>
                      <w:rFonts w:ascii="Times New Roman" w:hAnsi="Times New Roman" w:cs="Times New Roman"/>
                      <w:bCs/>
                      <w:color w:val="000000"/>
                      <w:sz w:val="20"/>
                      <w:szCs w:val="20"/>
                    </w:rPr>
                    <w:t>Linux</w:t>
                  </w:r>
                  <w:proofErr w:type="spellEnd"/>
                  <w:r w:rsidRPr="00BB1B01">
                    <w:rPr>
                      <w:rFonts w:ascii="Times New Roman" w:hAnsi="Times New Roman" w:cs="Times New Roman"/>
                      <w:bCs/>
                      <w:color w:val="000000"/>
                      <w:sz w:val="20"/>
                      <w:szCs w:val="20"/>
                    </w:rPr>
                    <w:t xml:space="preserve"> 8.</w:t>
                  </w:r>
                </w:p>
              </w:tc>
            </w:tr>
          </w:tbl>
          <w:p w:rsidR="0088069A" w:rsidRPr="00BB1B01" w:rsidRDefault="0088069A" w:rsidP="0088069A">
            <w:pPr>
              <w:ind w:firstLine="708"/>
              <w:jc w:val="both"/>
              <w:rPr>
                <w:rFonts w:ascii="Times New Roman" w:hAnsi="Times New Roman" w:cs="Times New Roman"/>
                <w:b/>
                <w:sz w:val="20"/>
                <w:szCs w:val="20"/>
              </w:rPr>
            </w:pPr>
            <w:r w:rsidRPr="00BB1B01">
              <w:rPr>
                <w:rFonts w:ascii="Times New Roman" w:hAnsi="Times New Roman" w:cs="Times New Roman"/>
                <w:b/>
                <w:sz w:val="20"/>
                <w:szCs w:val="20"/>
              </w:rPr>
              <w:t>Система управління антивірусним програмним забезпеченням повинна відповідати наступним обов’язковим функціональним вимогам: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060"/>
              <w:gridCol w:w="5859"/>
            </w:tblGrid>
            <w:tr w:rsidR="0088069A" w:rsidRPr="007524DE" w:rsidTr="00BB1B01">
              <w:trPr>
                <w:trHeight w:val="485"/>
                <w:tblHeader/>
              </w:trPr>
              <w:tc>
                <w:tcPr>
                  <w:tcW w:w="828" w:type="dxa"/>
                </w:tcPr>
                <w:p w:rsidR="0088069A" w:rsidRPr="00BB1B01" w:rsidRDefault="0088069A" w:rsidP="00BB1B01">
                  <w:pPr>
                    <w:jc w:val="center"/>
                    <w:rPr>
                      <w:rFonts w:ascii="Times New Roman" w:hAnsi="Times New Roman" w:cs="Times New Roman"/>
                      <w:sz w:val="20"/>
                      <w:szCs w:val="20"/>
                    </w:rPr>
                  </w:pPr>
                  <w:r w:rsidRPr="00BB1B01">
                    <w:rPr>
                      <w:rFonts w:ascii="Times New Roman" w:hAnsi="Times New Roman" w:cs="Times New Roman"/>
                      <w:b/>
                      <w:sz w:val="20"/>
                      <w:szCs w:val="20"/>
                    </w:rPr>
                    <w:t xml:space="preserve">№ </w:t>
                  </w:r>
                  <w:r w:rsidR="00BB1B01">
                    <w:rPr>
                      <w:rFonts w:ascii="Times New Roman" w:hAnsi="Times New Roman" w:cs="Times New Roman"/>
                      <w:b/>
                      <w:sz w:val="20"/>
                      <w:szCs w:val="20"/>
                    </w:rPr>
                    <w:t>з</w:t>
                  </w:r>
                  <w:r w:rsidRPr="00BB1B01">
                    <w:rPr>
                      <w:rFonts w:ascii="Times New Roman" w:hAnsi="Times New Roman" w:cs="Times New Roman"/>
                      <w:b/>
                      <w:sz w:val="20"/>
                      <w:szCs w:val="20"/>
                    </w:rPr>
                    <w:t>/п</w:t>
                  </w:r>
                </w:p>
              </w:tc>
              <w:tc>
                <w:tcPr>
                  <w:tcW w:w="3060" w:type="dxa"/>
                </w:tcPr>
                <w:p w:rsidR="0088069A" w:rsidRPr="00BB1B01" w:rsidRDefault="0088069A" w:rsidP="00FC446F">
                  <w:pPr>
                    <w:jc w:val="center"/>
                    <w:rPr>
                      <w:rFonts w:ascii="Times New Roman" w:hAnsi="Times New Roman" w:cs="Times New Roman"/>
                      <w:b/>
                      <w:sz w:val="20"/>
                      <w:szCs w:val="20"/>
                    </w:rPr>
                  </w:pPr>
                  <w:r w:rsidRPr="00BB1B01">
                    <w:rPr>
                      <w:rFonts w:ascii="Times New Roman" w:hAnsi="Times New Roman" w:cs="Times New Roman"/>
                      <w:b/>
                      <w:sz w:val="20"/>
                      <w:szCs w:val="20"/>
                    </w:rPr>
                    <w:t>Функціонал системи управління</w:t>
                  </w:r>
                </w:p>
              </w:tc>
              <w:tc>
                <w:tcPr>
                  <w:tcW w:w="5859" w:type="dxa"/>
                </w:tcPr>
                <w:p w:rsidR="0088069A" w:rsidRPr="00BB1B01" w:rsidRDefault="0088069A" w:rsidP="00FC446F">
                  <w:pPr>
                    <w:jc w:val="center"/>
                    <w:rPr>
                      <w:rFonts w:ascii="Times New Roman" w:hAnsi="Times New Roman" w:cs="Times New Roman"/>
                      <w:sz w:val="20"/>
                      <w:szCs w:val="20"/>
                    </w:rPr>
                  </w:pPr>
                  <w:r w:rsidRPr="00BB1B01">
                    <w:rPr>
                      <w:rFonts w:ascii="Times New Roman" w:hAnsi="Times New Roman" w:cs="Times New Roman"/>
                      <w:b/>
                      <w:sz w:val="20"/>
                      <w:szCs w:val="20"/>
                    </w:rPr>
                    <w:t>Вимоги</w:t>
                  </w:r>
                </w:p>
              </w:tc>
            </w:tr>
            <w:tr w:rsidR="0088069A" w:rsidRPr="007524DE" w:rsidTr="00FC446F">
              <w:tc>
                <w:tcPr>
                  <w:tcW w:w="828" w:type="dxa"/>
                </w:tcPr>
                <w:p w:rsidR="0088069A" w:rsidRPr="00BB1B01" w:rsidRDefault="0088069A" w:rsidP="0088069A">
                  <w:pPr>
                    <w:numPr>
                      <w:ilvl w:val="0"/>
                      <w:numId w:val="10"/>
                    </w:numPr>
                    <w:spacing w:after="0" w:line="240" w:lineRule="auto"/>
                    <w:rPr>
                      <w:rFonts w:ascii="Times New Roman" w:hAnsi="Times New Roman" w:cs="Times New Roman"/>
                      <w:sz w:val="20"/>
                      <w:szCs w:val="20"/>
                    </w:rPr>
                  </w:pPr>
                </w:p>
              </w:tc>
              <w:tc>
                <w:tcPr>
                  <w:tcW w:w="3060" w:type="dxa"/>
                </w:tcPr>
                <w:p w:rsidR="0088069A" w:rsidRPr="00BB1B01" w:rsidRDefault="0088069A" w:rsidP="00FC446F">
                  <w:pPr>
                    <w:rPr>
                      <w:rFonts w:ascii="Times New Roman" w:hAnsi="Times New Roman" w:cs="Times New Roman"/>
                      <w:sz w:val="20"/>
                      <w:szCs w:val="20"/>
                    </w:rPr>
                  </w:pPr>
                  <w:r w:rsidRPr="00BB1B01">
                    <w:rPr>
                      <w:rFonts w:ascii="Times New Roman" w:hAnsi="Times New Roman" w:cs="Times New Roman"/>
                      <w:sz w:val="20"/>
                      <w:szCs w:val="20"/>
                    </w:rPr>
                    <w:t>Виявлення комп'ютерів у корпоративній мережі та здійснення управління комп'ютерами</w:t>
                  </w:r>
                </w:p>
              </w:tc>
              <w:tc>
                <w:tcPr>
                  <w:tcW w:w="5859" w:type="dxa"/>
                </w:tcPr>
                <w:p w:rsid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можливість імпорту з </w:t>
                  </w:r>
                  <w:proofErr w:type="spellStart"/>
                  <w:r w:rsidRPr="00BB1B01">
                    <w:rPr>
                      <w:rFonts w:ascii="Times New Roman" w:hAnsi="Times New Roman" w:cs="Times New Roman"/>
                      <w:bCs/>
                      <w:color w:val="000000"/>
                      <w:sz w:val="20"/>
                      <w:szCs w:val="20"/>
                    </w:rPr>
                    <w:t>Active</w:t>
                  </w:r>
                  <w:proofErr w:type="spellEnd"/>
                  <w:r w:rsidRPr="00BB1B01">
                    <w:rPr>
                      <w:rFonts w:ascii="Times New Roman" w:hAnsi="Times New Roman" w:cs="Times New Roman"/>
                      <w:bCs/>
                      <w:color w:val="000000"/>
                      <w:sz w:val="20"/>
                      <w:szCs w:val="20"/>
                    </w:rPr>
                    <w:t xml:space="preserve"> </w:t>
                  </w:r>
                  <w:proofErr w:type="spellStart"/>
                  <w:r w:rsidRPr="00BB1B01">
                    <w:rPr>
                      <w:rFonts w:ascii="Times New Roman" w:hAnsi="Times New Roman" w:cs="Times New Roman"/>
                      <w:bCs/>
                      <w:color w:val="000000"/>
                      <w:sz w:val="20"/>
                      <w:szCs w:val="20"/>
                    </w:rPr>
                    <w:t>Directory</w:t>
                  </w:r>
                  <w:proofErr w:type="spellEnd"/>
                  <w:r w:rsidRPr="00BB1B01">
                    <w:rPr>
                      <w:rFonts w:ascii="Times New Roman" w:hAnsi="Times New Roman" w:cs="Times New Roman"/>
                      <w:bCs/>
                      <w:color w:val="000000"/>
                      <w:sz w:val="20"/>
                      <w:szCs w:val="20"/>
                    </w:rPr>
                    <w:t xml:space="preserve">, після </w:t>
                  </w:r>
                </w:p>
                <w:p w:rsid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якого створюється аналогічне дерево груп з </w:t>
                  </w:r>
                </w:p>
                <w:p w:rsidR="0088069A" w:rsidRP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користувачами;</w:t>
                  </w:r>
                </w:p>
                <w:p w:rsid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можливість виконувати періодичну </w:t>
                  </w:r>
                </w:p>
                <w:p w:rsidR="0088069A" w:rsidRP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синхронізацію з </w:t>
                  </w:r>
                  <w:proofErr w:type="spellStart"/>
                  <w:r w:rsidRPr="00BB1B01">
                    <w:rPr>
                      <w:rFonts w:ascii="Times New Roman" w:hAnsi="Times New Roman" w:cs="Times New Roman"/>
                      <w:bCs/>
                      <w:color w:val="000000"/>
                      <w:sz w:val="20"/>
                      <w:szCs w:val="20"/>
                    </w:rPr>
                    <w:t>Active</w:t>
                  </w:r>
                  <w:proofErr w:type="spellEnd"/>
                  <w:r w:rsidRPr="00BB1B01">
                    <w:rPr>
                      <w:rFonts w:ascii="Times New Roman" w:hAnsi="Times New Roman" w:cs="Times New Roman"/>
                      <w:bCs/>
                      <w:color w:val="000000"/>
                      <w:sz w:val="20"/>
                      <w:szCs w:val="20"/>
                    </w:rPr>
                    <w:t xml:space="preserve"> </w:t>
                  </w:r>
                  <w:proofErr w:type="spellStart"/>
                  <w:r w:rsidRPr="00BB1B01">
                    <w:rPr>
                      <w:rFonts w:ascii="Times New Roman" w:hAnsi="Times New Roman" w:cs="Times New Roman"/>
                      <w:bCs/>
                      <w:color w:val="000000"/>
                      <w:sz w:val="20"/>
                      <w:szCs w:val="20"/>
                    </w:rPr>
                    <w:t>Directory</w:t>
                  </w:r>
                  <w:proofErr w:type="spellEnd"/>
                  <w:r w:rsidRPr="00BB1B01">
                    <w:rPr>
                      <w:rFonts w:ascii="Times New Roman" w:hAnsi="Times New Roman" w:cs="Times New Roman"/>
                      <w:bCs/>
                      <w:color w:val="000000"/>
                      <w:sz w:val="20"/>
                      <w:szCs w:val="20"/>
                    </w:rPr>
                    <w:t>;</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"ручний" імпорт облікових записів в систему;</w:t>
                  </w:r>
                </w:p>
                <w:p w:rsid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автоматичне та ручне групування </w:t>
                  </w:r>
                </w:p>
                <w:p w:rsidR="0088069A" w:rsidRP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комп'ютерів;</w:t>
                  </w:r>
                </w:p>
                <w:p w:rsid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можливість створення багаторівневої </w:t>
                  </w:r>
                </w:p>
                <w:p w:rsidR="0088069A" w:rsidRP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структури груп;</w:t>
                  </w:r>
                </w:p>
                <w:p w:rsidR="00BB1B01" w:rsidRPr="00BB1B01" w:rsidRDefault="0088069A" w:rsidP="00BB1B01">
                  <w:pPr>
                    <w:numPr>
                      <w:ilvl w:val="0"/>
                      <w:numId w:val="3"/>
                    </w:numPr>
                    <w:spacing w:after="0" w:line="240" w:lineRule="auto"/>
                    <w:ind w:left="74" w:hanging="142"/>
                    <w:rPr>
                      <w:rFonts w:ascii="Times New Roman" w:hAnsi="Times New Roman" w:cs="Times New Roman"/>
                      <w:sz w:val="20"/>
                      <w:szCs w:val="20"/>
                    </w:rPr>
                  </w:pPr>
                  <w:r w:rsidRPr="00BB1B01">
                    <w:rPr>
                      <w:rFonts w:ascii="Times New Roman" w:hAnsi="Times New Roman" w:cs="Times New Roman"/>
                      <w:bCs/>
                      <w:color w:val="000000"/>
                      <w:sz w:val="20"/>
                      <w:szCs w:val="20"/>
                    </w:rPr>
                    <w:t xml:space="preserve">можливість виконувати додаткові мережеві </w:t>
                  </w:r>
                </w:p>
                <w:p w:rsid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дії, такі як: перевірка зв'язку, пробудження </w:t>
                  </w:r>
                </w:p>
                <w:p w:rsid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віддаленого комп'ютера, перегляд спільних </w:t>
                  </w:r>
                </w:p>
                <w:p w:rsid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ресурсів, завершення роботи та </w:t>
                  </w:r>
                </w:p>
                <w:p w:rsidR="0088069A" w:rsidRPr="00BB1B01" w:rsidRDefault="0088069A" w:rsidP="00BB1B01">
                  <w:pPr>
                    <w:spacing w:after="0" w:line="240" w:lineRule="auto"/>
                    <w:ind w:left="74"/>
                    <w:rPr>
                      <w:rFonts w:ascii="Times New Roman" w:hAnsi="Times New Roman" w:cs="Times New Roman"/>
                      <w:sz w:val="20"/>
                      <w:szCs w:val="20"/>
                    </w:rPr>
                  </w:pPr>
                  <w:r w:rsidRPr="00BB1B01">
                    <w:rPr>
                      <w:rFonts w:ascii="Times New Roman" w:hAnsi="Times New Roman" w:cs="Times New Roman"/>
                      <w:bCs/>
                      <w:color w:val="000000"/>
                      <w:sz w:val="20"/>
                      <w:szCs w:val="20"/>
                    </w:rPr>
                    <w:t>перезавантаження тощо.</w:t>
                  </w:r>
                </w:p>
              </w:tc>
            </w:tr>
            <w:tr w:rsidR="0088069A" w:rsidRPr="007524DE" w:rsidTr="00FC446F">
              <w:tc>
                <w:tcPr>
                  <w:tcW w:w="828" w:type="dxa"/>
                </w:tcPr>
                <w:p w:rsidR="0088069A" w:rsidRPr="00BB1B01" w:rsidRDefault="0088069A" w:rsidP="0088069A">
                  <w:pPr>
                    <w:numPr>
                      <w:ilvl w:val="0"/>
                      <w:numId w:val="10"/>
                    </w:numPr>
                    <w:spacing w:after="0" w:line="240" w:lineRule="auto"/>
                    <w:rPr>
                      <w:rFonts w:ascii="Times New Roman" w:hAnsi="Times New Roman" w:cs="Times New Roman"/>
                      <w:sz w:val="20"/>
                      <w:szCs w:val="20"/>
                    </w:rPr>
                  </w:pPr>
                </w:p>
              </w:tc>
              <w:tc>
                <w:tcPr>
                  <w:tcW w:w="3060" w:type="dxa"/>
                </w:tcPr>
                <w:p w:rsidR="0088069A" w:rsidRPr="00BB1B01" w:rsidRDefault="0088069A" w:rsidP="00FC446F">
                  <w:pPr>
                    <w:rPr>
                      <w:rFonts w:ascii="Times New Roman" w:hAnsi="Times New Roman" w:cs="Times New Roman"/>
                      <w:sz w:val="20"/>
                      <w:szCs w:val="20"/>
                    </w:rPr>
                  </w:pPr>
                  <w:r w:rsidRPr="00BB1B01">
                    <w:rPr>
                      <w:rFonts w:ascii="Times New Roman" w:hAnsi="Times New Roman" w:cs="Times New Roman"/>
                      <w:sz w:val="20"/>
                      <w:szCs w:val="20"/>
                    </w:rPr>
                    <w:t xml:space="preserve">Встановлення клієнтського </w:t>
                  </w:r>
                  <w:r w:rsidRPr="00BB1B01">
                    <w:rPr>
                      <w:rFonts w:ascii="Times New Roman" w:hAnsi="Times New Roman" w:cs="Times New Roman"/>
                      <w:sz w:val="20"/>
                      <w:szCs w:val="20"/>
                    </w:rPr>
                    <w:lastRenderedPageBreak/>
                    <w:t>програмного забезпечення</w:t>
                  </w:r>
                </w:p>
              </w:tc>
              <w:tc>
                <w:tcPr>
                  <w:tcW w:w="5859" w:type="dxa"/>
                </w:tcPr>
                <w:p w:rsid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lastRenderedPageBreak/>
                    <w:t xml:space="preserve">віддалена інсталяція/видалення </w:t>
                  </w:r>
                </w:p>
                <w:p w:rsidR="0088069A" w:rsidRP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антивірусного програмного забезпечення;</w:t>
                  </w:r>
                </w:p>
                <w:p w:rsid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lastRenderedPageBreak/>
                    <w:t xml:space="preserve">можливість конфігурації інсталяційного </w:t>
                  </w:r>
                </w:p>
                <w:p w:rsidR="0088069A" w:rsidRP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пакету;</w:t>
                  </w:r>
                </w:p>
                <w:p w:rsid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можливість встановлення інсталяційних </w:t>
                  </w:r>
                </w:p>
                <w:p w:rsidR="0088069A" w:rsidRP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пакетів за допомогою системи управління;</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можливість "ручного" встановлення клієнта;</w:t>
                  </w:r>
                </w:p>
                <w:p w:rsid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автоматичне встановлення клієнта на нові </w:t>
                  </w:r>
                </w:p>
                <w:p w:rsidR="0088069A" w:rsidRP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комп'ютери;</w:t>
                  </w:r>
                </w:p>
                <w:p w:rsid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віддалена активація/</w:t>
                  </w:r>
                  <w:proofErr w:type="spellStart"/>
                  <w:r w:rsidRPr="00BB1B01">
                    <w:rPr>
                      <w:rFonts w:ascii="Times New Roman" w:hAnsi="Times New Roman" w:cs="Times New Roman"/>
                      <w:bCs/>
                      <w:color w:val="000000"/>
                      <w:sz w:val="20"/>
                      <w:szCs w:val="20"/>
                    </w:rPr>
                    <w:t>деактивація</w:t>
                  </w:r>
                  <w:proofErr w:type="spellEnd"/>
                  <w:r w:rsidRPr="00BB1B01">
                    <w:rPr>
                      <w:rFonts w:ascii="Times New Roman" w:hAnsi="Times New Roman" w:cs="Times New Roman"/>
                      <w:bCs/>
                      <w:color w:val="000000"/>
                      <w:sz w:val="20"/>
                      <w:szCs w:val="20"/>
                    </w:rPr>
                    <w:t xml:space="preserve"> модулів </w:t>
                  </w:r>
                </w:p>
                <w:p w:rsidR="0088069A" w:rsidRP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захисту на окремо взятому клієнті;</w:t>
                  </w:r>
                </w:p>
                <w:p w:rsidR="00BB1B01" w:rsidRPr="00BB1B01" w:rsidRDefault="0088069A" w:rsidP="00BB1B01">
                  <w:pPr>
                    <w:numPr>
                      <w:ilvl w:val="0"/>
                      <w:numId w:val="3"/>
                    </w:numPr>
                    <w:spacing w:after="0" w:line="240" w:lineRule="auto"/>
                    <w:ind w:left="74" w:hanging="142"/>
                    <w:rPr>
                      <w:rFonts w:ascii="Times New Roman" w:hAnsi="Times New Roman" w:cs="Times New Roman"/>
                      <w:sz w:val="20"/>
                      <w:szCs w:val="20"/>
                    </w:rPr>
                  </w:pPr>
                  <w:r w:rsidRPr="00BB1B01">
                    <w:rPr>
                      <w:rFonts w:ascii="Times New Roman" w:hAnsi="Times New Roman" w:cs="Times New Roman"/>
                      <w:bCs/>
                      <w:color w:val="000000"/>
                      <w:sz w:val="20"/>
                      <w:szCs w:val="20"/>
                    </w:rPr>
                    <w:t xml:space="preserve">можливість здійснювати віддалене </w:t>
                  </w:r>
                </w:p>
                <w:p w:rsidR="0088069A" w:rsidRPr="00BB1B01" w:rsidRDefault="0088069A" w:rsidP="00BB1B01">
                  <w:pPr>
                    <w:spacing w:after="0" w:line="240" w:lineRule="auto"/>
                    <w:ind w:left="74"/>
                    <w:rPr>
                      <w:rFonts w:ascii="Times New Roman" w:hAnsi="Times New Roman" w:cs="Times New Roman"/>
                      <w:sz w:val="20"/>
                      <w:szCs w:val="20"/>
                    </w:rPr>
                  </w:pPr>
                  <w:r w:rsidRPr="00BB1B01">
                    <w:rPr>
                      <w:rFonts w:ascii="Times New Roman" w:hAnsi="Times New Roman" w:cs="Times New Roman"/>
                      <w:bCs/>
                      <w:color w:val="000000"/>
                      <w:sz w:val="20"/>
                      <w:szCs w:val="20"/>
                    </w:rPr>
                    <w:t>встановлення та видалення стороннього ПЗ.</w:t>
                  </w:r>
                </w:p>
              </w:tc>
            </w:tr>
            <w:tr w:rsidR="0088069A" w:rsidRPr="007524DE" w:rsidTr="00FC446F">
              <w:tc>
                <w:tcPr>
                  <w:tcW w:w="828" w:type="dxa"/>
                </w:tcPr>
                <w:p w:rsidR="0088069A" w:rsidRPr="00BB1B01" w:rsidRDefault="0088069A" w:rsidP="0088069A">
                  <w:pPr>
                    <w:numPr>
                      <w:ilvl w:val="0"/>
                      <w:numId w:val="10"/>
                    </w:numPr>
                    <w:spacing w:after="0" w:line="240" w:lineRule="auto"/>
                    <w:rPr>
                      <w:rFonts w:ascii="Times New Roman" w:hAnsi="Times New Roman" w:cs="Times New Roman"/>
                      <w:sz w:val="20"/>
                      <w:szCs w:val="20"/>
                    </w:rPr>
                  </w:pPr>
                </w:p>
              </w:tc>
              <w:tc>
                <w:tcPr>
                  <w:tcW w:w="3060" w:type="dxa"/>
                </w:tcPr>
                <w:p w:rsidR="0088069A" w:rsidRPr="00BB1B01" w:rsidRDefault="0088069A" w:rsidP="00FC446F">
                  <w:pPr>
                    <w:rPr>
                      <w:rFonts w:ascii="Times New Roman" w:hAnsi="Times New Roman" w:cs="Times New Roman"/>
                      <w:sz w:val="20"/>
                      <w:szCs w:val="20"/>
                    </w:rPr>
                  </w:pPr>
                  <w:r w:rsidRPr="00BB1B01">
                    <w:rPr>
                      <w:rFonts w:ascii="Times New Roman" w:hAnsi="Times New Roman" w:cs="Times New Roman"/>
                      <w:sz w:val="20"/>
                      <w:szCs w:val="20"/>
                    </w:rPr>
                    <w:t>Управління конфігурацією клієнтів</w:t>
                  </w:r>
                </w:p>
              </w:tc>
              <w:tc>
                <w:tcPr>
                  <w:tcW w:w="5859" w:type="dxa"/>
                </w:tcPr>
                <w:p w:rsid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можливість здійснення централізованого </w:t>
                  </w:r>
                </w:p>
                <w:p w:rsidR="0088069A" w:rsidRP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управління конфігурацією клієнтів;</w:t>
                  </w:r>
                </w:p>
                <w:p w:rsid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наявність інструменту для створення та </w:t>
                  </w:r>
                </w:p>
                <w:p w:rsid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редагування інсталяційних пакетів з </w:t>
                  </w:r>
                </w:p>
                <w:p w:rsid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попередньо встановленими настройками </w:t>
                  </w:r>
                </w:p>
                <w:p w:rsidR="0088069A" w:rsidRP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конфігурації;</w:t>
                  </w:r>
                </w:p>
                <w:p w:rsid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можливість наслідування політик/</w:t>
                  </w:r>
                </w:p>
                <w:p w:rsidR="0088069A" w:rsidRP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конфігурації клієнтів.</w:t>
                  </w:r>
                </w:p>
              </w:tc>
            </w:tr>
            <w:tr w:rsidR="0088069A" w:rsidRPr="007524DE" w:rsidTr="00FC446F">
              <w:tc>
                <w:tcPr>
                  <w:tcW w:w="828" w:type="dxa"/>
                </w:tcPr>
                <w:p w:rsidR="0088069A" w:rsidRPr="00BB1B01" w:rsidRDefault="0088069A" w:rsidP="0088069A">
                  <w:pPr>
                    <w:numPr>
                      <w:ilvl w:val="0"/>
                      <w:numId w:val="10"/>
                    </w:numPr>
                    <w:spacing w:after="0" w:line="240" w:lineRule="auto"/>
                    <w:rPr>
                      <w:rFonts w:ascii="Times New Roman" w:hAnsi="Times New Roman" w:cs="Times New Roman"/>
                      <w:sz w:val="20"/>
                      <w:szCs w:val="20"/>
                    </w:rPr>
                  </w:pPr>
                </w:p>
              </w:tc>
              <w:tc>
                <w:tcPr>
                  <w:tcW w:w="3060" w:type="dxa"/>
                </w:tcPr>
                <w:p w:rsidR="0088069A" w:rsidRPr="00BB1B01" w:rsidRDefault="0088069A" w:rsidP="00FC446F">
                  <w:pPr>
                    <w:rPr>
                      <w:rFonts w:ascii="Times New Roman" w:hAnsi="Times New Roman" w:cs="Times New Roman"/>
                      <w:sz w:val="20"/>
                      <w:szCs w:val="20"/>
                    </w:rPr>
                  </w:pPr>
                  <w:r w:rsidRPr="00BB1B01">
                    <w:rPr>
                      <w:rFonts w:ascii="Times New Roman" w:hAnsi="Times New Roman" w:cs="Times New Roman"/>
                      <w:sz w:val="20"/>
                      <w:szCs w:val="20"/>
                    </w:rPr>
                    <w:t>Управління інфраструктурою серверів</w:t>
                  </w:r>
                </w:p>
              </w:tc>
              <w:tc>
                <w:tcPr>
                  <w:tcW w:w="5859" w:type="dxa"/>
                  <w:shd w:val="clear" w:color="auto" w:fill="FFFFFF"/>
                </w:tcPr>
                <w:p w:rsid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наявність можливості встановлення </w:t>
                  </w:r>
                </w:p>
                <w:p w:rsidR="0088069A" w:rsidRP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додаткових серверів;</w:t>
                  </w:r>
                </w:p>
                <w:p w:rsid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наявність можливості здійснення </w:t>
                  </w:r>
                </w:p>
                <w:p w:rsid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централізованого управління </w:t>
                  </w:r>
                </w:p>
                <w:p w:rsidR="0088069A" w:rsidRP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інфраструктурою серверів;</w:t>
                  </w:r>
                </w:p>
                <w:p w:rsidR="00BB1B01" w:rsidRDefault="00BB1B01" w:rsidP="00BB1B01">
                  <w:pPr>
                    <w:numPr>
                      <w:ilvl w:val="0"/>
                      <w:numId w:val="3"/>
                    </w:numPr>
                    <w:spacing w:after="0" w:line="240" w:lineRule="auto"/>
                    <w:ind w:left="74" w:hanging="142"/>
                    <w:rPr>
                      <w:rFonts w:ascii="Times New Roman" w:hAnsi="Times New Roman" w:cs="Times New Roman"/>
                      <w:bCs/>
                      <w:color w:val="000000"/>
                      <w:sz w:val="20"/>
                      <w:szCs w:val="20"/>
                    </w:rPr>
                  </w:pPr>
                  <w:r>
                    <w:rPr>
                      <w:rFonts w:ascii="Times New Roman" w:hAnsi="Times New Roman" w:cs="Times New Roman"/>
                      <w:bCs/>
                      <w:color w:val="000000"/>
                      <w:sz w:val="20"/>
                      <w:szCs w:val="20"/>
                    </w:rPr>
                    <w:t>м</w:t>
                  </w:r>
                  <w:r w:rsidR="0088069A" w:rsidRPr="00BB1B01">
                    <w:rPr>
                      <w:rFonts w:ascii="Times New Roman" w:hAnsi="Times New Roman" w:cs="Times New Roman"/>
                      <w:bCs/>
                      <w:color w:val="000000"/>
                      <w:sz w:val="20"/>
                      <w:szCs w:val="20"/>
                    </w:rPr>
                    <w:t xml:space="preserve">ожливість будування ієрархічної </w:t>
                  </w:r>
                </w:p>
                <w:p w:rsid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структури адміністрування, що складається </w:t>
                  </w:r>
                </w:p>
                <w:p w:rsid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з головного серверу та підпорядкованих </w:t>
                  </w:r>
                </w:p>
                <w:p w:rsid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серверів, що дає можливість здійснювати </w:t>
                  </w:r>
                </w:p>
                <w:p w:rsid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централізоване управління антивірусним </w:t>
                  </w:r>
                </w:p>
                <w:p w:rsid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захистом робочих станцій, серверів, та </w:t>
                  </w:r>
                </w:p>
                <w:p w:rsid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мобільних пристроїв, що належать як </w:t>
                  </w:r>
                </w:p>
                <w:p w:rsidR="0088069A" w:rsidRP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головному, так і регіональним підрозділам.</w:t>
                  </w:r>
                </w:p>
              </w:tc>
            </w:tr>
            <w:tr w:rsidR="0088069A" w:rsidRPr="007524DE" w:rsidTr="00FC446F">
              <w:tc>
                <w:tcPr>
                  <w:tcW w:w="828" w:type="dxa"/>
                </w:tcPr>
                <w:p w:rsidR="0088069A" w:rsidRPr="00BB1B01" w:rsidRDefault="0088069A" w:rsidP="0088069A">
                  <w:pPr>
                    <w:numPr>
                      <w:ilvl w:val="0"/>
                      <w:numId w:val="10"/>
                    </w:numPr>
                    <w:spacing w:after="0" w:line="240" w:lineRule="auto"/>
                    <w:rPr>
                      <w:rFonts w:ascii="Times New Roman" w:hAnsi="Times New Roman" w:cs="Times New Roman"/>
                      <w:sz w:val="20"/>
                      <w:szCs w:val="20"/>
                    </w:rPr>
                  </w:pPr>
                </w:p>
              </w:tc>
              <w:tc>
                <w:tcPr>
                  <w:tcW w:w="3060" w:type="dxa"/>
                </w:tcPr>
                <w:p w:rsidR="0088069A" w:rsidRPr="00BB1B01" w:rsidRDefault="0088069A" w:rsidP="00FC446F">
                  <w:pPr>
                    <w:rPr>
                      <w:rFonts w:ascii="Times New Roman" w:hAnsi="Times New Roman" w:cs="Times New Roman"/>
                      <w:sz w:val="20"/>
                      <w:szCs w:val="20"/>
                    </w:rPr>
                  </w:pPr>
                  <w:r w:rsidRPr="00BB1B01">
                    <w:rPr>
                      <w:rFonts w:ascii="Times New Roman" w:hAnsi="Times New Roman" w:cs="Times New Roman"/>
                      <w:sz w:val="20"/>
                      <w:szCs w:val="20"/>
                    </w:rPr>
                    <w:t>Інформування про стан системи антивірусного захисту</w:t>
                  </w:r>
                </w:p>
              </w:tc>
              <w:tc>
                <w:tcPr>
                  <w:tcW w:w="5859" w:type="dxa"/>
                  <w:shd w:val="clear" w:color="auto" w:fill="FFFFFF"/>
                </w:tcPr>
                <w:p w:rsid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наявність можливості моніторингу </w:t>
                  </w:r>
                </w:p>
                <w:p w:rsidR="00BA7310"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антивірусного захисту корпоративної </w:t>
                  </w:r>
                </w:p>
                <w:p w:rsidR="00BA7310"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мережі та надання актуальної інформації </w:t>
                  </w:r>
                </w:p>
                <w:p w:rsidR="0088069A" w:rsidRPr="00BB1B01" w:rsidRDefault="0088069A" w:rsidP="00BB1B01">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про стан безпеки;</w:t>
                  </w:r>
                </w:p>
                <w:p w:rsidR="0088069A" w:rsidRPr="00BB1B01"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наявність набору звітів щодо стану системи;</w:t>
                  </w:r>
                </w:p>
                <w:p w:rsidR="00BA7310"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наявність можливості коригування вигляду </w:t>
                  </w:r>
                </w:p>
                <w:p w:rsidR="0088069A" w:rsidRPr="00BB1B01" w:rsidRDefault="0088069A" w:rsidP="00BA7310">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та  налаштування параметрів звітів;</w:t>
                  </w:r>
                </w:p>
                <w:p w:rsidR="00BA7310"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наявність можливості фільтрації інформації </w:t>
                  </w:r>
                </w:p>
                <w:p w:rsidR="00BA7310" w:rsidRDefault="0088069A" w:rsidP="00BA7310">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у звітах по одному комп'ютеру, групах </w:t>
                  </w:r>
                </w:p>
                <w:p w:rsidR="0088069A" w:rsidRPr="00BB1B01" w:rsidRDefault="0088069A" w:rsidP="00BA7310">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комп'ютерів тощо;</w:t>
                  </w:r>
                </w:p>
                <w:p w:rsidR="00BA7310"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наявність можливості експорту звітів в інші </w:t>
                  </w:r>
                </w:p>
                <w:p w:rsidR="0088069A" w:rsidRPr="00BB1B01" w:rsidRDefault="0088069A" w:rsidP="00BA7310">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формати;</w:t>
                  </w:r>
                </w:p>
                <w:p w:rsidR="00BA7310"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наявність можливості сповіщення </w:t>
                  </w:r>
                </w:p>
                <w:p w:rsidR="0088069A" w:rsidRPr="00BB1B01" w:rsidRDefault="0088069A" w:rsidP="00BA7310">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адміністратора про небезпечні події;</w:t>
                  </w:r>
                </w:p>
                <w:p w:rsidR="00BA7310"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спеціальний компонент, що спрощує </w:t>
                  </w:r>
                </w:p>
                <w:p w:rsidR="0088069A" w:rsidRPr="00BB1B01" w:rsidRDefault="0088069A" w:rsidP="00BA7310">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виявлення незахищених робочих станцій.</w:t>
                  </w:r>
                </w:p>
              </w:tc>
            </w:tr>
            <w:tr w:rsidR="0088069A" w:rsidRPr="007524DE" w:rsidTr="00FC446F">
              <w:tc>
                <w:tcPr>
                  <w:tcW w:w="828" w:type="dxa"/>
                  <w:tcBorders>
                    <w:top w:val="single" w:sz="4" w:space="0" w:color="auto"/>
                    <w:left w:val="single" w:sz="4" w:space="0" w:color="auto"/>
                    <w:bottom w:val="single" w:sz="4" w:space="0" w:color="auto"/>
                    <w:right w:val="single" w:sz="4" w:space="0" w:color="auto"/>
                  </w:tcBorders>
                </w:tcPr>
                <w:p w:rsidR="0088069A" w:rsidRPr="00BB1B01" w:rsidRDefault="0088069A" w:rsidP="0088069A">
                  <w:pPr>
                    <w:numPr>
                      <w:ilvl w:val="0"/>
                      <w:numId w:val="10"/>
                    </w:numPr>
                    <w:spacing w:after="0" w:line="240" w:lineRule="auto"/>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88069A" w:rsidRPr="00BB1B01" w:rsidRDefault="0088069A" w:rsidP="00FC446F">
                  <w:pPr>
                    <w:rPr>
                      <w:rFonts w:ascii="Times New Roman" w:hAnsi="Times New Roman" w:cs="Times New Roman"/>
                      <w:sz w:val="20"/>
                      <w:szCs w:val="20"/>
                    </w:rPr>
                  </w:pPr>
                  <w:r w:rsidRPr="00BB1B01">
                    <w:rPr>
                      <w:rFonts w:ascii="Times New Roman" w:hAnsi="Times New Roman" w:cs="Times New Roman"/>
                      <w:sz w:val="20"/>
                      <w:szCs w:val="20"/>
                    </w:rPr>
                    <w:t xml:space="preserve">Управління обліковими записами адміністраторів </w:t>
                  </w:r>
                </w:p>
              </w:tc>
              <w:tc>
                <w:tcPr>
                  <w:tcW w:w="5859" w:type="dxa"/>
                  <w:tcBorders>
                    <w:top w:val="single" w:sz="4" w:space="0" w:color="auto"/>
                    <w:left w:val="single" w:sz="4" w:space="0" w:color="auto"/>
                    <w:bottom w:val="single" w:sz="4" w:space="0" w:color="auto"/>
                    <w:right w:val="single" w:sz="4" w:space="0" w:color="auto"/>
                  </w:tcBorders>
                </w:tcPr>
                <w:p w:rsidR="00BA7310"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наявність диспетчера користувачів, який </w:t>
                  </w:r>
                </w:p>
                <w:p w:rsidR="00BA7310" w:rsidRDefault="0088069A" w:rsidP="00BA7310">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дозволяє створювати різних користувачів </w:t>
                  </w:r>
                </w:p>
                <w:p w:rsidR="00BA7310" w:rsidRDefault="0088069A" w:rsidP="00BA7310">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сервера адміністрування та призначати їм </w:t>
                  </w:r>
                </w:p>
                <w:p w:rsidR="00BA7310" w:rsidRDefault="0088069A" w:rsidP="00BA7310">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різні права доступу до окремих розділів, </w:t>
                  </w:r>
                </w:p>
                <w:p w:rsidR="00BA7310" w:rsidRDefault="0088069A" w:rsidP="00BA7310">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груп комп'ютерів на сервері </w:t>
                  </w:r>
                </w:p>
                <w:p w:rsidR="0088069A" w:rsidRPr="00BB1B01" w:rsidRDefault="0088069A" w:rsidP="00BA7310">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адміністрування;</w:t>
                  </w:r>
                </w:p>
                <w:p w:rsidR="00BA7310"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можливість </w:t>
                  </w:r>
                  <w:proofErr w:type="spellStart"/>
                  <w:r w:rsidRPr="00BB1B01">
                    <w:rPr>
                      <w:rFonts w:ascii="Times New Roman" w:hAnsi="Times New Roman" w:cs="Times New Roman"/>
                      <w:bCs/>
                      <w:color w:val="000000"/>
                      <w:sz w:val="20"/>
                      <w:szCs w:val="20"/>
                    </w:rPr>
                    <w:t>автентифікувати</w:t>
                  </w:r>
                  <w:proofErr w:type="spellEnd"/>
                  <w:r w:rsidRPr="00BB1B01">
                    <w:rPr>
                      <w:rFonts w:ascii="Times New Roman" w:hAnsi="Times New Roman" w:cs="Times New Roman"/>
                      <w:bCs/>
                      <w:color w:val="000000"/>
                      <w:sz w:val="20"/>
                      <w:szCs w:val="20"/>
                    </w:rPr>
                    <w:t xml:space="preserve"> адміністраторів</w:t>
                  </w:r>
                </w:p>
                <w:p w:rsidR="0088069A" w:rsidRPr="00BB1B01" w:rsidRDefault="0088069A" w:rsidP="00BA7310">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за допомогою груп безпеки </w:t>
                  </w:r>
                  <w:proofErr w:type="spellStart"/>
                  <w:r w:rsidRPr="00BB1B01">
                    <w:rPr>
                      <w:rFonts w:ascii="Times New Roman" w:hAnsi="Times New Roman" w:cs="Times New Roman"/>
                      <w:bCs/>
                      <w:color w:val="000000"/>
                      <w:sz w:val="20"/>
                      <w:szCs w:val="20"/>
                    </w:rPr>
                    <w:t>Active</w:t>
                  </w:r>
                  <w:proofErr w:type="spellEnd"/>
                  <w:r w:rsidRPr="00BB1B01">
                    <w:rPr>
                      <w:rFonts w:ascii="Times New Roman" w:hAnsi="Times New Roman" w:cs="Times New Roman"/>
                      <w:bCs/>
                      <w:color w:val="000000"/>
                      <w:sz w:val="20"/>
                      <w:szCs w:val="20"/>
                    </w:rPr>
                    <w:t xml:space="preserve"> </w:t>
                  </w:r>
                  <w:proofErr w:type="spellStart"/>
                  <w:r w:rsidRPr="00BB1B01">
                    <w:rPr>
                      <w:rFonts w:ascii="Times New Roman" w:hAnsi="Times New Roman" w:cs="Times New Roman"/>
                      <w:bCs/>
                      <w:color w:val="000000"/>
                      <w:sz w:val="20"/>
                      <w:szCs w:val="20"/>
                    </w:rPr>
                    <w:t>Directory</w:t>
                  </w:r>
                  <w:proofErr w:type="spellEnd"/>
                  <w:r w:rsidRPr="00BB1B01">
                    <w:rPr>
                      <w:rFonts w:ascii="Times New Roman" w:hAnsi="Times New Roman" w:cs="Times New Roman"/>
                      <w:bCs/>
                      <w:color w:val="000000"/>
                      <w:sz w:val="20"/>
                      <w:szCs w:val="20"/>
                    </w:rPr>
                    <w:t>;</w:t>
                  </w:r>
                </w:p>
                <w:p w:rsidR="00BA7310" w:rsidRDefault="0088069A" w:rsidP="00BB1B01">
                  <w:pPr>
                    <w:numPr>
                      <w:ilvl w:val="0"/>
                      <w:numId w:val="3"/>
                    </w:numPr>
                    <w:spacing w:after="0" w:line="240" w:lineRule="auto"/>
                    <w:ind w:left="74" w:hanging="142"/>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наявність журналу аудиту, у якому </w:t>
                  </w:r>
                </w:p>
                <w:p w:rsidR="00BA7310" w:rsidRDefault="0088069A" w:rsidP="00BA7310">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відстежуються і реєструються всі зміни в </w:t>
                  </w:r>
                </w:p>
                <w:p w:rsidR="00BA7310" w:rsidRDefault="0088069A" w:rsidP="00BA7310">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 xml:space="preserve">конфігурації та всі дії, які виконують </w:t>
                  </w:r>
                </w:p>
                <w:p w:rsidR="0088069A" w:rsidRPr="00BB1B01" w:rsidRDefault="0088069A" w:rsidP="00BA7310">
                  <w:pPr>
                    <w:spacing w:after="0" w:line="240" w:lineRule="auto"/>
                    <w:ind w:left="74"/>
                    <w:rPr>
                      <w:rFonts w:ascii="Times New Roman" w:hAnsi="Times New Roman" w:cs="Times New Roman"/>
                      <w:bCs/>
                      <w:color w:val="000000"/>
                      <w:sz w:val="20"/>
                      <w:szCs w:val="20"/>
                    </w:rPr>
                  </w:pPr>
                  <w:r w:rsidRPr="00BB1B01">
                    <w:rPr>
                      <w:rFonts w:ascii="Times New Roman" w:hAnsi="Times New Roman" w:cs="Times New Roman"/>
                      <w:bCs/>
                      <w:color w:val="000000"/>
                      <w:sz w:val="20"/>
                      <w:szCs w:val="20"/>
                    </w:rPr>
                    <w:t>користувачі сервера адміністрування.</w:t>
                  </w:r>
                </w:p>
              </w:tc>
            </w:tr>
            <w:tr w:rsidR="0088069A" w:rsidRPr="007524DE" w:rsidTr="00FC446F">
              <w:tc>
                <w:tcPr>
                  <w:tcW w:w="828" w:type="dxa"/>
                  <w:tcBorders>
                    <w:top w:val="single" w:sz="4" w:space="0" w:color="auto"/>
                    <w:left w:val="single" w:sz="4" w:space="0" w:color="auto"/>
                    <w:bottom w:val="single" w:sz="4" w:space="0" w:color="auto"/>
                    <w:right w:val="single" w:sz="4" w:space="0" w:color="auto"/>
                  </w:tcBorders>
                </w:tcPr>
                <w:p w:rsidR="0088069A" w:rsidRPr="00BB1B01" w:rsidRDefault="0088069A" w:rsidP="0088069A">
                  <w:pPr>
                    <w:numPr>
                      <w:ilvl w:val="0"/>
                      <w:numId w:val="10"/>
                    </w:numPr>
                    <w:spacing w:after="0" w:line="240" w:lineRule="auto"/>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88069A" w:rsidRPr="00BB1B01" w:rsidRDefault="0088069A" w:rsidP="00FC446F">
                  <w:pPr>
                    <w:rPr>
                      <w:rFonts w:ascii="Times New Roman" w:hAnsi="Times New Roman" w:cs="Times New Roman"/>
                      <w:sz w:val="20"/>
                      <w:szCs w:val="20"/>
                    </w:rPr>
                  </w:pPr>
                  <w:r w:rsidRPr="00BB1B01">
                    <w:rPr>
                      <w:rFonts w:ascii="Times New Roman" w:hAnsi="Times New Roman" w:cs="Times New Roman"/>
                      <w:sz w:val="20"/>
                      <w:szCs w:val="20"/>
                    </w:rPr>
                    <w:t>Захист з’єднань з сервером управління</w:t>
                  </w:r>
                </w:p>
              </w:tc>
              <w:tc>
                <w:tcPr>
                  <w:tcW w:w="5859" w:type="dxa"/>
                  <w:tcBorders>
                    <w:top w:val="single" w:sz="4" w:space="0" w:color="auto"/>
                    <w:left w:val="single" w:sz="4" w:space="0" w:color="auto"/>
                    <w:bottom w:val="single" w:sz="4" w:space="0" w:color="auto"/>
                    <w:right w:val="single" w:sz="4" w:space="0" w:color="auto"/>
                  </w:tcBorders>
                </w:tcPr>
                <w:p w:rsidR="00BA7310" w:rsidRDefault="0088069A" w:rsidP="00BA7310">
                  <w:pPr>
                    <w:numPr>
                      <w:ilvl w:val="0"/>
                      <w:numId w:val="3"/>
                    </w:numPr>
                    <w:spacing w:after="0" w:line="240" w:lineRule="auto"/>
                    <w:ind w:left="74" w:hanging="142"/>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t xml:space="preserve">використання сертифікатів для з’єднання з </w:t>
                  </w:r>
                </w:p>
                <w:p w:rsidR="00BA7310" w:rsidRDefault="0088069A" w:rsidP="00BA7310">
                  <w:pPr>
                    <w:spacing w:after="0" w:line="240" w:lineRule="auto"/>
                    <w:ind w:left="74"/>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t xml:space="preserve">сервером управління, в тому числі і </w:t>
                  </w:r>
                </w:p>
                <w:p w:rsidR="0088069A" w:rsidRPr="00BA7310" w:rsidRDefault="0088069A" w:rsidP="00BA7310">
                  <w:pPr>
                    <w:spacing w:after="0" w:line="240" w:lineRule="auto"/>
                    <w:ind w:left="74"/>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t>самостійно випущених сертифікатів;</w:t>
                  </w:r>
                </w:p>
                <w:p w:rsidR="00BA7310" w:rsidRDefault="0088069A" w:rsidP="00BA7310">
                  <w:pPr>
                    <w:numPr>
                      <w:ilvl w:val="0"/>
                      <w:numId w:val="3"/>
                    </w:numPr>
                    <w:spacing w:after="0" w:line="240" w:lineRule="auto"/>
                    <w:ind w:left="74" w:hanging="142"/>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t xml:space="preserve">можливість використовувати </w:t>
                  </w:r>
                  <w:proofErr w:type="spellStart"/>
                  <w:r w:rsidRPr="00BA7310">
                    <w:rPr>
                      <w:rFonts w:ascii="Times New Roman" w:hAnsi="Times New Roman" w:cs="Times New Roman"/>
                      <w:bCs/>
                      <w:color w:val="000000"/>
                      <w:sz w:val="20"/>
                      <w:szCs w:val="20"/>
                    </w:rPr>
                    <w:t>двофакторну</w:t>
                  </w:r>
                  <w:proofErr w:type="spellEnd"/>
                  <w:r w:rsidRPr="00BA7310">
                    <w:rPr>
                      <w:rFonts w:ascii="Times New Roman" w:hAnsi="Times New Roman" w:cs="Times New Roman"/>
                      <w:bCs/>
                      <w:color w:val="000000"/>
                      <w:sz w:val="20"/>
                      <w:szCs w:val="20"/>
                    </w:rPr>
                    <w:t xml:space="preserve"> </w:t>
                  </w:r>
                </w:p>
                <w:p w:rsidR="00BA7310" w:rsidRDefault="0088069A" w:rsidP="00BA7310">
                  <w:pPr>
                    <w:spacing w:after="0" w:line="240" w:lineRule="auto"/>
                    <w:ind w:left="74"/>
                    <w:rPr>
                      <w:rFonts w:ascii="Times New Roman" w:hAnsi="Times New Roman" w:cs="Times New Roman"/>
                      <w:bCs/>
                      <w:color w:val="000000"/>
                      <w:sz w:val="20"/>
                      <w:szCs w:val="20"/>
                    </w:rPr>
                  </w:pPr>
                  <w:proofErr w:type="spellStart"/>
                  <w:r w:rsidRPr="00BA7310">
                    <w:rPr>
                      <w:rFonts w:ascii="Times New Roman" w:hAnsi="Times New Roman" w:cs="Times New Roman"/>
                      <w:bCs/>
                      <w:color w:val="000000"/>
                      <w:sz w:val="20"/>
                      <w:szCs w:val="20"/>
                    </w:rPr>
                    <w:t>автентифікацію</w:t>
                  </w:r>
                  <w:proofErr w:type="spellEnd"/>
                  <w:r w:rsidRPr="00BA7310">
                    <w:rPr>
                      <w:rFonts w:ascii="Times New Roman" w:hAnsi="Times New Roman" w:cs="Times New Roman"/>
                      <w:bCs/>
                      <w:color w:val="000000"/>
                      <w:sz w:val="20"/>
                      <w:szCs w:val="20"/>
                    </w:rPr>
                    <w:t xml:space="preserve"> для облікових записів </w:t>
                  </w:r>
                </w:p>
                <w:p w:rsidR="0088069A" w:rsidRPr="00BA7310" w:rsidRDefault="0088069A" w:rsidP="00BA7310">
                  <w:pPr>
                    <w:spacing w:after="0" w:line="240" w:lineRule="auto"/>
                    <w:ind w:left="74"/>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t>адміністраторів.</w:t>
                  </w:r>
                </w:p>
              </w:tc>
            </w:tr>
            <w:tr w:rsidR="0088069A" w:rsidRPr="007524DE" w:rsidTr="00FC446F">
              <w:tc>
                <w:tcPr>
                  <w:tcW w:w="828" w:type="dxa"/>
                  <w:tcBorders>
                    <w:top w:val="single" w:sz="4" w:space="0" w:color="auto"/>
                    <w:left w:val="single" w:sz="4" w:space="0" w:color="auto"/>
                    <w:bottom w:val="single" w:sz="4" w:space="0" w:color="auto"/>
                    <w:right w:val="single" w:sz="4" w:space="0" w:color="auto"/>
                  </w:tcBorders>
                </w:tcPr>
                <w:p w:rsidR="0088069A" w:rsidRPr="00BB1B01" w:rsidRDefault="0088069A" w:rsidP="0088069A">
                  <w:pPr>
                    <w:numPr>
                      <w:ilvl w:val="0"/>
                      <w:numId w:val="10"/>
                    </w:numPr>
                    <w:spacing w:after="0" w:line="240" w:lineRule="auto"/>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88069A" w:rsidRPr="00BB1B01" w:rsidRDefault="0088069A" w:rsidP="00FC446F">
                  <w:pPr>
                    <w:rPr>
                      <w:rFonts w:ascii="Times New Roman" w:hAnsi="Times New Roman" w:cs="Times New Roman"/>
                      <w:sz w:val="20"/>
                      <w:szCs w:val="20"/>
                    </w:rPr>
                  </w:pPr>
                  <w:r w:rsidRPr="00BB1B01">
                    <w:rPr>
                      <w:rFonts w:ascii="Times New Roman" w:hAnsi="Times New Roman" w:cs="Times New Roman"/>
                      <w:sz w:val="20"/>
                      <w:szCs w:val="20"/>
                    </w:rPr>
                    <w:t xml:space="preserve">Постачання сервера </w:t>
                  </w:r>
                  <w:r w:rsidRPr="00BB1B01">
                    <w:rPr>
                      <w:rFonts w:ascii="Times New Roman" w:hAnsi="Times New Roman" w:cs="Times New Roman"/>
                      <w:sz w:val="20"/>
                      <w:szCs w:val="20"/>
                    </w:rPr>
                    <w:lastRenderedPageBreak/>
                    <w:t>адміністрування</w:t>
                  </w:r>
                </w:p>
              </w:tc>
              <w:tc>
                <w:tcPr>
                  <w:tcW w:w="5859" w:type="dxa"/>
                  <w:tcBorders>
                    <w:top w:val="single" w:sz="4" w:space="0" w:color="auto"/>
                    <w:left w:val="single" w:sz="4" w:space="0" w:color="auto"/>
                    <w:bottom w:val="single" w:sz="4" w:space="0" w:color="auto"/>
                    <w:right w:val="single" w:sz="4" w:space="0" w:color="auto"/>
                  </w:tcBorders>
                </w:tcPr>
                <w:p w:rsidR="00BA7310" w:rsidRDefault="0088069A" w:rsidP="00BA7310">
                  <w:pPr>
                    <w:numPr>
                      <w:ilvl w:val="0"/>
                      <w:numId w:val="3"/>
                    </w:numPr>
                    <w:spacing w:after="0" w:line="240" w:lineRule="auto"/>
                    <w:ind w:left="74" w:hanging="142"/>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lastRenderedPageBreak/>
                    <w:t xml:space="preserve">комплексний інсталяційний пакет, що </w:t>
                  </w:r>
                </w:p>
                <w:p w:rsidR="0088069A" w:rsidRPr="00BA7310" w:rsidRDefault="0088069A" w:rsidP="00BA7310">
                  <w:pPr>
                    <w:spacing w:after="0" w:line="240" w:lineRule="auto"/>
                    <w:ind w:left="74"/>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lastRenderedPageBreak/>
                    <w:t>містить всі необхідні компоненти;</w:t>
                  </w:r>
                </w:p>
                <w:p w:rsidR="00BA7310" w:rsidRDefault="0088069A" w:rsidP="00BA7310">
                  <w:pPr>
                    <w:numPr>
                      <w:ilvl w:val="0"/>
                      <w:numId w:val="3"/>
                    </w:numPr>
                    <w:spacing w:after="0" w:line="240" w:lineRule="auto"/>
                    <w:ind w:left="74" w:hanging="142"/>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t xml:space="preserve">окремі інсталяційні пакети для </w:t>
                  </w:r>
                </w:p>
                <w:p w:rsidR="0088069A" w:rsidRPr="00BA7310" w:rsidRDefault="0088069A" w:rsidP="00BA7310">
                  <w:pPr>
                    <w:spacing w:after="0" w:line="240" w:lineRule="auto"/>
                    <w:ind w:left="74"/>
                    <w:rPr>
                      <w:rFonts w:ascii="Times New Roman" w:hAnsi="Times New Roman" w:cs="Times New Roman"/>
                      <w:bCs/>
                      <w:color w:val="000000"/>
                      <w:sz w:val="20"/>
                      <w:szCs w:val="20"/>
                    </w:rPr>
                  </w:pPr>
                  <w:proofErr w:type="spellStart"/>
                  <w:r w:rsidRPr="00BA7310">
                    <w:rPr>
                      <w:rFonts w:ascii="Times New Roman" w:hAnsi="Times New Roman" w:cs="Times New Roman"/>
                      <w:bCs/>
                      <w:color w:val="000000"/>
                      <w:sz w:val="20"/>
                      <w:szCs w:val="20"/>
                    </w:rPr>
                    <w:t>покомпонентного</w:t>
                  </w:r>
                  <w:proofErr w:type="spellEnd"/>
                  <w:r w:rsidRPr="00BA7310">
                    <w:rPr>
                      <w:rFonts w:ascii="Times New Roman" w:hAnsi="Times New Roman" w:cs="Times New Roman"/>
                      <w:bCs/>
                      <w:color w:val="000000"/>
                      <w:sz w:val="20"/>
                      <w:szCs w:val="20"/>
                    </w:rPr>
                    <w:t xml:space="preserve"> встановлення;</w:t>
                  </w:r>
                </w:p>
                <w:p w:rsidR="00BA7310" w:rsidRDefault="0088069A" w:rsidP="00BA7310">
                  <w:pPr>
                    <w:numPr>
                      <w:ilvl w:val="0"/>
                      <w:numId w:val="3"/>
                    </w:numPr>
                    <w:spacing w:after="0" w:line="240" w:lineRule="auto"/>
                    <w:ind w:left="74" w:hanging="142"/>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t xml:space="preserve">можливість встановлення серверу </w:t>
                  </w:r>
                </w:p>
                <w:p w:rsidR="0088069A" w:rsidRPr="00BA7310" w:rsidRDefault="0088069A" w:rsidP="00BA7310">
                  <w:pPr>
                    <w:spacing w:after="0" w:line="240" w:lineRule="auto"/>
                    <w:ind w:left="74"/>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t xml:space="preserve">адміністрування на ОС Windows та </w:t>
                  </w:r>
                  <w:proofErr w:type="spellStart"/>
                  <w:r w:rsidRPr="00BA7310">
                    <w:rPr>
                      <w:rFonts w:ascii="Times New Roman" w:hAnsi="Times New Roman" w:cs="Times New Roman"/>
                      <w:bCs/>
                      <w:color w:val="000000"/>
                      <w:sz w:val="20"/>
                      <w:szCs w:val="20"/>
                    </w:rPr>
                    <w:t>Linux</w:t>
                  </w:r>
                  <w:proofErr w:type="spellEnd"/>
                  <w:r w:rsidRPr="00BA7310">
                    <w:rPr>
                      <w:rFonts w:ascii="Times New Roman" w:hAnsi="Times New Roman" w:cs="Times New Roman"/>
                      <w:bCs/>
                      <w:color w:val="000000"/>
                      <w:sz w:val="20"/>
                      <w:szCs w:val="20"/>
                    </w:rPr>
                    <w:t>.</w:t>
                  </w:r>
                </w:p>
                <w:p w:rsidR="00BA7310" w:rsidRDefault="0088069A" w:rsidP="00BA7310">
                  <w:pPr>
                    <w:numPr>
                      <w:ilvl w:val="0"/>
                      <w:numId w:val="3"/>
                    </w:numPr>
                    <w:spacing w:after="0" w:line="240" w:lineRule="auto"/>
                    <w:ind w:left="74" w:hanging="142"/>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t xml:space="preserve">образ віртуальної машини з сервером, </w:t>
                  </w:r>
                </w:p>
                <w:p w:rsidR="00BA7310" w:rsidRDefault="0088069A" w:rsidP="00BA7310">
                  <w:pPr>
                    <w:spacing w:after="0" w:line="240" w:lineRule="auto"/>
                    <w:ind w:left="74"/>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t xml:space="preserve">готовим до використання, для таких </w:t>
                  </w:r>
                </w:p>
                <w:p w:rsidR="00BA7310" w:rsidRDefault="0088069A" w:rsidP="00BA7310">
                  <w:pPr>
                    <w:spacing w:after="0" w:line="240" w:lineRule="auto"/>
                    <w:ind w:left="74"/>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t xml:space="preserve">віртуальних середовищ, як Microsoft </w:t>
                  </w:r>
                </w:p>
                <w:p w:rsidR="0088069A" w:rsidRPr="00BA7310" w:rsidRDefault="0088069A" w:rsidP="00BA7310">
                  <w:pPr>
                    <w:spacing w:after="0" w:line="240" w:lineRule="auto"/>
                    <w:ind w:left="74"/>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t xml:space="preserve">Hyper-V, </w:t>
                  </w:r>
                  <w:proofErr w:type="spellStart"/>
                  <w:r w:rsidRPr="00BA7310">
                    <w:rPr>
                      <w:rFonts w:ascii="Times New Roman" w:hAnsi="Times New Roman" w:cs="Times New Roman"/>
                      <w:bCs/>
                      <w:color w:val="000000"/>
                      <w:sz w:val="20"/>
                      <w:szCs w:val="20"/>
                    </w:rPr>
                    <w:t>Oracle</w:t>
                  </w:r>
                  <w:proofErr w:type="spellEnd"/>
                  <w:r w:rsidRPr="00BA7310">
                    <w:rPr>
                      <w:rFonts w:ascii="Times New Roman" w:hAnsi="Times New Roman" w:cs="Times New Roman"/>
                      <w:bCs/>
                      <w:color w:val="000000"/>
                      <w:sz w:val="20"/>
                      <w:szCs w:val="20"/>
                    </w:rPr>
                    <w:t xml:space="preserve"> </w:t>
                  </w:r>
                  <w:proofErr w:type="spellStart"/>
                  <w:r w:rsidRPr="00BA7310">
                    <w:rPr>
                      <w:rFonts w:ascii="Times New Roman" w:hAnsi="Times New Roman" w:cs="Times New Roman"/>
                      <w:bCs/>
                      <w:color w:val="000000"/>
                      <w:sz w:val="20"/>
                      <w:szCs w:val="20"/>
                    </w:rPr>
                    <w:t>VirtualBox</w:t>
                  </w:r>
                  <w:proofErr w:type="spellEnd"/>
                  <w:r w:rsidRPr="00BA7310">
                    <w:rPr>
                      <w:rFonts w:ascii="Times New Roman" w:hAnsi="Times New Roman" w:cs="Times New Roman"/>
                      <w:bCs/>
                      <w:color w:val="000000"/>
                      <w:sz w:val="20"/>
                      <w:szCs w:val="20"/>
                    </w:rPr>
                    <w:t xml:space="preserve">, </w:t>
                  </w:r>
                  <w:proofErr w:type="spellStart"/>
                  <w:r w:rsidRPr="00BA7310">
                    <w:rPr>
                      <w:rFonts w:ascii="Times New Roman" w:hAnsi="Times New Roman" w:cs="Times New Roman"/>
                      <w:bCs/>
                      <w:color w:val="000000"/>
                      <w:sz w:val="20"/>
                      <w:szCs w:val="20"/>
                    </w:rPr>
                    <w:t>VMware</w:t>
                  </w:r>
                  <w:proofErr w:type="spellEnd"/>
                  <w:r w:rsidRPr="00BA7310">
                    <w:rPr>
                      <w:rFonts w:ascii="Times New Roman" w:hAnsi="Times New Roman" w:cs="Times New Roman"/>
                      <w:bCs/>
                      <w:color w:val="000000"/>
                      <w:sz w:val="20"/>
                      <w:szCs w:val="20"/>
                    </w:rPr>
                    <w:t xml:space="preserve"> (</w:t>
                  </w:r>
                  <w:proofErr w:type="spellStart"/>
                  <w:r w:rsidRPr="00BA7310">
                    <w:rPr>
                      <w:rFonts w:ascii="Times New Roman" w:hAnsi="Times New Roman" w:cs="Times New Roman"/>
                      <w:bCs/>
                      <w:color w:val="000000"/>
                      <w:sz w:val="20"/>
                      <w:szCs w:val="20"/>
                    </w:rPr>
                    <w:t>ESXi</w:t>
                  </w:r>
                  <w:proofErr w:type="spellEnd"/>
                  <w:r w:rsidRPr="00BA7310">
                    <w:rPr>
                      <w:rFonts w:ascii="Times New Roman" w:hAnsi="Times New Roman" w:cs="Times New Roman"/>
                      <w:bCs/>
                      <w:color w:val="000000"/>
                      <w:sz w:val="20"/>
                      <w:szCs w:val="20"/>
                    </w:rPr>
                    <w:t>/</w:t>
                  </w:r>
                  <w:proofErr w:type="spellStart"/>
                  <w:r w:rsidRPr="00BA7310">
                    <w:rPr>
                      <w:rFonts w:ascii="Times New Roman" w:hAnsi="Times New Roman" w:cs="Times New Roman"/>
                      <w:bCs/>
                      <w:color w:val="000000"/>
                      <w:sz w:val="20"/>
                      <w:szCs w:val="20"/>
                    </w:rPr>
                    <w:t>vSphere</w:t>
                  </w:r>
                  <w:proofErr w:type="spellEnd"/>
                  <w:r w:rsidRPr="00BA7310">
                    <w:rPr>
                      <w:rFonts w:ascii="Times New Roman" w:hAnsi="Times New Roman" w:cs="Times New Roman"/>
                      <w:bCs/>
                      <w:color w:val="000000"/>
                      <w:sz w:val="20"/>
                      <w:szCs w:val="20"/>
                    </w:rPr>
                    <w:t>/</w:t>
                  </w:r>
                  <w:proofErr w:type="spellStart"/>
                  <w:r w:rsidRPr="00BA7310">
                    <w:rPr>
                      <w:rFonts w:ascii="Times New Roman" w:hAnsi="Times New Roman" w:cs="Times New Roman"/>
                      <w:bCs/>
                      <w:color w:val="000000"/>
                      <w:sz w:val="20"/>
                      <w:szCs w:val="20"/>
                    </w:rPr>
                    <w:t>Player</w:t>
                  </w:r>
                  <w:proofErr w:type="spellEnd"/>
                  <w:r w:rsidRPr="00BA7310">
                    <w:rPr>
                      <w:rFonts w:ascii="Times New Roman" w:hAnsi="Times New Roman" w:cs="Times New Roman"/>
                      <w:bCs/>
                      <w:color w:val="000000"/>
                      <w:sz w:val="20"/>
                      <w:szCs w:val="20"/>
                    </w:rPr>
                    <w:t>/Workstation).</w:t>
                  </w:r>
                </w:p>
              </w:tc>
            </w:tr>
            <w:tr w:rsidR="0088069A" w:rsidRPr="007524DE" w:rsidTr="00FC446F">
              <w:tc>
                <w:tcPr>
                  <w:tcW w:w="828" w:type="dxa"/>
                  <w:tcBorders>
                    <w:top w:val="single" w:sz="4" w:space="0" w:color="auto"/>
                    <w:left w:val="single" w:sz="4" w:space="0" w:color="auto"/>
                    <w:bottom w:val="single" w:sz="4" w:space="0" w:color="auto"/>
                    <w:right w:val="single" w:sz="4" w:space="0" w:color="auto"/>
                  </w:tcBorders>
                </w:tcPr>
                <w:p w:rsidR="0088069A" w:rsidRPr="00BB1B01" w:rsidRDefault="0088069A" w:rsidP="0088069A">
                  <w:pPr>
                    <w:numPr>
                      <w:ilvl w:val="0"/>
                      <w:numId w:val="10"/>
                    </w:numPr>
                    <w:spacing w:after="0" w:line="240" w:lineRule="auto"/>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88069A" w:rsidRPr="00BB1B01" w:rsidRDefault="0088069A" w:rsidP="00FC446F">
                  <w:pPr>
                    <w:rPr>
                      <w:rFonts w:ascii="Times New Roman" w:hAnsi="Times New Roman" w:cs="Times New Roman"/>
                      <w:sz w:val="20"/>
                      <w:szCs w:val="20"/>
                    </w:rPr>
                  </w:pPr>
                  <w:r w:rsidRPr="00BB1B01">
                    <w:rPr>
                      <w:rFonts w:ascii="Times New Roman" w:hAnsi="Times New Roman" w:cs="Times New Roman"/>
                      <w:sz w:val="20"/>
                      <w:szCs w:val="20"/>
                    </w:rPr>
                    <w:t>Операційні системи, які підтримуються сервером віддаленого управління</w:t>
                  </w:r>
                </w:p>
              </w:tc>
              <w:tc>
                <w:tcPr>
                  <w:tcW w:w="5859" w:type="dxa"/>
                  <w:tcBorders>
                    <w:top w:val="single" w:sz="4" w:space="0" w:color="auto"/>
                    <w:left w:val="single" w:sz="4" w:space="0" w:color="auto"/>
                    <w:bottom w:val="single" w:sz="4" w:space="0" w:color="auto"/>
                    <w:right w:val="single" w:sz="4" w:space="0" w:color="auto"/>
                  </w:tcBorders>
                </w:tcPr>
                <w:p w:rsidR="00BA7310" w:rsidRDefault="0088069A" w:rsidP="00BA7310">
                  <w:pPr>
                    <w:numPr>
                      <w:ilvl w:val="0"/>
                      <w:numId w:val="3"/>
                    </w:numPr>
                    <w:spacing w:after="0" w:line="240" w:lineRule="auto"/>
                    <w:ind w:left="74" w:hanging="142"/>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t xml:space="preserve">Microsoft Windows Server 2012; Microsoft </w:t>
                  </w:r>
                </w:p>
                <w:p w:rsidR="00BA7310" w:rsidRDefault="0088069A" w:rsidP="00BA7310">
                  <w:pPr>
                    <w:spacing w:after="0" w:line="240" w:lineRule="auto"/>
                    <w:ind w:left="74"/>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t xml:space="preserve">Windows Server 2012 R2; Microsoft Windows </w:t>
                  </w:r>
                </w:p>
                <w:p w:rsidR="00BA7310" w:rsidRDefault="0088069A" w:rsidP="00BA7310">
                  <w:pPr>
                    <w:spacing w:after="0" w:line="240" w:lineRule="auto"/>
                    <w:ind w:left="74"/>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t xml:space="preserve">Server 2016; Microsoft Windows Server 2019; </w:t>
                  </w:r>
                </w:p>
                <w:p w:rsidR="0088069A" w:rsidRPr="00BA7310" w:rsidRDefault="0088069A" w:rsidP="00BA7310">
                  <w:pPr>
                    <w:spacing w:after="0" w:line="240" w:lineRule="auto"/>
                    <w:ind w:left="74"/>
                    <w:rPr>
                      <w:rFonts w:ascii="Times New Roman" w:hAnsi="Times New Roman" w:cs="Times New Roman"/>
                      <w:bCs/>
                      <w:color w:val="000000"/>
                      <w:sz w:val="20"/>
                      <w:szCs w:val="20"/>
                    </w:rPr>
                  </w:pPr>
                  <w:r w:rsidRPr="00BA7310">
                    <w:rPr>
                      <w:rFonts w:ascii="Times New Roman" w:hAnsi="Times New Roman" w:cs="Times New Roman"/>
                      <w:bCs/>
                      <w:color w:val="000000"/>
                      <w:sz w:val="20"/>
                      <w:szCs w:val="20"/>
                    </w:rPr>
                    <w:t>Microsoft Windows Server 2022.</w:t>
                  </w:r>
                </w:p>
                <w:p w:rsidR="00BA7310" w:rsidRDefault="0088069A" w:rsidP="00BA7310">
                  <w:pPr>
                    <w:numPr>
                      <w:ilvl w:val="0"/>
                      <w:numId w:val="3"/>
                    </w:numPr>
                    <w:spacing w:after="0" w:line="240" w:lineRule="auto"/>
                    <w:ind w:left="74" w:hanging="142"/>
                    <w:rPr>
                      <w:rFonts w:ascii="Times New Roman" w:hAnsi="Times New Roman" w:cs="Times New Roman"/>
                      <w:bCs/>
                      <w:color w:val="000000"/>
                      <w:sz w:val="20"/>
                      <w:szCs w:val="20"/>
                    </w:rPr>
                  </w:pPr>
                  <w:proofErr w:type="spellStart"/>
                  <w:r w:rsidRPr="00BA7310">
                    <w:rPr>
                      <w:rFonts w:ascii="Times New Roman" w:hAnsi="Times New Roman" w:cs="Times New Roman"/>
                      <w:bCs/>
                      <w:color w:val="000000"/>
                      <w:sz w:val="20"/>
                      <w:szCs w:val="20"/>
                    </w:rPr>
                    <w:t>Ubuntu</w:t>
                  </w:r>
                  <w:proofErr w:type="spellEnd"/>
                  <w:r w:rsidRPr="00BA7310">
                    <w:rPr>
                      <w:rFonts w:ascii="Times New Roman" w:hAnsi="Times New Roman" w:cs="Times New Roman"/>
                      <w:bCs/>
                      <w:color w:val="000000"/>
                      <w:sz w:val="20"/>
                      <w:szCs w:val="20"/>
                    </w:rPr>
                    <w:t xml:space="preserve"> 20.04 LTS x64;RHEL Server 8 x64;</w:t>
                  </w:r>
                </w:p>
                <w:p w:rsidR="0088069A" w:rsidRPr="00BA7310" w:rsidRDefault="0088069A" w:rsidP="00BA7310">
                  <w:pPr>
                    <w:spacing w:after="0" w:line="240" w:lineRule="auto"/>
                    <w:ind w:left="74"/>
                    <w:rPr>
                      <w:rFonts w:ascii="Times New Roman" w:hAnsi="Times New Roman" w:cs="Times New Roman"/>
                      <w:bCs/>
                      <w:color w:val="000000"/>
                      <w:sz w:val="20"/>
                      <w:szCs w:val="20"/>
                    </w:rPr>
                  </w:pPr>
                  <w:proofErr w:type="spellStart"/>
                  <w:r w:rsidRPr="00BA7310">
                    <w:rPr>
                      <w:rFonts w:ascii="Times New Roman" w:hAnsi="Times New Roman" w:cs="Times New Roman"/>
                      <w:bCs/>
                      <w:color w:val="000000"/>
                      <w:sz w:val="20"/>
                      <w:szCs w:val="20"/>
                    </w:rPr>
                    <w:t>Debian</w:t>
                  </w:r>
                  <w:proofErr w:type="spellEnd"/>
                  <w:r w:rsidRPr="00BA7310">
                    <w:rPr>
                      <w:rFonts w:ascii="Times New Roman" w:hAnsi="Times New Roman" w:cs="Times New Roman"/>
                      <w:bCs/>
                      <w:color w:val="000000"/>
                      <w:sz w:val="20"/>
                      <w:szCs w:val="20"/>
                    </w:rPr>
                    <w:t xml:space="preserve"> 10 x64;</w:t>
                  </w:r>
                  <w:proofErr w:type="spellStart"/>
                  <w:r w:rsidRPr="00BA7310">
                    <w:rPr>
                      <w:rFonts w:ascii="Times New Roman" w:hAnsi="Times New Roman" w:cs="Times New Roman"/>
                      <w:bCs/>
                      <w:color w:val="000000"/>
                      <w:sz w:val="20"/>
                      <w:szCs w:val="20"/>
                    </w:rPr>
                    <w:t>Debian</w:t>
                  </w:r>
                  <w:proofErr w:type="spellEnd"/>
                  <w:r w:rsidRPr="00BA7310">
                    <w:rPr>
                      <w:rFonts w:ascii="Times New Roman" w:hAnsi="Times New Roman" w:cs="Times New Roman"/>
                      <w:bCs/>
                      <w:color w:val="000000"/>
                      <w:sz w:val="20"/>
                      <w:szCs w:val="20"/>
                    </w:rPr>
                    <w:t xml:space="preserve"> 11 x64;</w:t>
                  </w:r>
                  <w:proofErr w:type="spellStart"/>
                  <w:r w:rsidRPr="00BA7310">
                    <w:rPr>
                      <w:rFonts w:ascii="Times New Roman" w:hAnsi="Times New Roman" w:cs="Times New Roman"/>
                      <w:bCs/>
                      <w:color w:val="000000"/>
                      <w:sz w:val="20"/>
                      <w:szCs w:val="20"/>
                    </w:rPr>
                    <w:t>Rocky</w:t>
                  </w:r>
                  <w:proofErr w:type="spellEnd"/>
                  <w:r w:rsidRPr="00BA7310">
                    <w:rPr>
                      <w:rFonts w:ascii="Times New Roman" w:hAnsi="Times New Roman" w:cs="Times New Roman"/>
                      <w:bCs/>
                      <w:color w:val="000000"/>
                      <w:sz w:val="20"/>
                      <w:szCs w:val="20"/>
                    </w:rPr>
                    <w:t xml:space="preserve"> </w:t>
                  </w:r>
                  <w:proofErr w:type="spellStart"/>
                  <w:r w:rsidRPr="00BA7310">
                    <w:rPr>
                      <w:rFonts w:ascii="Times New Roman" w:hAnsi="Times New Roman" w:cs="Times New Roman"/>
                      <w:bCs/>
                      <w:color w:val="000000"/>
                      <w:sz w:val="20"/>
                      <w:szCs w:val="20"/>
                    </w:rPr>
                    <w:t>Linux</w:t>
                  </w:r>
                  <w:proofErr w:type="spellEnd"/>
                  <w:r w:rsidRPr="00BA7310">
                    <w:rPr>
                      <w:rFonts w:ascii="Times New Roman" w:hAnsi="Times New Roman" w:cs="Times New Roman"/>
                      <w:bCs/>
                      <w:color w:val="000000"/>
                      <w:sz w:val="20"/>
                      <w:szCs w:val="20"/>
                    </w:rPr>
                    <w:t xml:space="preserve"> 9.</w:t>
                  </w:r>
                </w:p>
              </w:tc>
            </w:tr>
          </w:tbl>
          <w:p w:rsidR="0088069A" w:rsidRPr="00BF30F7" w:rsidRDefault="0088069A" w:rsidP="0088069A">
            <w:pPr>
              <w:rPr>
                <w:rFonts w:ascii="Times New Roman" w:hAnsi="Times New Roman"/>
                <w:sz w:val="20"/>
                <w:szCs w:val="20"/>
              </w:rPr>
            </w:pPr>
          </w:p>
        </w:tc>
      </w:tr>
      <w:tr w:rsidR="00036C64" w:rsidRPr="00C9203A" w:rsidTr="00CC2893">
        <w:tc>
          <w:tcPr>
            <w:tcW w:w="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C64" w:rsidRPr="00C9203A" w:rsidRDefault="00036C64" w:rsidP="00FC446F">
            <w:pP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lastRenderedPageBreak/>
              <w:t>3</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C64" w:rsidRPr="00C9203A" w:rsidRDefault="00036C64" w:rsidP="00FC446F">
            <w:pPr>
              <w:rPr>
                <w:rFonts w:ascii="Times New Roman" w:hAnsi="Times New Roman" w:cs="Times New Roman"/>
                <w:color w:val="000000" w:themeColor="text1"/>
                <w:sz w:val="20"/>
                <w:szCs w:val="20"/>
              </w:rPr>
            </w:pPr>
            <w:r w:rsidRPr="00C9203A">
              <w:rPr>
                <w:rFonts w:ascii="Times New Roman" w:hAnsi="Times New Roman" w:cs="Times New Roman"/>
                <w:color w:val="000000" w:themeColor="text1"/>
                <w:sz w:val="20"/>
                <w:szCs w:val="20"/>
              </w:rPr>
              <w:t>Обґрунтування очікуваної вартості предмета закупівлі, розміру бюджетного призначення</w:t>
            </w:r>
          </w:p>
        </w:tc>
        <w:tc>
          <w:tcPr>
            <w:tcW w:w="8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46F" w:rsidRPr="00FA288E" w:rsidRDefault="00FC446F" w:rsidP="00FC446F">
            <w:pPr>
              <w:jc w:val="both"/>
              <w:rPr>
                <w:rFonts w:ascii="Times New Roman" w:eastAsia="Times New Roman" w:hAnsi="Times New Roman" w:cs="Times New Roman"/>
                <w:color w:val="000000"/>
                <w:sz w:val="20"/>
                <w:szCs w:val="20"/>
                <w:lang w:eastAsia="uk-UA"/>
              </w:rPr>
            </w:pPr>
            <w:r w:rsidRPr="00FA288E">
              <w:rPr>
                <w:rFonts w:ascii="Times New Roman" w:eastAsia="Times New Roman" w:hAnsi="Times New Roman" w:cs="Times New Roman"/>
                <w:color w:val="000000"/>
                <w:sz w:val="20"/>
                <w:szCs w:val="20"/>
                <w:lang w:eastAsia="uk-UA"/>
              </w:rPr>
              <w:t xml:space="preserve">Очікувана вартість закупівлі складає </w:t>
            </w:r>
            <w:r w:rsidRPr="00FC446F">
              <w:rPr>
                <w:rFonts w:ascii="Times New Roman" w:eastAsia="Times New Roman" w:hAnsi="Times New Roman" w:cs="Times New Roman"/>
                <w:color w:val="000000"/>
                <w:sz w:val="20"/>
                <w:szCs w:val="20"/>
                <w:lang w:eastAsia="uk-UA"/>
              </w:rPr>
              <w:t>457 968,00</w:t>
            </w:r>
            <w:r w:rsidRPr="00FA288E">
              <w:rPr>
                <w:rFonts w:ascii="Times New Roman" w:eastAsia="Times New Roman" w:hAnsi="Times New Roman" w:cs="Times New Roman"/>
                <w:color w:val="000000"/>
                <w:sz w:val="20"/>
                <w:szCs w:val="20"/>
                <w:lang w:eastAsia="uk-UA"/>
              </w:rPr>
              <w:t xml:space="preserve"> грн.</w:t>
            </w:r>
          </w:p>
          <w:p w:rsidR="00FC446F" w:rsidRDefault="00FC446F" w:rsidP="00FC446F">
            <w:pPr>
              <w:jc w:val="both"/>
              <w:rPr>
                <w:rFonts w:ascii="Times New Roman" w:eastAsia="Times New Roman" w:hAnsi="Times New Roman" w:cs="Times New Roman"/>
                <w:color w:val="000000"/>
                <w:sz w:val="20"/>
                <w:szCs w:val="20"/>
                <w:lang w:eastAsia="uk-UA"/>
              </w:rPr>
            </w:pPr>
            <w:r w:rsidRPr="00FA288E">
              <w:rPr>
                <w:rFonts w:ascii="Times New Roman" w:eastAsia="Times New Roman" w:hAnsi="Times New Roman" w:cs="Times New Roman"/>
                <w:color w:val="000000"/>
                <w:sz w:val="20"/>
                <w:szCs w:val="20"/>
                <w:lang w:eastAsia="uk-UA"/>
              </w:rPr>
              <w:t xml:space="preserve">Розрахунок очікуваної вартості послуг було складено з використанням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за результатами проведення моніторингу ринку </w:t>
            </w:r>
            <w:r>
              <w:rPr>
                <w:rFonts w:ascii="Times New Roman" w:eastAsia="Times New Roman" w:hAnsi="Times New Roman" w:cs="Times New Roman"/>
                <w:color w:val="000000"/>
                <w:sz w:val="20"/>
                <w:szCs w:val="20"/>
                <w:lang w:eastAsia="uk-UA"/>
              </w:rPr>
              <w:t>п</w:t>
            </w:r>
            <w:r w:rsidRPr="001937B7">
              <w:rPr>
                <w:rFonts w:ascii="Times New Roman" w:hAnsi="Times New Roman"/>
                <w:sz w:val="20"/>
                <w:szCs w:val="20"/>
              </w:rPr>
              <w:t>акет</w:t>
            </w:r>
            <w:r>
              <w:rPr>
                <w:rFonts w:ascii="Times New Roman" w:hAnsi="Times New Roman"/>
                <w:sz w:val="20"/>
                <w:szCs w:val="20"/>
              </w:rPr>
              <w:t>ів</w:t>
            </w:r>
            <w:r w:rsidRPr="001937B7">
              <w:rPr>
                <w:rFonts w:ascii="Times New Roman" w:hAnsi="Times New Roman"/>
                <w:sz w:val="20"/>
                <w:szCs w:val="20"/>
              </w:rPr>
              <w:t xml:space="preserve"> програмного забезпечення для захисту від вірусів</w:t>
            </w:r>
            <w:r w:rsidRPr="00FA288E">
              <w:rPr>
                <w:rFonts w:ascii="Times New Roman" w:eastAsia="Times New Roman" w:hAnsi="Times New Roman" w:cs="Times New Roman"/>
                <w:color w:val="000000"/>
                <w:sz w:val="20"/>
                <w:szCs w:val="20"/>
                <w:lang w:eastAsia="uk-UA"/>
              </w:rPr>
              <w:t xml:space="preserve"> та з урахуванням потреб на 202</w:t>
            </w:r>
            <w:r>
              <w:rPr>
                <w:rFonts w:ascii="Times New Roman" w:eastAsia="Times New Roman" w:hAnsi="Times New Roman" w:cs="Times New Roman"/>
                <w:color w:val="000000"/>
                <w:sz w:val="20"/>
                <w:szCs w:val="20"/>
                <w:lang w:eastAsia="uk-UA"/>
              </w:rPr>
              <w:t>5</w:t>
            </w:r>
            <w:r w:rsidRPr="00FA288E">
              <w:rPr>
                <w:rFonts w:ascii="Times New Roman" w:eastAsia="Times New Roman" w:hAnsi="Times New Roman" w:cs="Times New Roman"/>
                <w:color w:val="000000"/>
                <w:sz w:val="20"/>
                <w:szCs w:val="20"/>
                <w:lang w:eastAsia="uk-UA"/>
              </w:rPr>
              <w:t xml:space="preserve"> рік</w:t>
            </w:r>
            <w:r>
              <w:rPr>
                <w:rFonts w:ascii="Times New Roman" w:eastAsia="Times New Roman" w:hAnsi="Times New Roman" w:cs="Times New Roman"/>
                <w:color w:val="000000"/>
                <w:sz w:val="20"/>
                <w:szCs w:val="20"/>
                <w:lang w:eastAsia="uk-UA"/>
              </w:rPr>
              <w:t>.</w:t>
            </w:r>
          </w:p>
          <w:p w:rsidR="00036C64" w:rsidRPr="00C9203A" w:rsidRDefault="00FC446F" w:rsidP="00FC446F">
            <w:pPr>
              <w:jc w:val="both"/>
              <w:rPr>
                <w:rFonts w:ascii="Times New Roman" w:hAnsi="Times New Roman" w:cs="Times New Roman"/>
                <w:sz w:val="20"/>
                <w:szCs w:val="20"/>
              </w:rPr>
            </w:pPr>
            <w:r w:rsidRPr="006958A5">
              <w:rPr>
                <w:rFonts w:ascii="Times New Roman" w:eastAsia="Times New Roman" w:hAnsi="Times New Roman" w:cs="Times New Roman"/>
                <w:color w:val="000000"/>
                <w:sz w:val="20"/>
                <w:szCs w:val="20"/>
                <w:lang w:eastAsia="uk-UA"/>
              </w:rPr>
              <w:t xml:space="preserve">Розмір бюджетного призначення (згідно з кошторисом ГУ ДПС у Закарпатській області на 2024 рік), на закупівлю </w:t>
            </w:r>
            <w:r>
              <w:rPr>
                <w:rFonts w:ascii="Times New Roman" w:eastAsia="Times New Roman" w:hAnsi="Times New Roman" w:cs="Times New Roman"/>
                <w:color w:val="000000"/>
                <w:sz w:val="20"/>
                <w:szCs w:val="20"/>
                <w:lang w:eastAsia="uk-UA"/>
              </w:rPr>
              <w:t>п</w:t>
            </w:r>
            <w:r w:rsidRPr="001937B7">
              <w:rPr>
                <w:rFonts w:ascii="Times New Roman" w:hAnsi="Times New Roman"/>
                <w:sz w:val="20"/>
                <w:szCs w:val="20"/>
              </w:rPr>
              <w:t>акет</w:t>
            </w:r>
            <w:r>
              <w:rPr>
                <w:rFonts w:ascii="Times New Roman" w:hAnsi="Times New Roman"/>
                <w:sz w:val="20"/>
                <w:szCs w:val="20"/>
              </w:rPr>
              <w:t>ів</w:t>
            </w:r>
            <w:r w:rsidRPr="001937B7">
              <w:rPr>
                <w:rFonts w:ascii="Times New Roman" w:hAnsi="Times New Roman"/>
                <w:sz w:val="20"/>
                <w:szCs w:val="20"/>
              </w:rPr>
              <w:t xml:space="preserve"> програмного забезпечення для захисту від вірусів</w:t>
            </w:r>
            <w:r w:rsidRPr="006958A5">
              <w:rPr>
                <w:rFonts w:ascii="Times New Roman" w:eastAsia="Times New Roman" w:hAnsi="Times New Roman" w:cs="Times New Roman"/>
                <w:color w:val="000000"/>
                <w:sz w:val="20"/>
                <w:szCs w:val="20"/>
                <w:lang w:eastAsia="uk-UA"/>
              </w:rPr>
              <w:t xml:space="preserve"> складає </w:t>
            </w:r>
            <w:r w:rsidR="008E78D1" w:rsidRPr="00FC446F">
              <w:rPr>
                <w:rFonts w:ascii="Times New Roman" w:eastAsia="Times New Roman" w:hAnsi="Times New Roman" w:cs="Times New Roman"/>
                <w:color w:val="000000"/>
                <w:sz w:val="20"/>
                <w:szCs w:val="20"/>
                <w:lang w:eastAsia="uk-UA"/>
              </w:rPr>
              <w:t>457 968,00</w:t>
            </w:r>
            <w:r w:rsidRPr="00FA288E">
              <w:rPr>
                <w:rFonts w:ascii="Times New Roman" w:eastAsia="Times New Roman" w:hAnsi="Times New Roman" w:cs="Times New Roman"/>
                <w:color w:val="000000"/>
                <w:sz w:val="20"/>
                <w:szCs w:val="20"/>
                <w:lang w:eastAsia="uk-UA"/>
              </w:rPr>
              <w:t xml:space="preserve"> грн.</w:t>
            </w:r>
          </w:p>
        </w:tc>
      </w:tr>
    </w:tbl>
    <w:p w:rsidR="008E78D1" w:rsidRDefault="008E78D1" w:rsidP="00036C64">
      <w:pPr>
        <w:spacing w:after="0" w:line="240" w:lineRule="auto"/>
        <w:jc w:val="both"/>
        <w:rPr>
          <w:rFonts w:ascii="Times New Roman" w:hAnsi="Times New Roman" w:cs="Times New Roman"/>
          <w:sz w:val="20"/>
          <w:szCs w:val="20"/>
        </w:rPr>
      </w:pPr>
    </w:p>
    <w:p w:rsidR="00036C64" w:rsidRPr="00C9203A" w:rsidRDefault="00036C64" w:rsidP="00036C64">
      <w:pPr>
        <w:spacing w:after="0" w:line="240" w:lineRule="auto"/>
        <w:jc w:val="both"/>
        <w:rPr>
          <w:rFonts w:ascii="Times New Roman" w:hAnsi="Times New Roman" w:cs="Times New Roman"/>
          <w:sz w:val="20"/>
          <w:szCs w:val="20"/>
        </w:rPr>
      </w:pPr>
      <w:r w:rsidRPr="00C9203A">
        <w:rPr>
          <w:rFonts w:ascii="Times New Roman" w:hAnsi="Times New Roman" w:cs="Times New Roman"/>
          <w:sz w:val="20"/>
          <w:szCs w:val="20"/>
        </w:rPr>
        <w:t xml:space="preserve">Уповноважена особа </w:t>
      </w:r>
    </w:p>
    <w:p w:rsidR="008E78D1" w:rsidRDefault="00036C64" w:rsidP="008E78D1">
      <w:pPr>
        <w:spacing w:line="240" w:lineRule="auto"/>
        <w:rPr>
          <w:rFonts w:ascii="Times New Roman" w:hAnsi="Times New Roman" w:cs="Times New Roman"/>
          <w:b/>
          <w:color w:val="000000" w:themeColor="text1"/>
          <w:sz w:val="20"/>
          <w:szCs w:val="20"/>
        </w:rPr>
      </w:pPr>
      <w:r w:rsidRPr="00C9203A">
        <w:rPr>
          <w:rFonts w:ascii="Times New Roman" w:hAnsi="Times New Roman" w:cs="Times New Roman"/>
          <w:sz w:val="20"/>
          <w:szCs w:val="20"/>
        </w:rPr>
        <w:t>ГУ ДПС у Закарпатській області</w:t>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r>
      <w:r w:rsidRPr="00C9203A">
        <w:rPr>
          <w:rFonts w:ascii="Times New Roman" w:hAnsi="Times New Roman" w:cs="Times New Roman"/>
          <w:sz w:val="20"/>
          <w:szCs w:val="20"/>
        </w:rPr>
        <w:tab/>
        <w:t>Ігор ФОМІЧОВ</w:t>
      </w:r>
    </w:p>
    <w:p w:rsidR="008E78D1" w:rsidRDefault="008E78D1" w:rsidP="00D106AA">
      <w:pPr>
        <w:spacing w:line="240" w:lineRule="auto"/>
        <w:jc w:val="center"/>
        <w:rPr>
          <w:rFonts w:ascii="Times New Roman" w:hAnsi="Times New Roman" w:cs="Times New Roman"/>
          <w:b/>
          <w:color w:val="000000" w:themeColor="text1"/>
          <w:sz w:val="20"/>
          <w:szCs w:val="20"/>
        </w:rPr>
      </w:pPr>
    </w:p>
    <w:sectPr w:rsidR="008E78D1" w:rsidSect="002D30F8">
      <w:pgSz w:w="11906" w:h="16838"/>
      <w:pgMar w:top="567" w:right="70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7B14"/>
    <w:multiLevelType w:val="multilevel"/>
    <w:tmpl w:val="E03E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nsid w:val="0E4824C6"/>
    <w:multiLevelType w:val="hybridMultilevel"/>
    <w:tmpl w:val="FD98679A"/>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nsid w:val="16B4377D"/>
    <w:multiLevelType w:val="hybridMultilevel"/>
    <w:tmpl w:val="30905F28"/>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7">
    <w:nsid w:val="22D16665"/>
    <w:multiLevelType w:val="hybridMultilevel"/>
    <w:tmpl w:val="8202F400"/>
    <w:lvl w:ilvl="0" w:tplc="A6BE688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F25138"/>
    <w:multiLevelType w:val="hybridMultilevel"/>
    <w:tmpl w:val="DE4A496C"/>
    <w:lvl w:ilvl="0" w:tplc="57C215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29B08AC"/>
    <w:multiLevelType w:val="hybridMultilevel"/>
    <w:tmpl w:val="FF16AB00"/>
    <w:lvl w:ilvl="0" w:tplc="AFF4D5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3">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66786668"/>
    <w:multiLevelType w:val="hybridMultilevel"/>
    <w:tmpl w:val="338851EA"/>
    <w:lvl w:ilvl="0" w:tplc="FDD434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9F17A2"/>
    <w:multiLevelType w:val="multilevel"/>
    <w:tmpl w:val="A2A2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3"/>
  </w:num>
  <w:num w:numId="4">
    <w:abstractNumId w:val="13"/>
  </w:num>
  <w:num w:numId="5">
    <w:abstractNumId w:val="18"/>
  </w:num>
  <w:num w:numId="6">
    <w:abstractNumId w:val="12"/>
  </w:num>
  <w:num w:numId="7">
    <w:abstractNumId w:val="1"/>
  </w:num>
  <w:num w:numId="8">
    <w:abstractNumId w:val="4"/>
  </w:num>
  <w:num w:numId="9">
    <w:abstractNumId w:val="5"/>
  </w:num>
  <w:num w:numId="10">
    <w:abstractNumId w:val="9"/>
  </w:num>
  <w:num w:numId="11">
    <w:abstractNumId w:val="14"/>
  </w:num>
  <w:num w:numId="12">
    <w:abstractNumId w:val="6"/>
  </w:num>
  <w:num w:numId="13">
    <w:abstractNumId w:val="11"/>
  </w:num>
  <w:num w:numId="14">
    <w:abstractNumId w:val="0"/>
  </w:num>
  <w:num w:numId="15">
    <w:abstractNumId w:val="16"/>
  </w:num>
  <w:num w:numId="16">
    <w:abstractNumId w:val="7"/>
  </w:num>
  <w:num w:numId="17">
    <w:abstractNumId w:val="8"/>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E0C0F"/>
    <w:rsid w:val="000012EC"/>
    <w:rsid w:val="00001781"/>
    <w:rsid w:val="00002498"/>
    <w:rsid w:val="000031C4"/>
    <w:rsid w:val="00007395"/>
    <w:rsid w:val="00007F18"/>
    <w:rsid w:val="0001062B"/>
    <w:rsid w:val="00011339"/>
    <w:rsid w:val="00012AB1"/>
    <w:rsid w:val="00013308"/>
    <w:rsid w:val="00013F9C"/>
    <w:rsid w:val="0001651D"/>
    <w:rsid w:val="00016AD5"/>
    <w:rsid w:val="000177AD"/>
    <w:rsid w:val="00017E43"/>
    <w:rsid w:val="00017ECA"/>
    <w:rsid w:val="00021181"/>
    <w:rsid w:val="00021BB4"/>
    <w:rsid w:val="00024196"/>
    <w:rsid w:val="00025B2C"/>
    <w:rsid w:val="000272F8"/>
    <w:rsid w:val="00031A62"/>
    <w:rsid w:val="0003215E"/>
    <w:rsid w:val="0003293C"/>
    <w:rsid w:val="00034B79"/>
    <w:rsid w:val="00035026"/>
    <w:rsid w:val="00036C64"/>
    <w:rsid w:val="00036F0C"/>
    <w:rsid w:val="000412E6"/>
    <w:rsid w:val="0004189B"/>
    <w:rsid w:val="00043AF5"/>
    <w:rsid w:val="000447A1"/>
    <w:rsid w:val="000448BF"/>
    <w:rsid w:val="00046AAB"/>
    <w:rsid w:val="00046FF4"/>
    <w:rsid w:val="00047431"/>
    <w:rsid w:val="00050557"/>
    <w:rsid w:val="00050BF3"/>
    <w:rsid w:val="00050EDC"/>
    <w:rsid w:val="000512BE"/>
    <w:rsid w:val="00051608"/>
    <w:rsid w:val="0005295A"/>
    <w:rsid w:val="000532E3"/>
    <w:rsid w:val="00053BDC"/>
    <w:rsid w:val="00054401"/>
    <w:rsid w:val="00057F2D"/>
    <w:rsid w:val="00062B8B"/>
    <w:rsid w:val="000638D5"/>
    <w:rsid w:val="00064B1C"/>
    <w:rsid w:val="000652A2"/>
    <w:rsid w:val="000654F7"/>
    <w:rsid w:val="00065BB8"/>
    <w:rsid w:val="0006773A"/>
    <w:rsid w:val="0007036C"/>
    <w:rsid w:val="00070CD8"/>
    <w:rsid w:val="00073C4C"/>
    <w:rsid w:val="00074B0C"/>
    <w:rsid w:val="00074B6F"/>
    <w:rsid w:val="00074B76"/>
    <w:rsid w:val="00075181"/>
    <w:rsid w:val="0007525D"/>
    <w:rsid w:val="0007641E"/>
    <w:rsid w:val="0007688E"/>
    <w:rsid w:val="00077822"/>
    <w:rsid w:val="00077F19"/>
    <w:rsid w:val="00081FD7"/>
    <w:rsid w:val="000827E3"/>
    <w:rsid w:val="00083035"/>
    <w:rsid w:val="00083C75"/>
    <w:rsid w:val="000843B0"/>
    <w:rsid w:val="00086DCF"/>
    <w:rsid w:val="00087AC7"/>
    <w:rsid w:val="000917DB"/>
    <w:rsid w:val="000921D7"/>
    <w:rsid w:val="000922AF"/>
    <w:rsid w:val="00092EA4"/>
    <w:rsid w:val="00093EA2"/>
    <w:rsid w:val="000943B7"/>
    <w:rsid w:val="000952FA"/>
    <w:rsid w:val="0009613A"/>
    <w:rsid w:val="00096240"/>
    <w:rsid w:val="00096BA1"/>
    <w:rsid w:val="00097077"/>
    <w:rsid w:val="000A08BA"/>
    <w:rsid w:val="000A106A"/>
    <w:rsid w:val="000A2391"/>
    <w:rsid w:val="000A275F"/>
    <w:rsid w:val="000A5A2F"/>
    <w:rsid w:val="000A665B"/>
    <w:rsid w:val="000B0702"/>
    <w:rsid w:val="000B20F8"/>
    <w:rsid w:val="000B21C9"/>
    <w:rsid w:val="000B2415"/>
    <w:rsid w:val="000B2823"/>
    <w:rsid w:val="000B289B"/>
    <w:rsid w:val="000B5913"/>
    <w:rsid w:val="000B5915"/>
    <w:rsid w:val="000B753E"/>
    <w:rsid w:val="000B76C6"/>
    <w:rsid w:val="000C08D9"/>
    <w:rsid w:val="000C0CA0"/>
    <w:rsid w:val="000C0E99"/>
    <w:rsid w:val="000C10DC"/>
    <w:rsid w:val="000C178E"/>
    <w:rsid w:val="000C18CD"/>
    <w:rsid w:val="000C1DAB"/>
    <w:rsid w:val="000C2865"/>
    <w:rsid w:val="000C2BA1"/>
    <w:rsid w:val="000C350E"/>
    <w:rsid w:val="000C359A"/>
    <w:rsid w:val="000C66BD"/>
    <w:rsid w:val="000C6960"/>
    <w:rsid w:val="000C7B71"/>
    <w:rsid w:val="000D3AA3"/>
    <w:rsid w:val="000D6E1B"/>
    <w:rsid w:val="000D7212"/>
    <w:rsid w:val="000D7BDC"/>
    <w:rsid w:val="000E0317"/>
    <w:rsid w:val="000E1E98"/>
    <w:rsid w:val="000E234F"/>
    <w:rsid w:val="000E4B37"/>
    <w:rsid w:val="000E5001"/>
    <w:rsid w:val="000E5D84"/>
    <w:rsid w:val="000E714B"/>
    <w:rsid w:val="000E7545"/>
    <w:rsid w:val="000E7EE5"/>
    <w:rsid w:val="000F0681"/>
    <w:rsid w:val="000F13D8"/>
    <w:rsid w:val="000F2202"/>
    <w:rsid w:val="000F2B5F"/>
    <w:rsid w:val="000F2DB9"/>
    <w:rsid w:val="000F2E3A"/>
    <w:rsid w:val="000F335C"/>
    <w:rsid w:val="000F3E6F"/>
    <w:rsid w:val="000F454E"/>
    <w:rsid w:val="000F6279"/>
    <w:rsid w:val="000F6402"/>
    <w:rsid w:val="000F6568"/>
    <w:rsid w:val="0010051D"/>
    <w:rsid w:val="00101071"/>
    <w:rsid w:val="00101491"/>
    <w:rsid w:val="001018A3"/>
    <w:rsid w:val="00102090"/>
    <w:rsid w:val="0010271E"/>
    <w:rsid w:val="00102E61"/>
    <w:rsid w:val="001035E3"/>
    <w:rsid w:val="00105B7B"/>
    <w:rsid w:val="0010663E"/>
    <w:rsid w:val="00111834"/>
    <w:rsid w:val="0011241E"/>
    <w:rsid w:val="001165F9"/>
    <w:rsid w:val="00116F9F"/>
    <w:rsid w:val="00117673"/>
    <w:rsid w:val="0011770F"/>
    <w:rsid w:val="00120A94"/>
    <w:rsid w:val="00121FCD"/>
    <w:rsid w:val="00122091"/>
    <w:rsid w:val="00122C71"/>
    <w:rsid w:val="00122EB7"/>
    <w:rsid w:val="0012493A"/>
    <w:rsid w:val="00125435"/>
    <w:rsid w:val="001256EE"/>
    <w:rsid w:val="001267F4"/>
    <w:rsid w:val="00127C0F"/>
    <w:rsid w:val="0013041B"/>
    <w:rsid w:val="001323A3"/>
    <w:rsid w:val="00133E45"/>
    <w:rsid w:val="00134767"/>
    <w:rsid w:val="001364E4"/>
    <w:rsid w:val="00141041"/>
    <w:rsid w:val="0014180C"/>
    <w:rsid w:val="001426DA"/>
    <w:rsid w:val="001434B3"/>
    <w:rsid w:val="00146134"/>
    <w:rsid w:val="00146DAB"/>
    <w:rsid w:val="0015004F"/>
    <w:rsid w:val="00150AB2"/>
    <w:rsid w:val="00151026"/>
    <w:rsid w:val="00151C14"/>
    <w:rsid w:val="0015307F"/>
    <w:rsid w:val="001530CE"/>
    <w:rsid w:val="00153E95"/>
    <w:rsid w:val="001572C8"/>
    <w:rsid w:val="00157BC3"/>
    <w:rsid w:val="00160A07"/>
    <w:rsid w:val="00160EA6"/>
    <w:rsid w:val="0016164F"/>
    <w:rsid w:val="00163BC7"/>
    <w:rsid w:val="001642B5"/>
    <w:rsid w:val="00165853"/>
    <w:rsid w:val="00166468"/>
    <w:rsid w:val="001670C3"/>
    <w:rsid w:val="001705BB"/>
    <w:rsid w:val="00171FBE"/>
    <w:rsid w:val="00172372"/>
    <w:rsid w:val="00172815"/>
    <w:rsid w:val="001743D4"/>
    <w:rsid w:val="001769DE"/>
    <w:rsid w:val="00180F6C"/>
    <w:rsid w:val="00183441"/>
    <w:rsid w:val="001836EC"/>
    <w:rsid w:val="00185095"/>
    <w:rsid w:val="001851F4"/>
    <w:rsid w:val="0018602F"/>
    <w:rsid w:val="00191416"/>
    <w:rsid w:val="00191A2A"/>
    <w:rsid w:val="00192A70"/>
    <w:rsid w:val="0019356D"/>
    <w:rsid w:val="00193CF6"/>
    <w:rsid w:val="00194495"/>
    <w:rsid w:val="00196E11"/>
    <w:rsid w:val="0019762A"/>
    <w:rsid w:val="001A078A"/>
    <w:rsid w:val="001A14B0"/>
    <w:rsid w:val="001A189B"/>
    <w:rsid w:val="001A2051"/>
    <w:rsid w:val="001A20BB"/>
    <w:rsid w:val="001A237B"/>
    <w:rsid w:val="001A2B24"/>
    <w:rsid w:val="001A3511"/>
    <w:rsid w:val="001A38A0"/>
    <w:rsid w:val="001A3D11"/>
    <w:rsid w:val="001A4ED7"/>
    <w:rsid w:val="001A5998"/>
    <w:rsid w:val="001A5B20"/>
    <w:rsid w:val="001A7203"/>
    <w:rsid w:val="001A7FC1"/>
    <w:rsid w:val="001B0370"/>
    <w:rsid w:val="001B0E1B"/>
    <w:rsid w:val="001B253A"/>
    <w:rsid w:val="001B25B3"/>
    <w:rsid w:val="001B3E95"/>
    <w:rsid w:val="001B3FE7"/>
    <w:rsid w:val="001B4AF4"/>
    <w:rsid w:val="001B6610"/>
    <w:rsid w:val="001B73C4"/>
    <w:rsid w:val="001B7470"/>
    <w:rsid w:val="001C1E80"/>
    <w:rsid w:val="001C2C27"/>
    <w:rsid w:val="001C2E34"/>
    <w:rsid w:val="001C3543"/>
    <w:rsid w:val="001C361C"/>
    <w:rsid w:val="001C405B"/>
    <w:rsid w:val="001C45DD"/>
    <w:rsid w:val="001C4C8B"/>
    <w:rsid w:val="001C4E65"/>
    <w:rsid w:val="001C574D"/>
    <w:rsid w:val="001C6077"/>
    <w:rsid w:val="001C7314"/>
    <w:rsid w:val="001C77DE"/>
    <w:rsid w:val="001C7CCC"/>
    <w:rsid w:val="001D197C"/>
    <w:rsid w:val="001D1C93"/>
    <w:rsid w:val="001D389B"/>
    <w:rsid w:val="001D5B0C"/>
    <w:rsid w:val="001E0BF7"/>
    <w:rsid w:val="001E200F"/>
    <w:rsid w:val="001E259D"/>
    <w:rsid w:val="001E2FFE"/>
    <w:rsid w:val="001E39F6"/>
    <w:rsid w:val="001E7D5A"/>
    <w:rsid w:val="001F177E"/>
    <w:rsid w:val="001F1EF9"/>
    <w:rsid w:val="001F2895"/>
    <w:rsid w:val="001F2E23"/>
    <w:rsid w:val="001F3E6A"/>
    <w:rsid w:val="001F61C3"/>
    <w:rsid w:val="001F7BDB"/>
    <w:rsid w:val="0020174E"/>
    <w:rsid w:val="00202BEC"/>
    <w:rsid w:val="00203508"/>
    <w:rsid w:val="002058C0"/>
    <w:rsid w:val="00206E14"/>
    <w:rsid w:val="00207356"/>
    <w:rsid w:val="00207E56"/>
    <w:rsid w:val="00207EB9"/>
    <w:rsid w:val="0021078F"/>
    <w:rsid w:val="0021154A"/>
    <w:rsid w:val="00212116"/>
    <w:rsid w:val="00213517"/>
    <w:rsid w:val="0021642F"/>
    <w:rsid w:val="00216974"/>
    <w:rsid w:val="00220000"/>
    <w:rsid w:val="00221A61"/>
    <w:rsid w:val="00221A90"/>
    <w:rsid w:val="0022298A"/>
    <w:rsid w:val="00225ADA"/>
    <w:rsid w:val="00225BFF"/>
    <w:rsid w:val="00230427"/>
    <w:rsid w:val="002304B7"/>
    <w:rsid w:val="0023098E"/>
    <w:rsid w:val="00230C1C"/>
    <w:rsid w:val="00231B98"/>
    <w:rsid w:val="00232186"/>
    <w:rsid w:val="002322ED"/>
    <w:rsid w:val="00232CBA"/>
    <w:rsid w:val="0023384F"/>
    <w:rsid w:val="00237017"/>
    <w:rsid w:val="00241125"/>
    <w:rsid w:val="00241608"/>
    <w:rsid w:val="002421F3"/>
    <w:rsid w:val="0024244F"/>
    <w:rsid w:val="002443B8"/>
    <w:rsid w:val="00245AA1"/>
    <w:rsid w:val="00246230"/>
    <w:rsid w:val="00246AF7"/>
    <w:rsid w:val="00247826"/>
    <w:rsid w:val="0024792E"/>
    <w:rsid w:val="00250E76"/>
    <w:rsid w:val="00251453"/>
    <w:rsid w:val="00251FF4"/>
    <w:rsid w:val="002520B0"/>
    <w:rsid w:val="00252792"/>
    <w:rsid w:val="0025308E"/>
    <w:rsid w:val="00255EDC"/>
    <w:rsid w:val="002566E3"/>
    <w:rsid w:val="00260D0F"/>
    <w:rsid w:val="00261304"/>
    <w:rsid w:val="0026197D"/>
    <w:rsid w:val="00261DDA"/>
    <w:rsid w:val="0026230E"/>
    <w:rsid w:val="00262ED0"/>
    <w:rsid w:val="0026328D"/>
    <w:rsid w:val="002635FC"/>
    <w:rsid w:val="00264542"/>
    <w:rsid w:val="002669F4"/>
    <w:rsid w:val="00266EC6"/>
    <w:rsid w:val="00266FBA"/>
    <w:rsid w:val="00267012"/>
    <w:rsid w:val="00267A2F"/>
    <w:rsid w:val="00270D56"/>
    <w:rsid w:val="00270DF0"/>
    <w:rsid w:val="002715A7"/>
    <w:rsid w:val="00272023"/>
    <w:rsid w:val="0027210F"/>
    <w:rsid w:val="0027357C"/>
    <w:rsid w:val="00275F55"/>
    <w:rsid w:val="00280B92"/>
    <w:rsid w:val="00281C6B"/>
    <w:rsid w:val="00281FD1"/>
    <w:rsid w:val="002823B0"/>
    <w:rsid w:val="00282E7E"/>
    <w:rsid w:val="00283ADC"/>
    <w:rsid w:val="002851A0"/>
    <w:rsid w:val="00285649"/>
    <w:rsid w:val="00285794"/>
    <w:rsid w:val="00285CDD"/>
    <w:rsid w:val="00286DF1"/>
    <w:rsid w:val="00290A5A"/>
    <w:rsid w:val="00290C2A"/>
    <w:rsid w:val="0029109A"/>
    <w:rsid w:val="00294C71"/>
    <w:rsid w:val="0029525F"/>
    <w:rsid w:val="002971C5"/>
    <w:rsid w:val="0029752B"/>
    <w:rsid w:val="0029759A"/>
    <w:rsid w:val="002976E2"/>
    <w:rsid w:val="00297C3F"/>
    <w:rsid w:val="002A0FA8"/>
    <w:rsid w:val="002A1D84"/>
    <w:rsid w:val="002A1FB4"/>
    <w:rsid w:val="002A2510"/>
    <w:rsid w:val="002A3264"/>
    <w:rsid w:val="002A3AE8"/>
    <w:rsid w:val="002A60BB"/>
    <w:rsid w:val="002A736F"/>
    <w:rsid w:val="002B132F"/>
    <w:rsid w:val="002B1F32"/>
    <w:rsid w:val="002B2F90"/>
    <w:rsid w:val="002B33F2"/>
    <w:rsid w:val="002B5DC9"/>
    <w:rsid w:val="002B6C1C"/>
    <w:rsid w:val="002B6DA7"/>
    <w:rsid w:val="002B75F6"/>
    <w:rsid w:val="002C623A"/>
    <w:rsid w:val="002C6CD1"/>
    <w:rsid w:val="002C7934"/>
    <w:rsid w:val="002D0E45"/>
    <w:rsid w:val="002D0EAB"/>
    <w:rsid w:val="002D30F8"/>
    <w:rsid w:val="002D3EFD"/>
    <w:rsid w:val="002D4689"/>
    <w:rsid w:val="002D5914"/>
    <w:rsid w:val="002D6E5E"/>
    <w:rsid w:val="002D70EA"/>
    <w:rsid w:val="002D774F"/>
    <w:rsid w:val="002E191E"/>
    <w:rsid w:val="002E1D8A"/>
    <w:rsid w:val="002E21F6"/>
    <w:rsid w:val="002E3459"/>
    <w:rsid w:val="002E378B"/>
    <w:rsid w:val="002E47A8"/>
    <w:rsid w:val="002E4FFA"/>
    <w:rsid w:val="002E6655"/>
    <w:rsid w:val="002E6758"/>
    <w:rsid w:val="002E6E87"/>
    <w:rsid w:val="002E6F05"/>
    <w:rsid w:val="002E7003"/>
    <w:rsid w:val="002F00B7"/>
    <w:rsid w:val="002F081E"/>
    <w:rsid w:val="002F0B7F"/>
    <w:rsid w:val="002F24BB"/>
    <w:rsid w:val="002F551F"/>
    <w:rsid w:val="002F717A"/>
    <w:rsid w:val="002F7CCC"/>
    <w:rsid w:val="0030010B"/>
    <w:rsid w:val="0030018F"/>
    <w:rsid w:val="00300A7E"/>
    <w:rsid w:val="00300C0B"/>
    <w:rsid w:val="00300DE0"/>
    <w:rsid w:val="003016E0"/>
    <w:rsid w:val="003018C2"/>
    <w:rsid w:val="00301B56"/>
    <w:rsid w:val="003026A4"/>
    <w:rsid w:val="00302CFD"/>
    <w:rsid w:val="00303DF7"/>
    <w:rsid w:val="003049A3"/>
    <w:rsid w:val="003059A3"/>
    <w:rsid w:val="00306442"/>
    <w:rsid w:val="00306F83"/>
    <w:rsid w:val="00307506"/>
    <w:rsid w:val="0030795F"/>
    <w:rsid w:val="0031112D"/>
    <w:rsid w:val="0031299C"/>
    <w:rsid w:val="00312A9B"/>
    <w:rsid w:val="00312BCC"/>
    <w:rsid w:val="00313BF5"/>
    <w:rsid w:val="00314719"/>
    <w:rsid w:val="00320571"/>
    <w:rsid w:val="0032091F"/>
    <w:rsid w:val="00320E19"/>
    <w:rsid w:val="00320EBD"/>
    <w:rsid w:val="00320F16"/>
    <w:rsid w:val="003219C9"/>
    <w:rsid w:val="003224FE"/>
    <w:rsid w:val="00322AEC"/>
    <w:rsid w:val="003238C0"/>
    <w:rsid w:val="00324892"/>
    <w:rsid w:val="00324BE1"/>
    <w:rsid w:val="00330E24"/>
    <w:rsid w:val="003337EF"/>
    <w:rsid w:val="00334721"/>
    <w:rsid w:val="003366D2"/>
    <w:rsid w:val="00336D01"/>
    <w:rsid w:val="00336DFA"/>
    <w:rsid w:val="00337DA8"/>
    <w:rsid w:val="00341348"/>
    <w:rsid w:val="00341C39"/>
    <w:rsid w:val="00343108"/>
    <w:rsid w:val="003459B2"/>
    <w:rsid w:val="003468B7"/>
    <w:rsid w:val="00350B1D"/>
    <w:rsid w:val="00351D70"/>
    <w:rsid w:val="0035238D"/>
    <w:rsid w:val="003543D6"/>
    <w:rsid w:val="003549DE"/>
    <w:rsid w:val="003552DF"/>
    <w:rsid w:val="003558EC"/>
    <w:rsid w:val="00356FCB"/>
    <w:rsid w:val="0035746C"/>
    <w:rsid w:val="0035777C"/>
    <w:rsid w:val="00361DAE"/>
    <w:rsid w:val="00362AD4"/>
    <w:rsid w:val="003647E7"/>
    <w:rsid w:val="00366607"/>
    <w:rsid w:val="0036671E"/>
    <w:rsid w:val="003715A3"/>
    <w:rsid w:val="00371A3F"/>
    <w:rsid w:val="00372203"/>
    <w:rsid w:val="0037229F"/>
    <w:rsid w:val="00373474"/>
    <w:rsid w:val="0037352D"/>
    <w:rsid w:val="003738F7"/>
    <w:rsid w:val="00374ECB"/>
    <w:rsid w:val="0037692B"/>
    <w:rsid w:val="00377B46"/>
    <w:rsid w:val="00377ED9"/>
    <w:rsid w:val="00380D9B"/>
    <w:rsid w:val="00383E2F"/>
    <w:rsid w:val="0038427A"/>
    <w:rsid w:val="00384750"/>
    <w:rsid w:val="00385D7E"/>
    <w:rsid w:val="00385D8F"/>
    <w:rsid w:val="00387CCA"/>
    <w:rsid w:val="00390F30"/>
    <w:rsid w:val="00391D5A"/>
    <w:rsid w:val="00392655"/>
    <w:rsid w:val="0039395A"/>
    <w:rsid w:val="0039429C"/>
    <w:rsid w:val="00394860"/>
    <w:rsid w:val="003952AE"/>
    <w:rsid w:val="003A2294"/>
    <w:rsid w:val="003A2B3D"/>
    <w:rsid w:val="003A2BC9"/>
    <w:rsid w:val="003A315B"/>
    <w:rsid w:val="003A32D7"/>
    <w:rsid w:val="003A43EA"/>
    <w:rsid w:val="003A59CF"/>
    <w:rsid w:val="003A65EA"/>
    <w:rsid w:val="003A6940"/>
    <w:rsid w:val="003A6C96"/>
    <w:rsid w:val="003B0115"/>
    <w:rsid w:val="003B043D"/>
    <w:rsid w:val="003B0E21"/>
    <w:rsid w:val="003B1D0F"/>
    <w:rsid w:val="003B20B3"/>
    <w:rsid w:val="003B2C3D"/>
    <w:rsid w:val="003B3B5E"/>
    <w:rsid w:val="003B3D1D"/>
    <w:rsid w:val="003B3DE6"/>
    <w:rsid w:val="003B3FAC"/>
    <w:rsid w:val="003B4A7A"/>
    <w:rsid w:val="003B4AA5"/>
    <w:rsid w:val="003B4F4A"/>
    <w:rsid w:val="003B58AA"/>
    <w:rsid w:val="003B677F"/>
    <w:rsid w:val="003C15BC"/>
    <w:rsid w:val="003C1B1D"/>
    <w:rsid w:val="003C2A0E"/>
    <w:rsid w:val="003C2BD9"/>
    <w:rsid w:val="003C30DF"/>
    <w:rsid w:val="003C387F"/>
    <w:rsid w:val="003C3E17"/>
    <w:rsid w:val="003C46BF"/>
    <w:rsid w:val="003C472F"/>
    <w:rsid w:val="003C48C3"/>
    <w:rsid w:val="003C6240"/>
    <w:rsid w:val="003D00D2"/>
    <w:rsid w:val="003D0A22"/>
    <w:rsid w:val="003D112B"/>
    <w:rsid w:val="003D1518"/>
    <w:rsid w:val="003D1E92"/>
    <w:rsid w:val="003D2006"/>
    <w:rsid w:val="003D262B"/>
    <w:rsid w:val="003D3B47"/>
    <w:rsid w:val="003D4138"/>
    <w:rsid w:val="003D4F62"/>
    <w:rsid w:val="003D6546"/>
    <w:rsid w:val="003D6C0D"/>
    <w:rsid w:val="003D7701"/>
    <w:rsid w:val="003E09B1"/>
    <w:rsid w:val="003E168D"/>
    <w:rsid w:val="003E37EF"/>
    <w:rsid w:val="003E3ABA"/>
    <w:rsid w:val="003E472A"/>
    <w:rsid w:val="003E4C7B"/>
    <w:rsid w:val="003E5017"/>
    <w:rsid w:val="003E5559"/>
    <w:rsid w:val="003E58C8"/>
    <w:rsid w:val="003E5AC0"/>
    <w:rsid w:val="003E6271"/>
    <w:rsid w:val="003E675D"/>
    <w:rsid w:val="003E7A89"/>
    <w:rsid w:val="003F3D48"/>
    <w:rsid w:val="003F4830"/>
    <w:rsid w:val="003F4A1A"/>
    <w:rsid w:val="003F5F08"/>
    <w:rsid w:val="003F6A8D"/>
    <w:rsid w:val="003F73B1"/>
    <w:rsid w:val="00400997"/>
    <w:rsid w:val="004011BE"/>
    <w:rsid w:val="00402569"/>
    <w:rsid w:val="00405C44"/>
    <w:rsid w:val="00406AE6"/>
    <w:rsid w:val="00407498"/>
    <w:rsid w:val="00407589"/>
    <w:rsid w:val="00410FF7"/>
    <w:rsid w:val="00411F6E"/>
    <w:rsid w:val="00414A4D"/>
    <w:rsid w:val="0041501D"/>
    <w:rsid w:val="00415917"/>
    <w:rsid w:val="00420153"/>
    <w:rsid w:val="004204D1"/>
    <w:rsid w:val="00420A60"/>
    <w:rsid w:val="00420FC0"/>
    <w:rsid w:val="00422E7F"/>
    <w:rsid w:val="004243F0"/>
    <w:rsid w:val="00424676"/>
    <w:rsid w:val="00426164"/>
    <w:rsid w:val="00430D33"/>
    <w:rsid w:val="00430E74"/>
    <w:rsid w:val="00433548"/>
    <w:rsid w:val="00434A8B"/>
    <w:rsid w:val="00435254"/>
    <w:rsid w:val="00435E25"/>
    <w:rsid w:val="00435F81"/>
    <w:rsid w:val="00437C34"/>
    <w:rsid w:val="00437EAD"/>
    <w:rsid w:val="004404E0"/>
    <w:rsid w:val="0044162B"/>
    <w:rsid w:val="004417BB"/>
    <w:rsid w:val="0044287F"/>
    <w:rsid w:val="00442C19"/>
    <w:rsid w:val="00442F66"/>
    <w:rsid w:val="00443C45"/>
    <w:rsid w:val="00443D20"/>
    <w:rsid w:val="00443FAA"/>
    <w:rsid w:val="004445B3"/>
    <w:rsid w:val="00444A83"/>
    <w:rsid w:val="004452B9"/>
    <w:rsid w:val="004456C4"/>
    <w:rsid w:val="004462FD"/>
    <w:rsid w:val="00450D00"/>
    <w:rsid w:val="00451116"/>
    <w:rsid w:val="0045120F"/>
    <w:rsid w:val="004515AC"/>
    <w:rsid w:val="0045176D"/>
    <w:rsid w:val="00454300"/>
    <w:rsid w:val="00455A85"/>
    <w:rsid w:val="004566CD"/>
    <w:rsid w:val="004577E6"/>
    <w:rsid w:val="004579B8"/>
    <w:rsid w:val="00460334"/>
    <w:rsid w:val="00460875"/>
    <w:rsid w:val="004608FF"/>
    <w:rsid w:val="00461DFC"/>
    <w:rsid w:val="00462A91"/>
    <w:rsid w:val="0046378F"/>
    <w:rsid w:val="00464629"/>
    <w:rsid w:val="004648FC"/>
    <w:rsid w:val="00464A9A"/>
    <w:rsid w:val="004658F7"/>
    <w:rsid w:val="00466417"/>
    <w:rsid w:val="004669B2"/>
    <w:rsid w:val="00466F81"/>
    <w:rsid w:val="004671FB"/>
    <w:rsid w:val="00467D17"/>
    <w:rsid w:val="00470BFE"/>
    <w:rsid w:val="0047260A"/>
    <w:rsid w:val="00473365"/>
    <w:rsid w:val="004747DF"/>
    <w:rsid w:val="00474BC0"/>
    <w:rsid w:val="00475AD7"/>
    <w:rsid w:val="00475B7C"/>
    <w:rsid w:val="00475B9F"/>
    <w:rsid w:val="00475CDC"/>
    <w:rsid w:val="00475F1A"/>
    <w:rsid w:val="00477C26"/>
    <w:rsid w:val="00481690"/>
    <w:rsid w:val="004838D7"/>
    <w:rsid w:val="00483C8A"/>
    <w:rsid w:val="0048406A"/>
    <w:rsid w:val="00485A93"/>
    <w:rsid w:val="00487985"/>
    <w:rsid w:val="004908E4"/>
    <w:rsid w:val="00491B75"/>
    <w:rsid w:val="00493452"/>
    <w:rsid w:val="00493A03"/>
    <w:rsid w:val="00494079"/>
    <w:rsid w:val="004956B8"/>
    <w:rsid w:val="00495728"/>
    <w:rsid w:val="00496D25"/>
    <w:rsid w:val="00497462"/>
    <w:rsid w:val="004A068B"/>
    <w:rsid w:val="004A1001"/>
    <w:rsid w:val="004A124B"/>
    <w:rsid w:val="004A35BB"/>
    <w:rsid w:val="004A3754"/>
    <w:rsid w:val="004A479A"/>
    <w:rsid w:val="004A47EC"/>
    <w:rsid w:val="004A54BE"/>
    <w:rsid w:val="004A5583"/>
    <w:rsid w:val="004A5FBF"/>
    <w:rsid w:val="004A6388"/>
    <w:rsid w:val="004A69D0"/>
    <w:rsid w:val="004B0F98"/>
    <w:rsid w:val="004B2819"/>
    <w:rsid w:val="004B2D51"/>
    <w:rsid w:val="004B331B"/>
    <w:rsid w:val="004B3CFF"/>
    <w:rsid w:val="004B490A"/>
    <w:rsid w:val="004B53EF"/>
    <w:rsid w:val="004B5C1C"/>
    <w:rsid w:val="004C0B21"/>
    <w:rsid w:val="004C12A5"/>
    <w:rsid w:val="004C1604"/>
    <w:rsid w:val="004C2633"/>
    <w:rsid w:val="004C27BF"/>
    <w:rsid w:val="004C4CC6"/>
    <w:rsid w:val="004C53A2"/>
    <w:rsid w:val="004C5F66"/>
    <w:rsid w:val="004C67D9"/>
    <w:rsid w:val="004C7973"/>
    <w:rsid w:val="004C7C02"/>
    <w:rsid w:val="004D0510"/>
    <w:rsid w:val="004D1FD6"/>
    <w:rsid w:val="004D20C8"/>
    <w:rsid w:val="004D45B5"/>
    <w:rsid w:val="004D5608"/>
    <w:rsid w:val="004D6118"/>
    <w:rsid w:val="004D6EEF"/>
    <w:rsid w:val="004E22DB"/>
    <w:rsid w:val="004E2C1A"/>
    <w:rsid w:val="004E336F"/>
    <w:rsid w:val="004E3DED"/>
    <w:rsid w:val="004E4DB0"/>
    <w:rsid w:val="004E6DBF"/>
    <w:rsid w:val="004F0221"/>
    <w:rsid w:val="004F0ABE"/>
    <w:rsid w:val="004F0DF0"/>
    <w:rsid w:val="004F1743"/>
    <w:rsid w:val="004F211A"/>
    <w:rsid w:val="004F23A7"/>
    <w:rsid w:val="004F451D"/>
    <w:rsid w:val="004F4957"/>
    <w:rsid w:val="004F5414"/>
    <w:rsid w:val="004F7386"/>
    <w:rsid w:val="004F7B44"/>
    <w:rsid w:val="004F7FA4"/>
    <w:rsid w:val="00500367"/>
    <w:rsid w:val="005012D8"/>
    <w:rsid w:val="005027BA"/>
    <w:rsid w:val="0050313C"/>
    <w:rsid w:val="005058A0"/>
    <w:rsid w:val="005066D5"/>
    <w:rsid w:val="005067EB"/>
    <w:rsid w:val="005073E5"/>
    <w:rsid w:val="00507B00"/>
    <w:rsid w:val="00510549"/>
    <w:rsid w:val="00511A8A"/>
    <w:rsid w:val="00513998"/>
    <w:rsid w:val="00514508"/>
    <w:rsid w:val="00515258"/>
    <w:rsid w:val="00521275"/>
    <w:rsid w:val="00521655"/>
    <w:rsid w:val="00522A6E"/>
    <w:rsid w:val="0052573B"/>
    <w:rsid w:val="00525C5C"/>
    <w:rsid w:val="00526636"/>
    <w:rsid w:val="0052748E"/>
    <w:rsid w:val="005279CC"/>
    <w:rsid w:val="00530B2E"/>
    <w:rsid w:val="005321F3"/>
    <w:rsid w:val="00532BDF"/>
    <w:rsid w:val="00532E3F"/>
    <w:rsid w:val="00533841"/>
    <w:rsid w:val="00533F3B"/>
    <w:rsid w:val="0053400F"/>
    <w:rsid w:val="00534A77"/>
    <w:rsid w:val="005368B3"/>
    <w:rsid w:val="00537998"/>
    <w:rsid w:val="00540021"/>
    <w:rsid w:val="005410B4"/>
    <w:rsid w:val="005442C1"/>
    <w:rsid w:val="005442F4"/>
    <w:rsid w:val="00545133"/>
    <w:rsid w:val="00545303"/>
    <w:rsid w:val="005455EF"/>
    <w:rsid w:val="0054645E"/>
    <w:rsid w:val="00546BF7"/>
    <w:rsid w:val="00550408"/>
    <w:rsid w:val="00550A2D"/>
    <w:rsid w:val="005530CA"/>
    <w:rsid w:val="00554BD8"/>
    <w:rsid w:val="005558C8"/>
    <w:rsid w:val="00557181"/>
    <w:rsid w:val="00561636"/>
    <w:rsid w:val="00561C27"/>
    <w:rsid w:val="0056452E"/>
    <w:rsid w:val="00565070"/>
    <w:rsid w:val="0056693B"/>
    <w:rsid w:val="0056700A"/>
    <w:rsid w:val="005677E4"/>
    <w:rsid w:val="005713DB"/>
    <w:rsid w:val="00571547"/>
    <w:rsid w:val="00571567"/>
    <w:rsid w:val="00571FE0"/>
    <w:rsid w:val="00572A7E"/>
    <w:rsid w:val="00574E4D"/>
    <w:rsid w:val="00574FA7"/>
    <w:rsid w:val="00575101"/>
    <w:rsid w:val="00575AFD"/>
    <w:rsid w:val="00576E54"/>
    <w:rsid w:val="005770AA"/>
    <w:rsid w:val="005830DB"/>
    <w:rsid w:val="0058397F"/>
    <w:rsid w:val="005839C7"/>
    <w:rsid w:val="00585A1F"/>
    <w:rsid w:val="00586313"/>
    <w:rsid w:val="00586D18"/>
    <w:rsid w:val="00587299"/>
    <w:rsid w:val="00590809"/>
    <w:rsid w:val="0059113E"/>
    <w:rsid w:val="005917A8"/>
    <w:rsid w:val="00592446"/>
    <w:rsid w:val="00592D3B"/>
    <w:rsid w:val="00594546"/>
    <w:rsid w:val="005958A7"/>
    <w:rsid w:val="00596C7F"/>
    <w:rsid w:val="0059765C"/>
    <w:rsid w:val="005978A9"/>
    <w:rsid w:val="00597A00"/>
    <w:rsid w:val="00597F7B"/>
    <w:rsid w:val="005A0334"/>
    <w:rsid w:val="005A055D"/>
    <w:rsid w:val="005A0C16"/>
    <w:rsid w:val="005A204E"/>
    <w:rsid w:val="005A2270"/>
    <w:rsid w:val="005A2AD5"/>
    <w:rsid w:val="005A3DCE"/>
    <w:rsid w:val="005A403B"/>
    <w:rsid w:val="005A42F1"/>
    <w:rsid w:val="005A4BCC"/>
    <w:rsid w:val="005A4D58"/>
    <w:rsid w:val="005A53F2"/>
    <w:rsid w:val="005A54B8"/>
    <w:rsid w:val="005A622A"/>
    <w:rsid w:val="005A65FC"/>
    <w:rsid w:val="005A74B3"/>
    <w:rsid w:val="005B09B3"/>
    <w:rsid w:val="005B1AA3"/>
    <w:rsid w:val="005B4C86"/>
    <w:rsid w:val="005B65E2"/>
    <w:rsid w:val="005B69B8"/>
    <w:rsid w:val="005C060E"/>
    <w:rsid w:val="005C2EEF"/>
    <w:rsid w:val="005C33EC"/>
    <w:rsid w:val="005C3A9C"/>
    <w:rsid w:val="005C3DE2"/>
    <w:rsid w:val="005C4A00"/>
    <w:rsid w:val="005C569C"/>
    <w:rsid w:val="005C767E"/>
    <w:rsid w:val="005D26C6"/>
    <w:rsid w:val="005D3177"/>
    <w:rsid w:val="005D6E9A"/>
    <w:rsid w:val="005D7F8A"/>
    <w:rsid w:val="005E07D9"/>
    <w:rsid w:val="005E1448"/>
    <w:rsid w:val="005E2771"/>
    <w:rsid w:val="005E2966"/>
    <w:rsid w:val="005E4DA3"/>
    <w:rsid w:val="005E535B"/>
    <w:rsid w:val="005E6C38"/>
    <w:rsid w:val="005E7DA4"/>
    <w:rsid w:val="005E7F00"/>
    <w:rsid w:val="005F0A3C"/>
    <w:rsid w:val="005F13DB"/>
    <w:rsid w:val="005F2D61"/>
    <w:rsid w:val="005F3539"/>
    <w:rsid w:val="005F3AC1"/>
    <w:rsid w:val="005F3C0D"/>
    <w:rsid w:val="005F3D8D"/>
    <w:rsid w:val="005F49B7"/>
    <w:rsid w:val="005F681A"/>
    <w:rsid w:val="005F7091"/>
    <w:rsid w:val="005F737F"/>
    <w:rsid w:val="006003B1"/>
    <w:rsid w:val="00601122"/>
    <w:rsid w:val="0060191E"/>
    <w:rsid w:val="00601A6D"/>
    <w:rsid w:val="00602292"/>
    <w:rsid w:val="006024B9"/>
    <w:rsid w:val="00602836"/>
    <w:rsid w:val="006033A2"/>
    <w:rsid w:val="006037E4"/>
    <w:rsid w:val="00603B25"/>
    <w:rsid w:val="006050C4"/>
    <w:rsid w:val="00605829"/>
    <w:rsid w:val="006064E2"/>
    <w:rsid w:val="00610053"/>
    <w:rsid w:val="00610224"/>
    <w:rsid w:val="00610500"/>
    <w:rsid w:val="00610F16"/>
    <w:rsid w:val="00611324"/>
    <w:rsid w:val="00611727"/>
    <w:rsid w:val="0061355A"/>
    <w:rsid w:val="006141A0"/>
    <w:rsid w:val="006145E1"/>
    <w:rsid w:val="006155BE"/>
    <w:rsid w:val="00621507"/>
    <w:rsid w:val="00621AB6"/>
    <w:rsid w:val="00621BAC"/>
    <w:rsid w:val="00622117"/>
    <w:rsid w:val="006222D4"/>
    <w:rsid w:val="006224E1"/>
    <w:rsid w:val="006231E6"/>
    <w:rsid w:val="00624628"/>
    <w:rsid w:val="00625249"/>
    <w:rsid w:val="00625261"/>
    <w:rsid w:val="00626385"/>
    <w:rsid w:val="0062753B"/>
    <w:rsid w:val="006276F4"/>
    <w:rsid w:val="006300C7"/>
    <w:rsid w:val="00630894"/>
    <w:rsid w:val="006316CE"/>
    <w:rsid w:val="006318E0"/>
    <w:rsid w:val="006326B8"/>
    <w:rsid w:val="00632711"/>
    <w:rsid w:val="006327E2"/>
    <w:rsid w:val="006336CA"/>
    <w:rsid w:val="00634C16"/>
    <w:rsid w:val="00634CF0"/>
    <w:rsid w:val="00636E70"/>
    <w:rsid w:val="00637396"/>
    <w:rsid w:val="00637D86"/>
    <w:rsid w:val="00640382"/>
    <w:rsid w:val="006423AD"/>
    <w:rsid w:val="00643141"/>
    <w:rsid w:val="006443C5"/>
    <w:rsid w:val="0064451F"/>
    <w:rsid w:val="00644A3A"/>
    <w:rsid w:val="00650635"/>
    <w:rsid w:val="00650B55"/>
    <w:rsid w:val="00650DE0"/>
    <w:rsid w:val="00651933"/>
    <w:rsid w:val="00651C93"/>
    <w:rsid w:val="006521AC"/>
    <w:rsid w:val="006523F2"/>
    <w:rsid w:val="00652B36"/>
    <w:rsid w:val="00652B41"/>
    <w:rsid w:val="00653C8A"/>
    <w:rsid w:val="00654417"/>
    <w:rsid w:val="00655917"/>
    <w:rsid w:val="00656444"/>
    <w:rsid w:val="006572FA"/>
    <w:rsid w:val="00657640"/>
    <w:rsid w:val="00657969"/>
    <w:rsid w:val="00660599"/>
    <w:rsid w:val="00660979"/>
    <w:rsid w:val="006611B3"/>
    <w:rsid w:val="006614C6"/>
    <w:rsid w:val="006618D2"/>
    <w:rsid w:val="006619B7"/>
    <w:rsid w:val="006626AB"/>
    <w:rsid w:val="0066350F"/>
    <w:rsid w:val="006667FD"/>
    <w:rsid w:val="00666FCC"/>
    <w:rsid w:val="006676EE"/>
    <w:rsid w:val="006713AC"/>
    <w:rsid w:val="00672C1F"/>
    <w:rsid w:val="006734A3"/>
    <w:rsid w:val="006736F7"/>
    <w:rsid w:val="006750C3"/>
    <w:rsid w:val="0067545A"/>
    <w:rsid w:val="00675DB1"/>
    <w:rsid w:val="0067699F"/>
    <w:rsid w:val="00677F94"/>
    <w:rsid w:val="006804FB"/>
    <w:rsid w:val="006826BE"/>
    <w:rsid w:val="00682B59"/>
    <w:rsid w:val="006837BB"/>
    <w:rsid w:val="00685018"/>
    <w:rsid w:val="006867F3"/>
    <w:rsid w:val="00686CF1"/>
    <w:rsid w:val="00687375"/>
    <w:rsid w:val="006876CF"/>
    <w:rsid w:val="00690A64"/>
    <w:rsid w:val="0069112E"/>
    <w:rsid w:val="006912EC"/>
    <w:rsid w:val="006915E3"/>
    <w:rsid w:val="00691840"/>
    <w:rsid w:val="00691AEE"/>
    <w:rsid w:val="00693175"/>
    <w:rsid w:val="006958A5"/>
    <w:rsid w:val="0069595B"/>
    <w:rsid w:val="00695DD3"/>
    <w:rsid w:val="006966C0"/>
    <w:rsid w:val="006A097B"/>
    <w:rsid w:val="006A24FB"/>
    <w:rsid w:val="006A269F"/>
    <w:rsid w:val="006A40AF"/>
    <w:rsid w:val="006A4B04"/>
    <w:rsid w:val="006A4E6F"/>
    <w:rsid w:val="006A6883"/>
    <w:rsid w:val="006A6B22"/>
    <w:rsid w:val="006B0146"/>
    <w:rsid w:val="006B0496"/>
    <w:rsid w:val="006B19FB"/>
    <w:rsid w:val="006B1CB4"/>
    <w:rsid w:val="006B30EE"/>
    <w:rsid w:val="006B3353"/>
    <w:rsid w:val="006B4288"/>
    <w:rsid w:val="006B6F0C"/>
    <w:rsid w:val="006B7510"/>
    <w:rsid w:val="006C0F74"/>
    <w:rsid w:val="006C1B37"/>
    <w:rsid w:val="006C1E81"/>
    <w:rsid w:val="006C1F02"/>
    <w:rsid w:val="006C3276"/>
    <w:rsid w:val="006C3AC0"/>
    <w:rsid w:val="006C460A"/>
    <w:rsid w:val="006C4717"/>
    <w:rsid w:val="006C472D"/>
    <w:rsid w:val="006C5916"/>
    <w:rsid w:val="006C65B7"/>
    <w:rsid w:val="006C74FF"/>
    <w:rsid w:val="006D05ED"/>
    <w:rsid w:val="006D0A3E"/>
    <w:rsid w:val="006D3349"/>
    <w:rsid w:val="006D3E1D"/>
    <w:rsid w:val="006D42AD"/>
    <w:rsid w:val="006D4441"/>
    <w:rsid w:val="006D4AED"/>
    <w:rsid w:val="006D552B"/>
    <w:rsid w:val="006D5D63"/>
    <w:rsid w:val="006D5D7F"/>
    <w:rsid w:val="006D6E4F"/>
    <w:rsid w:val="006D72CC"/>
    <w:rsid w:val="006D7BF4"/>
    <w:rsid w:val="006E27A0"/>
    <w:rsid w:val="006E3359"/>
    <w:rsid w:val="006E3773"/>
    <w:rsid w:val="006E3C81"/>
    <w:rsid w:val="006E535D"/>
    <w:rsid w:val="006E54DD"/>
    <w:rsid w:val="006E67A9"/>
    <w:rsid w:val="006E74A7"/>
    <w:rsid w:val="006E7E29"/>
    <w:rsid w:val="006E7F70"/>
    <w:rsid w:val="006F066D"/>
    <w:rsid w:val="006F0717"/>
    <w:rsid w:val="006F0E19"/>
    <w:rsid w:val="006F18CB"/>
    <w:rsid w:val="006F1B74"/>
    <w:rsid w:val="006F2706"/>
    <w:rsid w:val="006F322F"/>
    <w:rsid w:val="006F3D7C"/>
    <w:rsid w:val="006F3D7F"/>
    <w:rsid w:val="006F5B2A"/>
    <w:rsid w:val="006F5C6B"/>
    <w:rsid w:val="006F6BBE"/>
    <w:rsid w:val="006F747A"/>
    <w:rsid w:val="00700300"/>
    <w:rsid w:val="00701574"/>
    <w:rsid w:val="007026D4"/>
    <w:rsid w:val="007027AE"/>
    <w:rsid w:val="00703758"/>
    <w:rsid w:val="007037C1"/>
    <w:rsid w:val="0070697F"/>
    <w:rsid w:val="00707B83"/>
    <w:rsid w:val="00707DD8"/>
    <w:rsid w:val="00710243"/>
    <w:rsid w:val="00711D34"/>
    <w:rsid w:val="00712F63"/>
    <w:rsid w:val="007142EF"/>
    <w:rsid w:val="007157D6"/>
    <w:rsid w:val="00715A68"/>
    <w:rsid w:val="00717170"/>
    <w:rsid w:val="0071792B"/>
    <w:rsid w:val="00717E96"/>
    <w:rsid w:val="007232E3"/>
    <w:rsid w:val="00725EDA"/>
    <w:rsid w:val="00727877"/>
    <w:rsid w:val="0073005B"/>
    <w:rsid w:val="00731D99"/>
    <w:rsid w:val="00732440"/>
    <w:rsid w:val="007406F2"/>
    <w:rsid w:val="00740CD4"/>
    <w:rsid w:val="007423BA"/>
    <w:rsid w:val="007432CE"/>
    <w:rsid w:val="00743598"/>
    <w:rsid w:val="007447F1"/>
    <w:rsid w:val="00744952"/>
    <w:rsid w:val="00745C00"/>
    <w:rsid w:val="00746305"/>
    <w:rsid w:val="007463D8"/>
    <w:rsid w:val="0074792F"/>
    <w:rsid w:val="00747E71"/>
    <w:rsid w:val="007509CB"/>
    <w:rsid w:val="00753FD9"/>
    <w:rsid w:val="00754D52"/>
    <w:rsid w:val="00754D5C"/>
    <w:rsid w:val="00756169"/>
    <w:rsid w:val="007561D6"/>
    <w:rsid w:val="0075668F"/>
    <w:rsid w:val="00756A77"/>
    <w:rsid w:val="00756D18"/>
    <w:rsid w:val="00756D8E"/>
    <w:rsid w:val="00757F00"/>
    <w:rsid w:val="00760446"/>
    <w:rsid w:val="00760FB6"/>
    <w:rsid w:val="00760FBF"/>
    <w:rsid w:val="0076247A"/>
    <w:rsid w:val="00763893"/>
    <w:rsid w:val="007644DB"/>
    <w:rsid w:val="00764CA4"/>
    <w:rsid w:val="00764EAD"/>
    <w:rsid w:val="007656FF"/>
    <w:rsid w:val="0076699D"/>
    <w:rsid w:val="00766A4A"/>
    <w:rsid w:val="007718AB"/>
    <w:rsid w:val="00773BF8"/>
    <w:rsid w:val="00774ABD"/>
    <w:rsid w:val="00774B02"/>
    <w:rsid w:val="00774C40"/>
    <w:rsid w:val="00774FF0"/>
    <w:rsid w:val="0077525B"/>
    <w:rsid w:val="00776312"/>
    <w:rsid w:val="007767D2"/>
    <w:rsid w:val="0077686B"/>
    <w:rsid w:val="00777240"/>
    <w:rsid w:val="00777D6C"/>
    <w:rsid w:val="007806AB"/>
    <w:rsid w:val="00780A37"/>
    <w:rsid w:val="00783783"/>
    <w:rsid w:val="00783FCF"/>
    <w:rsid w:val="00784F02"/>
    <w:rsid w:val="00785476"/>
    <w:rsid w:val="00785F98"/>
    <w:rsid w:val="00792F01"/>
    <w:rsid w:val="00793BB2"/>
    <w:rsid w:val="00794723"/>
    <w:rsid w:val="0079663B"/>
    <w:rsid w:val="00797041"/>
    <w:rsid w:val="007A0081"/>
    <w:rsid w:val="007A12AB"/>
    <w:rsid w:val="007A16E0"/>
    <w:rsid w:val="007A1B63"/>
    <w:rsid w:val="007A3200"/>
    <w:rsid w:val="007A3604"/>
    <w:rsid w:val="007A3677"/>
    <w:rsid w:val="007A6357"/>
    <w:rsid w:val="007A6B3D"/>
    <w:rsid w:val="007A7272"/>
    <w:rsid w:val="007A79B1"/>
    <w:rsid w:val="007B0AB4"/>
    <w:rsid w:val="007B18AB"/>
    <w:rsid w:val="007B18E5"/>
    <w:rsid w:val="007B1A85"/>
    <w:rsid w:val="007B4021"/>
    <w:rsid w:val="007B42F2"/>
    <w:rsid w:val="007B4A55"/>
    <w:rsid w:val="007B4B0A"/>
    <w:rsid w:val="007B5864"/>
    <w:rsid w:val="007B5ACC"/>
    <w:rsid w:val="007B6CB2"/>
    <w:rsid w:val="007B7209"/>
    <w:rsid w:val="007C072D"/>
    <w:rsid w:val="007C241A"/>
    <w:rsid w:val="007C4AD1"/>
    <w:rsid w:val="007C63B0"/>
    <w:rsid w:val="007C667F"/>
    <w:rsid w:val="007C7DD4"/>
    <w:rsid w:val="007C7F7F"/>
    <w:rsid w:val="007D2D34"/>
    <w:rsid w:val="007D2DA7"/>
    <w:rsid w:val="007D4085"/>
    <w:rsid w:val="007D44EC"/>
    <w:rsid w:val="007D705B"/>
    <w:rsid w:val="007D738D"/>
    <w:rsid w:val="007D76C6"/>
    <w:rsid w:val="007D7820"/>
    <w:rsid w:val="007E01D3"/>
    <w:rsid w:val="007E0530"/>
    <w:rsid w:val="007E0C0F"/>
    <w:rsid w:val="007E1248"/>
    <w:rsid w:val="007E50EF"/>
    <w:rsid w:val="007E6AB0"/>
    <w:rsid w:val="007E6C7D"/>
    <w:rsid w:val="007E761F"/>
    <w:rsid w:val="007F0A67"/>
    <w:rsid w:val="007F120A"/>
    <w:rsid w:val="007F4557"/>
    <w:rsid w:val="007F4C8B"/>
    <w:rsid w:val="007F4F9E"/>
    <w:rsid w:val="007F5B6A"/>
    <w:rsid w:val="007F6D0D"/>
    <w:rsid w:val="007F7154"/>
    <w:rsid w:val="007F71A7"/>
    <w:rsid w:val="00800E5B"/>
    <w:rsid w:val="00805535"/>
    <w:rsid w:val="00806C88"/>
    <w:rsid w:val="008075FF"/>
    <w:rsid w:val="00810B1E"/>
    <w:rsid w:val="00810CF4"/>
    <w:rsid w:val="0081225E"/>
    <w:rsid w:val="008128FA"/>
    <w:rsid w:val="0081714D"/>
    <w:rsid w:val="00817189"/>
    <w:rsid w:val="008205DB"/>
    <w:rsid w:val="00820684"/>
    <w:rsid w:val="00821222"/>
    <w:rsid w:val="00822014"/>
    <w:rsid w:val="0082229C"/>
    <w:rsid w:val="0082323C"/>
    <w:rsid w:val="00823449"/>
    <w:rsid w:val="00825452"/>
    <w:rsid w:val="00825610"/>
    <w:rsid w:val="008272FE"/>
    <w:rsid w:val="00831D0F"/>
    <w:rsid w:val="00831F11"/>
    <w:rsid w:val="00831FC8"/>
    <w:rsid w:val="008331FD"/>
    <w:rsid w:val="008338EC"/>
    <w:rsid w:val="008348AB"/>
    <w:rsid w:val="00834BF8"/>
    <w:rsid w:val="00834DC9"/>
    <w:rsid w:val="008350C1"/>
    <w:rsid w:val="008359E8"/>
    <w:rsid w:val="00835E75"/>
    <w:rsid w:val="0083742E"/>
    <w:rsid w:val="008377CE"/>
    <w:rsid w:val="00840603"/>
    <w:rsid w:val="00840BDC"/>
    <w:rsid w:val="00842565"/>
    <w:rsid w:val="00842813"/>
    <w:rsid w:val="00843286"/>
    <w:rsid w:val="008433B6"/>
    <w:rsid w:val="0084345E"/>
    <w:rsid w:val="00843674"/>
    <w:rsid w:val="008443CB"/>
    <w:rsid w:val="008445F3"/>
    <w:rsid w:val="0084476C"/>
    <w:rsid w:val="00844FE8"/>
    <w:rsid w:val="008461D9"/>
    <w:rsid w:val="00846304"/>
    <w:rsid w:val="008467C2"/>
    <w:rsid w:val="0084733A"/>
    <w:rsid w:val="0084751B"/>
    <w:rsid w:val="00847809"/>
    <w:rsid w:val="008500C9"/>
    <w:rsid w:val="00850808"/>
    <w:rsid w:val="00850B21"/>
    <w:rsid w:val="008514FC"/>
    <w:rsid w:val="00857553"/>
    <w:rsid w:val="0085756E"/>
    <w:rsid w:val="00857831"/>
    <w:rsid w:val="00857B48"/>
    <w:rsid w:val="00857EEB"/>
    <w:rsid w:val="00861A47"/>
    <w:rsid w:val="00861C0A"/>
    <w:rsid w:val="00863489"/>
    <w:rsid w:val="0086392E"/>
    <w:rsid w:val="0086480F"/>
    <w:rsid w:val="00864D35"/>
    <w:rsid w:val="00865883"/>
    <w:rsid w:val="008668ED"/>
    <w:rsid w:val="00871468"/>
    <w:rsid w:val="00871595"/>
    <w:rsid w:val="0087195C"/>
    <w:rsid w:val="0087242E"/>
    <w:rsid w:val="00872C2C"/>
    <w:rsid w:val="00872DE9"/>
    <w:rsid w:val="00872E90"/>
    <w:rsid w:val="008743E5"/>
    <w:rsid w:val="00874E29"/>
    <w:rsid w:val="00875D11"/>
    <w:rsid w:val="008800F3"/>
    <w:rsid w:val="0088069A"/>
    <w:rsid w:val="008828D6"/>
    <w:rsid w:val="00882E98"/>
    <w:rsid w:val="00885AFE"/>
    <w:rsid w:val="00885CF6"/>
    <w:rsid w:val="00886134"/>
    <w:rsid w:val="00887222"/>
    <w:rsid w:val="00887398"/>
    <w:rsid w:val="00887EF5"/>
    <w:rsid w:val="00890690"/>
    <w:rsid w:val="00890FED"/>
    <w:rsid w:val="008912E3"/>
    <w:rsid w:val="00891E6A"/>
    <w:rsid w:val="00893935"/>
    <w:rsid w:val="0089638B"/>
    <w:rsid w:val="008968B2"/>
    <w:rsid w:val="008A1DC8"/>
    <w:rsid w:val="008A336F"/>
    <w:rsid w:val="008A5205"/>
    <w:rsid w:val="008A5241"/>
    <w:rsid w:val="008A5A07"/>
    <w:rsid w:val="008A5BCF"/>
    <w:rsid w:val="008A6270"/>
    <w:rsid w:val="008A66D1"/>
    <w:rsid w:val="008A6EEB"/>
    <w:rsid w:val="008A7B64"/>
    <w:rsid w:val="008B12B7"/>
    <w:rsid w:val="008B287B"/>
    <w:rsid w:val="008B3212"/>
    <w:rsid w:val="008B3E94"/>
    <w:rsid w:val="008B4526"/>
    <w:rsid w:val="008B49BC"/>
    <w:rsid w:val="008B4A3F"/>
    <w:rsid w:val="008B4EF0"/>
    <w:rsid w:val="008B536F"/>
    <w:rsid w:val="008B6CA5"/>
    <w:rsid w:val="008C05AD"/>
    <w:rsid w:val="008C0C23"/>
    <w:rsid w:val="008C24AB"/>
    <w:rsid w:val="008C33D7"/>
    <w:rsid w:val="008C4995"/>
    <w:rsid w:val="008C5028"/>
    <w:rsid w:val="008C595F"/>
    <w:rsid w:val="008C5ECC"/>
    <w:rsid w:val="008C61EB"/>
    <w:rsid w:val="008C6332"/>
    <w:rsid w:val="008C73CA"/>
    <w:rsid w:val="008D15A2"/>
    <w:rsid w:val="008D280A"/>
    <w:rsid w:val="008D2D96"/>
    <w:rsid w:val="008D2E56"/>
    <w:rsid w:val="008D3F8A"/>
    <w:rsid w:val="008D42C6"/>
    <w:rsid w:val="008D4983"/>
    <w:rsid w:val="008D4D6D"/>
    <w:rsid w:val="008D781C"/>
    <w:rsid w:val="008E09E1"/>
    <w:rsid w:val="008E1297"/>
    <w:rsid w:val="008E1690"/>
    <w:rsid w:val="008E25C4"/>
    <w:rsid w:val="008E28E8"/>
    <w:rsid w:val="008E3D67"/>
    <w:rsid w:val="008E49B1"/>
    <w:rsid w:val="008E510C"/>
    <w:rsid w:val="008E631A"/>
    <w:rsid w:val="008E633F"/>
    <w:rsid w:val="008E6691"/>
    <w:rsid w:val="008E78D1"/>
    <w:rsid w:val="008F0204"/>
    <w:rsid w:val="008F0B66"/>
    <w:rsid w:val="008F0C67"/>
    <w:rsid w:val="008F0D22"/>
    <w:rsid w:val="008F0D4F"/>
    <w:rsid w:val="008F3BDC"/>
    <w:rsid w:val="008F5290"/>
    <w:rsid w:val="008F52B0"/>
    <w:rsid w:val="008F57DC"/>
    <w:rsid w:val="008F6342"/>
    <w:rsid w:val="008F683E"/>
    <w:rsid w:val="00900601"/>
    <w:rsid w:val="00900944"/>
    <w:rsid w:val="009015D6"/>
    <w:rsid w:val="00901653"/>
    <w:rsid w:val="00902B05"/>
    <w:rsid w:val="00903BCC"/>
    <w:rsid w:val="00904A79"/>
    <w:rsid w:val="009052AD"/>
    <w:rsid w:val="00907E34"/>
    <w:rsid w:val="00910C79"/>
    <w:rsid w:val="00910E24"/>
    <w:rsid w:val="00911B3E"/>
    <w:rsid w:val="00911BA6"/>
    <w:rsid w:val="00911FE8"/>
    <w:rsid w:val="00913369"/>
    <w:rsid w:val="0091419C"/>
    <w:rsid w:val="00914478"/>
    <w:rsid w:val="009145D8"/>
    <w:rsid w:val="00914907"/>
    <w:rsid w:val="00915489"/>
    <w:rsid w:val="00915AEE"/>
    <w:rsid w:val="00916264"/>
    <w:rsid w:val="00916424"/>
    <w:rsid w:val="0091683F"/>
    <w:rsid w:val="00916E8A"/>
    <w:rsid w:val="0091708D"/>
    <w:rsid w:val="00921EE5"/>
    <w:rsid w:val="009231F7"/>
    <w:rsid w:val="00923351"/>
    <w:rsid w:val="00923778"/>
    <w:rsid w:val="00923EA5"/>
    <w:rsid w:val="009242E4"/>
    <w:rsid w:val="00924CD2"/>
    <w:rsid w:val="00926A16"/>
    <w:rsid w:val="00926B85"/>
    <w:rsid w:val="0092709A"/>
    <w:rsid w:val="00927303"/>
    <w:rsid w:val="0092731F"/>
    <w:rsid w:val="009279C7"/>
    <w:rsid w:val="009309C3"/>
    <w:rsid w:val="00930A5B"/>
    <w:rsid w:val="00931D91"/>
    <w:rsid w:val="00933418"/>
    <w:rsid w:val="0093384A"/>
    <w:rsid w:val="00933C94"/>
    <w:rsid w:val="00934902"/>
    <w:rsid w:val="00934E10"/>
    <w:rsid w:val="00934ECD"/>
    <w:rsid w:val="00935775"/>
    <w:rsid w:val="00937915"/>
    <w:rsid w:val="00937EFE"/>
    <w:rsid w:val="00940318"/>
    <w:rsid w:val="00941035"/>
    <w:rsid w:val="009412CE"/>
    <w:rsid w:val="00942C16"/>
    <w:rsid w:val="00942CAA"/>
    <w:rsid w:val="00943025"/>
    <w:rsid w:val="00944516"/>
    <w:rsid w:val="00944BAF"/>
    <w:rsid w:val="00945E40"/>
    <w:rsid w:val="0094654F"/>
    <w:rsid w:val="00946EAE"/>
    <w:rsid w:val="00946EF8"/>
    <w:rsid w:val="009471F0"/>
    <w:rsid w:val="009471F9"/>
    <w:rsid w:val="00951574"/>
    <w:rsid w:val="00951AC2"/>
    <w:rsid w:val="0095328C"/>
    <w:rsid w:val="00954350"/>
    <w:rsid w:val="00956E93"/>
    <w:rsid w:val="00957119"/>
    <w:rsid w:val="009575B7"/>
    <w:rsid w:val="009577F0"/>
    <w:rsid w:val="00957FEA"/>
    <w:rsid w:val="009602F7"/>
    <w:rsid w:val="0096128B"/>
    <w:rsid w:val="009617CE"/>
    <w:rsid w:val="00962078"/>
    <w:rsid w:val="00962B88"/>
    <w:rsid w:val="009639DC"/>
    <w:rsid w:val="00963EDA"/>
    <w:rsid w:val="00965D34"/>
    <w:rsid w:val="009663D8"/>
    <w:rsid w:val="00966E22"/>
    <w:rsid w:val="009672AD"/>
    <w:rsid w:val="00967856"/>
    <w:rsid w:val="0097129C"/>
    <w:rsid w:val="00973089"/>
    <w:rsid w:val="0097429B"/>
    <w:rsid w:val="009743D2"/>
    <w:rsid w:val="00974F06"/>
    <w:rsid w:val="00976E4C"/>
    <w:rsid w:val="0097735C"/>
    <w:rsid w:val="00980106"/>
    <w:rsid w:val="0098101C"/>
    <w:rsid w:val="0098138C"/>
    <w:rsid w:val="00982E57"/>
    <w:rsid w:val="00982FA7"/>
    <w:rsid w:val="00983F7B"/>
    <w:rsid w:val="0098415F"/>
    <w:rsid w:val="00984443"/>
    <w:rsid w:val="00984935"/>
    <w:rsid w:val="00984E38"/>
    <w:rsid w:val="0098503C"/>
    <w:rsid w:val="009859A6"/>
    <w:rsid w:val="009878B1"/>
    <w:rsid w:val="00990FBF"/>
    <w:rsid w:val="00991247"/>
    <w:rsid w:val="00992412"/>
    <w:rsid w:val="0099263C"/>
    <w:rsid w:val="009927FD"/>
    <w:rsid w:val="009938D3"/>
    <w:rsid w:val="00993CF8"/>
    <w:rsid w:val="00995B5A"/>
    <w:rsid w:val="00995D77"/>
    <w:rsid w:val="0099689D"/>
    <w:rsid w:val="009969FE"/>
    <w:rsid w:val="00996F37"/>
    <w:rsid w:val="00997E88"/>
    <w:rsid w:val="009A1DE7"/>
    <w:rsid w:val="009A3468"/>
    <w:rsid w:val="009A569F"/>
    <w:rsid w:val="009A5A0D"/>
    <w:rsid w:val="009A5BFA"/>
    <w:rsid w:val="009A5CC4"/>
    <w:rsid w:val="009A5EEF"/>
    <w:rsid w:val="009A6FF6"/>
    <w:rsid w:val="009A7958"/>
    <w:rsid w:val="009B117E"/>
    <w:rsid w:val="009B18CB"/>
    <w:rsid w:val="009B30DB"/>
    <w:rsid w:val="009B30DE"/>
    <w:rsid w:val="009B3E26"/>
    <w:rsid w:val="009B55D7"/>
    <w:rsid w:val="009B59AF"/>
    <w:rsid w:val="009B6838"/>
    <w:rsid w:val="009B6EE2"/>
    <w:rsid w:val="009B7B3A"/>
    <w:rsid w:val="009C01DC"/>
    <w:rsid w:val="009C0762"/>
    <w:rsid w:val="009C2F7C"/>
    <w:rsid w:val="009C4927"/>
    <w:rsid w:val="009C5148"/>
    <w:rsid w:val="009C557E"/>
    <w:rsid w:val="009C5845"/>
    <w:rsid w:val="009C6E9B"/>
    <w:rsid w:val="009D14B6"/>
    <w:rsid w:val="009D2B3F"/>
    <w:rsid w:val="009D34E6"/>
    <w:rsid w:val="009D4612"/>
    <w:rsid w:val="009D54AF"/>
    <w:rsid w:val="009D5738"/>
    <w:rsid w:val="009D59DB"/>
    <w:rsid w:val="009D68E9"/>
    <w:rsid w:val="009D69A7"/>
    <w:rsid w:val="009D7B41"/>
    <w:rsid w:val="009D7EB2"/>
    <w:rsid w:val="009E02F7"/>
    <w:rsid w:val="009E0DEB"/>
    <w:rsid w:val="009E1C3C"/>
    <w:rsid w:val="009E2AA6"/>
    <w:rsid w:val="009E2AE6"/>
    <w:rsid w:val="009E2EC1"/>
    <w:rsid w:val="009E2F08"/>
    <w:rsid w:val="009F016E"/>
    <w:rsid w:val="009F01FE"/>
    <w:rsid w:val="009F09E2"/>
    <w:rsid w:val="009F17BC"/>
    <w:rsid w:val="009F1857"/>
    <w:rsid w:val="009F245D"/>
    <w:rsid w:val="009F2730"/>
    <w:rsid w:val="009F2868"/>
    <w:rsid w:val="009F33A6"/>
    <w:rsid w:val="009F34BD"/>
    <w:rsid w:val="009F4082"/>
    <w:rsid w:val="009F4B2F"/>
    <w:rsid w:val="009F59B4"/>
    <w:rsid w:val="00A01AD5"/>
    <w:rsid w:val="00A02412"/>
    <w:rsid w:val="00A03146"/>
    <w:rsid w:val="00A032CC"/>
    <w:rsid w:val="00A0353A"/>
    <w:rsid w:val="00A05A04"/>
    <w:rsid w:val="00A06A49"/>
    <w:rsid w:val="00A07561"/>
    <w:rsid w:val="00A10B89"/>
    <w:rsid w:val="00A11007"/>
    <w:rsid w:val="00A122F0"/>
    <w:rsid w:val="00A12371"/>
    <w:rsid w:val="00A13921"/>
    <w:rsid w:val="00A154C2"/>
    <w:rsid w:val="00A159E9"/>
    <w:rsid w:val="00A15E33"/>
    <w:rsid w:val="00A161AA"/>
    <w:rsid w:val="00A16609"/>
    <w:rsid w:val="00A16F63"/>
    <w:rsid w:val="00A17F9E"/>
    <w:rsid w:val="00A21F6D"/>
    <w:rsid w:val="00A231A4"/>
    <w:rsid w:val="00A23464"/>
    <w:rsid w:val="00A24991"/>
    <w:rsid w:val="00A24D43"/>
    <w:rsid w:val="00A252B8"/>
    <w:rsid w:val="00A260B6"/>
    <w:rsid w:val="00A2703A"/>
    <w:rsid w:val="00A311C4"/>
    <w:rsid w:val="00A31CF2"/>
    <w:rsid w:val="00A32A94"/>
    <w:rsid w:val="00A32C2D"/>
    <w:rsid w:val="00A33611"/>
    <w:rsid w:val="00A33688"/>
    <w:rsid w:val="00A33E9E"/>
    <w:rsid w:val="00A34899"/>
    <w:rsid w:val="00A3559E"/>
    <w:rsid w:val="00A35F11"/>
    <w:rsid w:val="00A36B85"/>
    <w:rsid w:val="00A3749A"/>
    <w:rsid w:val="00A37C11"/>
    <w:rsid w:val="00A41973"/>
    <w:rsid w:val="00A42330"/>
    <w:rsid w:val="00A4286D"/>
    <w:rsid w:val="00A42A6E"/>
    <w:rsid w:val="00A42BAE"/>
    <w:rsid w:val="00A4342C"/>
    <w:rsid w:val="00A4585A"/>
    <w:rsid w:val="00A4799E"/>
    <w:rsid w:val="00A47BCC"/>
    <w:rsid w:val="00A50674"/>
    <w:rsid w:val="00A5114E"/>
    <w:rsid w:val="00A51443"/>
    <w:rsid w:val="00A52267"/>
    <w:rsid w:val="00A5265F"/>
    <w:rsid w:val="00A5287A"/>
    <w:rsid w:val="00A529F6"/>
    <w:rsid w:val="00A53CA3"/>
    <w:rsid w:val="00A53E02"/>
    <w:rsid w:val="00A543F4"/>
    <w:rsid w:val="00A55970"/>
    <w:rsid w:val="00A55CE2"/>
    <w:rsid w:val="00A560D0"/>
    <w:rsid w:val="00A57600"/>
    <w:rsid w:val="00A6160C"/>
    <w:rsid w:val="00A6226E"/>
    <w:rsid w:val="00A62E0D"/>
    <w:rsid w:val="00A634C4"/>
    <w:rsid w:val="00A635B3"/>
    <w:rsid w:val="00A63B7D"/>
    <w:rsid w:val="00A6409C"/>
    <w:rsid w:val="00A64A1B"/>
    <w:rsid w:val="00A65005"/>
    <w:rsid w:val="00A65FCC"/>
    <w:rsid w:val="00A66498"/>
    <w:rsid w:val="00A67E2D"/>
    <w:rsid w:val="00A70A2D"/>
    <w:rsid w:val="00A7111C"/>
    <w:rsid w:val="00A7656C"/>
    <w:rsid w:val="00A77189"/>
    <w:rsid w:val="00A77273"/>
    <w:rsid w:val="00A81C31"/>
    <w:rsid w:val="00A82DA6"/>
    <w:rsid w:val="00A83CDD"/>
    <w:rsid w:val="00A8402D"/>
    <w:rsid w:val="00A85738"/>
    <w:rsid w:val="00A8775A"/>
    <w:rsid w:val="00A90EFC"/>
    <w:rsid w:val="00A9194D"/>
    <w:rsid w:val="00A941CA"/>
    <w:rsid w:val="00A9472F"/>
    <w:rsid w:val="00A94E17"/>
    <w:rsid w:val="00A96920"/>
    <w:rsid w:val="00A9725C"/>
    <w:rsid w:val="00AA020A"/>
    <w:rsid w:val="00AA08AF"/>
    <w:rsid w:val="00AA0D3E"/>
    <w:rsid w:val="00AA3CB0"/>
    <w:rsid w:val="00AA5471"/>
    <w:rsid w:val="00AA74A0"/>
    <w:rsid w:val="00AA7762"/>
    <w:rsid w:val="00AB011A"/>
    <w:rsid w:val="00AB1C14"/>
    <w:rsid w:val="00AB2E5E"/>
    <w:rsid w:val="00AB3106"/>
    <w:rsid w:val="00AB7DAC"/>
    <w:rsid w:val="00AC05B8"/>
    <w:rsid w:val="00AC2A60"/>
    <w:rsid w:val="00AC3121"/>
    <w:rsid w:val="00AC3E83"/>
    <w:rsid w:val="00AC4591"/>
    <w:rsid w:val="00AC599D"/>
    <w:rsid w:val="00AC653F"/>
    <w:rsid w:val="00AD0333"/>
    <w:rsid w:val="00AD1631"/>
    <w:rsid w:val="00AD29FD"/>
    <w:rsid w:val="00AD2CD4"/>
    <w:rsid w:val="00AD321B"/>
    <w:rsid w:val="00AD3288"/>
    <w:rsid w:val="00AD35E7"/>
    <w:rsid w:val="00AD3E4E"/>
    <w:rsid w:val="00AD50C0"/>
    <w:rsid w:val="00AD76B3"/>
    <w:rsid w:val="00AE02FF"/>
    <w:rsid w:val="00AE057C"/>
    <w:rsid w:val="00AE0C22"/>
    <w:rsid w:val="00AE1C16"/>
    <w:rsid w:val="00AE3D18"/>
    <w:rsid w:val="00AE66CF"/>
    <w:rsid w:val="00AE7034"/>
    <w:rsid w:val="00AE7ABF"/>
    <w:rsid w:val="00AF044C"/>
    <w:rsid w:val="00AF1762"/>
    <w:rsid w:val="00AF2BAC"/>
    <w:rsid w:val="00AF3401"/>
    <w:rsid w:val="00AF3893"/>
    <w:rsid w:val="00AF3FBC"/>
    <w:rsid w:val="00AF4B7A"/>
    <w:rsid w:val="00AF4EB4"/>
    <w:rsid w:val="00AF7FFA"/>
    <w:rsid w:val="00B0110D"/>
    <w:rsid w:val="00B01ABA"/>
    <w:rsid w:val="00B02A24"/>
    <w:rsid w:val="00B045CA"/>
    <w:rsid w:val="00B050DE"/>
    <w:rsid w:val="00B059A6"/>
    <w:rsid w:val="00B071EA"/>
    <w:rsid w:val="00B102FD"/>
    <w:rsid w:val="00B12176"/>
    <w:rsid w:val="00B123D8"/>
    <w:rsid w:val="00B14293"/>
    <w:rsid w:val="00B152C6"/>
    <w:rsid w:val="00B1725B"/>
    <w:rsid w:val="00B208A5"/>
    <w:rsid w:val="00B208FC"/>
    <w:rsid w:val="00B21A4E"/>
    <w:rsid w:val="00B230CD"/>
    <w:rsid w:val="00B23B9C"/>
    <w:rsid w:val="00B25788"/>
    <w:rsid w:val="00B25955"/>
    <w:rsid w:val="00B26742"/>
    <w:rsid w:val="00B27318"/>
    <w:rsid w:val="00B30A00"/>
    <w:rsid w:val="00B3239B"/>
    <w:rsid w:val="00B33D1E"/>
    <w:rsid w:val="00B3701F"/>
    <w:rsid w:val="00B3716F"/>
    <w:rsid w:val="00B37210"/>
    <w:rsid w:val="00B3730E"/>
    <w:rsid w:val="00B37C6E"/>
    <w:rsid w:val="00B37CA7"/>
    <w:rsid w:val="00B40B9D"/>
    <w:rsid w:val="00B40FB0"/>
    <w:rsid w:val="00B41E11"/>
    <w:rsid w:val="00B4243E"/>
    <w:rsid w:val="00B4378F"/>
    <w:rsid w:val="00B43CE3"/>
    <w:rsid w:val="00B45BB2"/>
    <w:rsid w:val="00B45D3C"/>
    <w:rsid w:val="00B46028"/>
    <w:rsid w:val="00B4628E"/>
    <w:rsid w:val="00B46358"/>
    <w:rsid w:val="00B4769C"/>
    <w:rsid w:val="00B47956"/>
    <w:rsid w:val="00B50AA5"/>
    <w:rsid w:val="00B50EDE"/>
    <w:rsid w:val="00B5211B"/>
    <w:rsid w:val="00B525E8"/>
    <w:rsid w:val="00B543C5"/>
    <w:rsid w:val="00B556E7"/>
    <w:rsid w:val="00B55CE0"/>
    <w:rsid w:val="00B56DCB"/>
    <w:rsid w:val="00B571AC"/>
    <w:rsid w:val="00B57E3B"/>
    <w:rsid w:val="00B60780"/>
    <w:rsid w:val="00B630BA"/>
    <w:rsid w:val="00B65742"/>
    <w:rsid w:val="00B67328"/>
    <w:rsid w:val="00B700DE"/>
    <w:rsid w:val="00B709E8"/>
    <w:rsid w:val="00B713C7"/>
    <w:rsid w:val="00B719B7"/>
    <w:rsid w:val="00B727E1"/>
    <w:rsid w:val="00B73443"/>
    <w:rsid w:val="00B74C0D"/>
    <w:rsid w:val="00B829DB"/>
    <w:rsid w:val="00B84B48"/>
    <w:rsid w:val="00B85B6C"/>
    <w:rsid w:val="00B865AC"/>
    <w:rsid w:val="00B86A49"/>
    <w:rsid w:val="00B87143"/>
    <w:rsid w:val="00B8721B"/>
    <w:rsid w:val="00B90CB3"/>
    <w:rsid w:val="00B9391D"/>
    <w:rsid w:val="00B9464E"/>
    <w:rsid w:val="00B94896"/>
    <w:rsid w:val="00B9610F"/>
    <w:rsid w:val="00B96441"/>
    <w:rsid w:val="00B96B34"/>
    <w:rsid w:val="00B96D3A"/>
    <w:rsid w:val="00B97022"/>
    <w:rsid w:val="00B974BD"/>
    <w:rsid w:val="00B97BB2"/>
    <w:rsid w:val="00BA01E6"/>
    <w:rsid w:val="00BA06A5"/>
    <w:rsid w:val="00BA0ADC"/>
    <w:rsid w:val="00BA13E1"/>
    <w:rsid w:val="00BA14E5"/>
    <w:rsid w:val="00BA3226"/>
    <w:rsid w:val="00BA5221"/>
    <w:rsid w:val="00BA5E5E"/>
    <w:rsid w:val="00BA5FB0"/>
    <w:rsid w:val="00BA6800"/>
    <w:rsid w:val="00BA72DE"/>
    <w:rsid w:val="00BA7310"/>
    <w:rsid w:val="00BB0237"/>
    <w:rsid w:val="00BB0D06"/>
    <w:rsid w:val="00BB15B1"/>
    <w:rsid w:val="00BB16A3"/>
    <w:rsid w:val="00BB1B01"/>
    <w:rsid w:val="00BB1CEB"/>
    <w:rsid w:val="00BB285A"/>
    <w:rsid w:val="00BB3CDF"/>
    <w:rsid w:val="00BB6160"/>
    <w:rsid w:val="00BC226D"/>
    <w:rsid w:val="00BC236A"/>
    <w:rsid w:val="00BC3474"/>
    <w:rsid w:val="00BC370A"/>
    <w:rsid w:val="00BC3B1A"/>
    <w:rsid w:val="00BC3C02"/>
    <w:rsid w:val="00BC43BA"/>
    <w:rsid w:val="00BC4F8C"/>
    <w:rsid w:val="00BC5AAA"/>
    <w:rsid w:val="00BC5E50"/>
    <w:rsid w:val="00BD15D5"/>
    <w:rsid w:val="00BD1EAD"/>
    <w:rsid w:val="00BD2052"/>
    <w:rsid w:val="00BD4DC3"/>
    <w:rsid w:val="00BD736E"/>
    <w:rsid w:val="00BD7B78"/>
    <w:rsid w:val="00BE042E"/>
    <w:rsid w:val="00BE09B1"/>
    <w:rsid w:val="00BE0E0B"/>
    <w:rsid w:val="00BE0E0F"/>
    <w:rsid w:val="00BE1185"/>
    <w:rsid w:val="00BE17B6"/>
    <w:rsid w:val="00BE204A"/>
    <w:rsid w:val="00BE2BB1"/>
    <w:rsid w:val="00BE30B3"/>
    <w:rsid w:val="00BE3998"/>
    <w:rsid w:val="00BE7AF2"/>
    <w:rsid w:val="00BE7FA8"/>
    <w:rsid w:val="00BF1291"/>
    <w:rsid w:val="00BF15B1"/>
    <w:rsid w:val="00BF2586"/>
    <w:rsid w:val="00BF25B2"/>
    <w:rsid w:val="00BF28AA"/>
    <w:rsid w:val="00BF2CEA"/>
    <w:rsid w:val="00BF30F7"/>
    <w:rsid w:val="00BF67D5"/>
    <w:rsid w:val="00BF6976"/>
    <w:rsid w:val="00C024D5"/>
    <w:rsid w:val="00C027E9"/>
    <w:rsid w:val="00C040F3"/>
    <w:rsid w:val="00C04B12"/>
    <w:rsid w:val="00C04F34"/>
    <w:rsid w:val="00C04FE6"/>
    <w:rsid w:val="00C07C46"/>
    <w:rsid w:val="00C07D8F"/>
    <w:rsid w:val="00C1044E"/>
    <w:rsid w:val="00C10911"/>
    <w:rsid w:val="00C13ED1"/>
    <w:rsid w:val="00C14507"/>
    <w:rsid w:val="00C146CA"/>
    <w:rsid w:val="00C165D7"/>
    <w:rsid w:val="00C201AB"/>
    <w:rsid w:val="00C207B4"/>
    <w:rsid w:val="00C23001"/>
    <w:rsid w:val="00C2303C"/>
    <w:rsid w:val="00C26332"/>
    <w:rsid w:val="00C27A52"/>
    <w:rsid w:val="00C30882"/>
    <w:rsid w:val="00C30A33"/>
    <w:rsid w:val="00C312CF"/>
    <w:rsid w:val="00C32955"/>
    <w:rsid w:val="00C329E5"/>
    <w:rsid w:val="00C3332B"/>
    <w:rsid w:val="00C34545"/>
    <w:rsid w:val="00C34F34"/>
    <w:rsid w:val="00C351CE"/>
    <w:rsid w:val="00C362D5"/>
    <w:rsid w:val="00C376EE"/>
    <w:rsid w:val="00C37B33"/>
    <w:rsid w:val="00C40269"/>
    <w:rsid w:val="00C4053E"/>
    <w:rsid w:val="00C407FC"/>
    <w:rsid w:val="00C41533"/>
    <w:rsid w:val="00C4163F"/>
    <w:rsid w:val="00C41B19"/>
    <w:rsid w:val="00C41D02"/>
    <w:rsid w:val="00C41FB2"/>
    <w:rsid w:val="00C4299A"/>
    <w:rsid w:val="00C43599"/>
    <w:rsid w:val="00C43E08"/>
    <w:rsid w:val="00C45616"/>
    <w:rsid w:val="00C45EEE"/>
    <w:rsid w:val="00C47FBC"/>
    <w:rsid w:val="00C506FA"/>
    <w:rsid w:val="00C50E2B"/>
    <w:rsid w:val="00C50E2F"/>
    <w:rsid w:val="00C5125C"/>
    <w:rsid w:val="00C51B72"/>
    <w:rsid w:val="00C5236B"/>
    <w:rsid w:val="00C530B9"/>
    <w:rsid w:val="00C5521E"/>
    <w:rsid w:val="00C55849"/>
    <w:rsid w:val="00C563E7"/>
    <w:rsid w:val="00C569A8"/>
    <w:rsid w:val="00C573BC"/>
    <w:rsid w:val="00C6183B"/>
    <w:rsid w:val="00C618AF"/>
    <w:rsid w:val="00C626CC"/>
    <w:rsid w:val="00C6390F"/>
    <w:rsid w:val="00C648B3"/>
    <w:rsid w:val="00C705AF"/>
    <w:rsid w:val="00C71DED"/>
    <w:rsid w:val="00C71F27"/>
    <w:rsid w:val="00C72F33"/>
    <w:rsid w:val="00C731BD"/>
    <w:rsid w:val="00C74663"/>
    <w:rsid w:val="00C76381"/>
    <w:rsid w:val="00C76F33"/>
    <w:rsid w:val="00C77621"/>
    <w:rsid w:val="00C80644"/>
    <w:rsid w:val="00C81727"/>
    <w:rsid w:val="00C81860"/>
    <w:rsid w:val="00C81969"/>
    <w:rsid w:val="00C81DC0"/>
    <w:rsid w:val="00C8283E"/>
    <w:rsid w:val="00C84465"/>
    <w:rsid w:val="00C84AE4"/>
    <w:rsid w:val="00C85DD2"/>
    <w:rsid w:val="00C8610E"/>
    <w:rsid w:val="00C869BF"/>
    <w:rsid w:val="00C86FBB"/>
    <w:rsid w:val="00C877C0"/>
    <w:rsid w:val="00C906EE"/>
    <w:rsid w:val="00C915BA"/>
    <w:rsid w:val="00C91661"/>
    <w:rsid w:val="00C9177B"/>
    <w:rsid w:val="00C91BA1"/>
    <w:rsid w:val="00C9203A"/>
    <w:rsid w:val="00C935FB"/>
    <w:rsid w:val="00C97D67"/>
    <w:rsid w:val="00CA0765"/>
    <w:rsid w:val="00CA0E5F"/>
    <w:rsid w:val="00CA3F7A"/>
    <w:rsid w:val="00CA4747"/>
    <w:rsid w:val="00CA6909"/>
    <w:rsid w:val="00CA7142"/>
    <w:rsid w:val="00CB09B1"/>
    <w:rsid w:val="00CB0D60"/>
    <w:rsid w:val="00CB18A7"/>
    <w:rsid w:val="00CB2AB0"/>
    <w:rsid w:val="00CB2BB8"/>
    <w:rsid w:val="00CB34CC"/>
    <w:rsid w:val="00CB41C2"/>
    <w:rsid w:val="00CB5482"/>
    <w:rsid w:val="00CB5861"/>
    <w:rsid w:val="00CB663E"/>
    <w:rsid w:val="00CB7861"/>
    <w:rsid w:val="00CB797D"/>
    <w:rsid w:val="00CC1946"/>
    <w:rsid w:val="00CC1C70"/>
    <w:rsid w:val="00CC2893"/>
    <w:rsid w:val="00CC31CF"/>
    <w:rsid w:val="00CC3DE4"/>
    <w:rsid w:val="00CC4F7E"/>
    <w:rsid w:val="00CC554C"/>
    <w:rsid w:val="00CC588F"/>
    <w:rsid w:val="00CC6159"/>
    <w:rsid w:val="00CC69A4"/>
    <w:rsid w:val="00CC7085"/>
    <w:rsid w:val="00CC74FD"/>
    <w:rsid w:val="00CC78B6"/>
    <w:rsid w:val="00CC7D5A"/>
    <w:rsid w:val="00CD0193"/>
    <w:rsid w:val="00CD109D"/>
    <w:rsid w:val="00CD2C86"/>
    <w:rsid w:val="00CD2E57"/>
    <w:rsid w:val="00CD31DE"/>
    <w:rsid w:val="00CD3DC8"/>
    <w:rsid w:val="00CD45FF"/>
    <w:rsid w:val="00CD5008"/>
    <w:rsid w:val="00CD5D93"/>
    <w:rsid w:val="00CD6587"/>
    <w:rsid w:val="00CD6B6B"/>
    <w:rsid w:val="00CD7CB9"/>
    <w:rsid w:val="00CE0BA2"/>
    <w:rsid w:val="00CE18E5"/>
    <w:rsid w:val="00CE2CCE"/>
    <w:rsid w:val="00CE430D"/>
    <w:rsid w:val="00CE47AB"/>
    <w:rsid w:val="00CE499F"/>
    <w:rsid w:val="00CE4C0A"/>
    <w:rsid w:val="00CE63A6"/>
    <w:rsid w:val="00CE63F4"/>
    <w:rsid w:val="00CE6894"/>
    <w:rsid w:val="00CE6ABA"/>
    <w:rsid w:val="00CE6BA8"/>
    <w:rsid w:val="00CF0DEB"/>
    <w:rsid w:val="00CF0EE7"/>
    <w:rsid w:val="00CF0F63"/>
    <w:rsid w:val="00CF110B"/>
    <w:rsid w:val="00CF1C43"/>
    <w:rsid w:val="00CF1FC9"/>
    <w:rsid w:val="00CF2F29"/>
    <w:rsid w:val="00CF3961"/>
    <w:rsid w:val="00CF48A8"/>
    <w:rsid w:val="00CF4E4D"/>
    <w:rsid w:val="00CF58AC"/>
    <w:rsid w:val="00CF6EB7"/>
    <w:rsid w:val="00D00D41"/>
    <w:rsid w:val="00D01090"/>
    <w:rsid w:val="00D02392"/>
    <w:rsid w:val="00D03617"/>
    <w:rsid w:val="00D03D7C"/>
    <w:rsid w:val="00D052D8"/>
    <w:rsid w:val="00D0534A"/>
    <w:rsid w:val="00D05BEF"/>
    <w:rsid w:val="00D05BF5"/>
    <w:rsid w:val="00D05CAA"/>
    <w:rsid w:val="00D06BBF"/>
    <w:rsid w:val="00D10684"/>
    <w:rsid w:val="00D106AA"/>
    <w:rsid w:val="00D106B3"/>
    <w:rsid w:val="00D117BC"/>
    <w:rsid w:val="00D140EA"/>
    <w:rsid w:val="00D148A2"/>
    <w:rsid w:val="00D14AAE"/>
    <w:rsid w:val="00D15CCB"/>
    <w:rsid w:val="00D201FF"/>
    <w:rsid w:val="00D205CF"/>
    <w:rsid w:val="00D2162C"/>
    <w:rsid w:val="00D2180F"/>
    <w:rsid w:val="00D219CF"/>
    <w:rsid w:val="00D2282C"/>
    <w:rsid w:val="00D23192"/>
    <w:rsid w:val="00D24989"/>
    <w:rsid w:val="00D253C2"/>
    <w:rsid w:val="00D270E4"/>
    <w:rsid w:val="00D277CB"/>
    <w:rsid w:val="00D27D4C"/>
    <w:rsid w:val="00D30351"/>
    <w:rsid w:val="00D30C28"/>
    <w:rsid w:val="00D31FAF"/>
    <w:rsid w:val="00D324C0"/>
    <w:rsid w:val="00D334FF"/>
    <w:rsid w:val="00D34E97"/>
    <w:rsid w:val="00D36D45"/>
    <w:rsid w:val="00D37AA4"/>
    <w:rsid w:val="00D37E0F"/>
    <w:rsid w:val="00D37F2E"/>
    <w:rsid w:val="00D419FA"/>
    <w:rsid w:val="00D41D27"/>
    <w:rsid w:val="00D428D1"/>
    <w:rsid w:val="00D43759"/>
    <w:rsid w:val="00D43E3B"/>
    <w:rsid w:val="00D44149"/>
    <w:rsid w:val="00D44369"/>
    <w:rsid w:val="00D456B0"/>
    <w:rsid w:val="00D460B2"/>
    <w:rsid w:val="00D4745A"/>
    <w:rsid w:val="00D50347"/>
    <w:rsid w:val="00D530A6"/>
    <w:rsid w:val="00D55A0F"/>
    <w:rsid w:val="00D565D5"/>
    <w:rsid w:val="00D57E40"/>
    <w:rsid w:val="00D60AE4"/>
    <w:rsid w:val="00D60FEE"/>
    <w:rsid w:val="00D633BD"/>
    <w:rsid w:val="00D6388A"/>
    <w:rsid w:val="00D63C3D"/>
    <w:rsid w:val="00D63E47"/>
    <w:rsid w:val="00D64639"/>
    <w:rsid w:val="00D656A5"/>
    <w:rsid w:val="00D65936"/>
    <w:rsid w:val="00D663D9"/>
    <w:rsid w:val="00D67459"/>
    <w:rsid w:val="00D67D9C"/>
    <w:rsid w:val="00D70496"/>
    <w:rsid w:val="00D71A82"/>
    <w:rsid w:val="00D73043"/>
    <w:rsid w:val="00D73426"/>
    <w:rsid w:val="00D76A9E"/>
    <w:rsid w:val="00D76E7C"/>
    <w:rsid w:val="00D7754C"/>
    <w:rsid w:val="00D83777"/>
    <w:rsid w:val="00D840A6"/>
    <w:rsid w:val="00D858B2"/>
    <w:rsid w:val="00D861F1"/>
    <w:rsid w:val="00D864C4"/>
    <w:rsid w:val="00D86936"/>
    <w:rsid w:val="00D87043"/>
    <w:rsid w:val="00D90177"/>
    <w:rsid w:val="00D92471"/>
    <w:rsid w:val="00D93369"/>
    <w:rsid w:val="00D93690"/>
    <w:rsid w:val="00D93B12"/>
    <w:rsid w:val="00D94FC0"/>
    <w:rsid w:val="00D9511B"/>
    <w:rsid w:val="00D95E57"/>
    <w:rsid w:val="00D976CA"/>
    <w:rsid w:val="00DA0338"/>
    <w:rsid w:val="00DA0C4A"/>
    <w:rsid w:val="00DA0D35"/>
    <w:rsid w:val="00DA14CB"/>
    <w:rsid w:val="00DA3357"/>
    <w:rsid w:val="00DA7E51"/>
    <w:rsid w:val="00DB1DB8"/>
    <w:rsid w:val="00DB30B2"/>
    <w:rsid w:val="00DB41EC"/>
    <w:rsid w:val="00DB5BD7"/>
    <w:rsid w:val="00DB5D99"/>
    <w:rsid w:val="00DB608D"/>
    <w:rsid w:val="00DC0A97"/>
    <w:rsid w:val="00DC1F29"/>
    <w:rsid w:val="00DC3803"/>
    <w:rsid w:val="00DC3B4E"/>
    <w:rsid w:val="00DC4CB1"/>
    <w:rsid w:val="00DC6B74"/>
    <w:rsid w:val="00DD0ECC"/>
    <w:rsid w:val="00DD1999"/>
    <w:rsid w:val="00DD1B4E"/>
    <w:rsid w:val="00DD4539"/>
    <w:rsid w:val="00DD45D8"/>
    <w:rsid w:val="00DD513B"/>
    <w:rsid w:val="00DD62B9"/>
    <w:rsid w:val="00DD673F"/>
    <w:rsid w:val="00DD6C41"/>
    <w:rsid w:val="00DD75A3"/>
    <w:rsid w:val="00DD7C32"/>
    <w:rsid w:val="00DD7FCC"/>
    <w:rsid w:val="00DE0719"/>
    <w:rsid w:val="00DE0BD8"/>
    <w:rsid w:val="00DE12A1"/>
    <w:rsid w:val="00DE3010"/>
    <w:rsid w:val="00DE3CDD"/>
    <w:rsid w:val="00DE3D22"/>
    <w:rsid w:val="00DE54E3"/>
    <w:rsid w:val="00DE55AD"/>
    <w:rsid w:val="00DE678C"/>
    <w:rsid w:val="00DF0DD0"/>
    <w:rsid w:val="00DF0F33"/>
    <w:rsid w:val="00DF1556"/>
    <w:rsid w:val="00DF1B28"/>
    <w:rsid w:val="00DF2D33"/>
    <w:rsid w:val="00DF5CA2"/>
    <w:rsid w:val="00DF6E3C"/>
    <w:rsid w:val="00DF6FA3"/>
    <w:rsid w:val="00DF705A"/>
    <w:rsid w:val="00DF7EBB"/>
    <w:rsid w:val="00E009F2"/>
    <w:rsid w:val="00E01B7C"/>
    <w:rsid w:val="00E01C0F"/>
    <w:rsid w:val="00E0376E"/>
    <w:rsid w:val="00E03C90"/>
    <w:rsid w:val="00E057C3"/>
    <w:rsid w:val="00E06354"/>
    <w:rsid w:val="00E0764A"/>
    <w:rsid w:val="00E07D32"/>
    <w:rsid w:val="00E13490"/>
    <w:rsid w:val="00E149A2"/>
    <w:rsid w:val="00E15CF1"/>
    <w:rsid w:val="00E16EC5"/>
    <w:rsid w:val="00E177E6"/>
    <w:rsid w:val="00E21892"/>
    <w:rsid w:val="00E23261"/>
    <w:rsid w:val="00E23724"/>
    <w:rsid w:val="00E2375C"/>
    <w:rsid w:val="00E24F3B"/>
    <w:rsid w:val="00E24F43"/>
    <w:rsid w:val="00E255FF"/>
    <w:rsid w:val="00E26D0D"/>
    <w:rsid w:val="00E26ED5"/>
    <w:rsid w:val="00E277AA"/>
    <w:rsid w:val="00E30A88"/>
    <w:rsid w:val="00E32ADD"/>
    <w:rsid w:val="00E3418F"/>
    <w:rsid w:val="00E34AF3"/>
    <w:rsid w:val="00E34B8E"/>
    <w:rsid w:val="00E363AD"/>
    <w:rsid w:val="00E401D8"/>
    <w:rsid w:val="00E405DE"/>
    <w:rsid w:val="00E41529"/>
    <w:rsid w:val="00E419C5"/>
    <w:rsid w:val="00E41A87"/>
    <w:rsid w:val="00E42E9E"/>
    <w:rsid w:val="00E431C4"/>
    <w:rsid w:val="00E439B5"/>
    <w:rsid w:val="00E43B64"/>
    <w:rsid w:val="00E44257"/>
    <w:rsid w:val="00E45E26"/>
    <w:rsid w:val="00E46C3C"/>
    <w:rsid w:val="00E46F1D"/>
    <w:rsid w:val="00E47280"/>
    <w:rsid w:val="00E476AD"/>
    <w:rsid w:val="00E53CD3"/>
    <w:rsid w:val="00E5429D"/>
    <w:rsid w:val="00E55352"/>
    <w:rsid w:val="00E5537D"/>
    <w:rsid w:val="00E56EB2"/>
    <w:rsid w:val="00E6051E"/>
    <w:rsid w:val="00E608A3"/>
    <w:rsid w:val="00E60C25"/>
    <w:rsid w:val="00E60F7D"/>
    <w:rsid w:val="00E619BF"/>
    <w:rsid w:val="00E623DA"/>
    <w:rsid w:val="00E640C1"/>
    <w:rsid w:val="00E64580"/>
    <w:rsid w:val="00E64CAB"/>
    <w:rsid w:val="00E65419"/>
    <w:rsid w:val="00E65E1A"/>
    <w:rsid w:val="00E665E4"/>
    <w:rsid w:val="00E7093E"/>
    <w:rsid w:val="00E71268"/>
    <w:rsid w:val="00E721E1"/>
    <w:rsid w:val="00E724AD"/>
    <w:rsid w:val="00E736C7"/>
    <w:rsid w:val="00E745F9"/>
    <w:rsid w:val="00E75093"/>
    <w:rsid w:val="00E75A49"/>
    <w:rsid w:val="00E77949"/>
    <w:rsid w:val="00E80919"/>
    <w:rsid w:val="00E819CB"/>
    <w:rsid w:val="00E81AA4"/>
    <w:rsid w:val="00E81F40"/>
    <w:rsid w:val="00E824B6"/>
    <w:rsid w:val="00E82569"/>
    <w:rsid w:val="00E85AE7"/>
    <w:rsid w:val="00E85C1E"/>
    <w:rsid w:val="00E87874"/>
    <w:rsid w:val="00E91B07"/>
    <w:rsid w:val="00E924CD"/>
    <w:rsid w:val="00E93C6C"/>
    <w:rsid w:val="00E9603A"/>
    <w:rsid w:val="00EA0B0E"/>
    <w:rsid w:val="00EA3017"/>
    <w:rsid w:val="00EA3292"/>
    <w:rsid w:val="00EA34BD"/>
    <w:rsid w:val="00EA34DB"/>
    <w:rsid w:val="00EA5A6E"/>
    <w:rsid w:val="00EA6786"/>
    <w:rsid w:val="00EB07F7"/>
    <w:rsid w:val="00EB1A76"/>
    <w:rsid w:val="00EB1E24"/>
    <w:rsid w:val="00EB2A31"/>
    <w:rsid w:val="00EB2D08"/>
    <w:rsid w:val="00EB3F99"/>
    <w:rsid w:val="00EB47A2"/>
    <w:rsid w:val="00EB5F01"/>
    <w:rsid w:val="00EB6BFB"/>
    <w:rsid w:val="00EC0CC2"/>
    <w:rsid w:val="00EC2870"/>
    <w:rsid w:val="00EC2C45"/>
    <w:rsid w:val="00EC388F"/>
    <w:rsid w:val="00EC3C56"/>
    <w:rsid w:val="00EC5112"/>
    <w:rsid w:val="00EC600D"/>
    <w:rsid w:val="00EC67DE"/>
    <w:rsid w:val="00ED2771"/>
    <w:rsid w:val="00ED2940"/>
    <w:rsid w:val="00ED32E8"/>
    <w:rsid w:val="00ED483A"/>
    <w:rsid w:val="00ED58C3"/>
    <w:rsid w:val="00ED61D0"/>
    <w:rsid w:val="00ED62A5"/>
    <w:rsid w:val="00EE156F"/>
    <w:rsid w:val="00EE2D8B"/>
    <w:rsid w:val="00EE3C6F"/>
    <w:rsid w:val="00EE3CD2"/>
    <w:rsid w:val="00EE4EC2"/>
    <w:rsid w:val="00EE60B4"/>
    <w:rsid w:val="00EE6E42"/>
    <w:rsid w:val="00EE6F60"/>
    <w:rsid w:val="00EF029C"/>
    <w:rsid w:val="00EF1AD1"/>
    <w:rsid w:val="00EF1DF1"/>
    <w:rsid w:val="00EF2395"/>
    <w:rsid w:val="00EF6629"/>
    <w:rsid w:val="00EF799A"/>
    <w:rsid w:val="00EF7BA2"/>
    <w:rsid w:val="00F00179"/>
    <w:rsid w:val="00F00E8D"/>
    <w:rsid w:val="00F011B0"/>
    <w:rsid w:val="00F0206F"/>
    <w:rsid w:val="00F028B6"/>
    <w:rsid w:val="00F034B8"/>
    <w:rsid w:val="00F03580"/>
    <w:rsid w:val="00F03646"/>
    <w:rsid w:val="00F03BE0"/>
    <w:rsid w:val="00F04AD3"/>
    <w:rsid w:val="00F06061"/>
    <w:rsid w:val="00F06445"/>
    <w:rsid w:val="00F06A56"/>
    <w:rsid w:val="00F07C23"/>
    <w:rsid w:val="00F106F5"/>
    <w:rsid w:val="00F10740"/>
    <w:rsid w:val="00F11AAB"/>
    <w:rsid w:val="00F12FA2"/>
    <w:rsid w:val="00F130D3"/>
    <w:rsid w:val="00F133C5"/>
    <w:rsid w:val="00F13D6F"/>
    <w:rsid w:val="00F13EBF"/>
    <w:rsid w:val="00F152C8"/>
    <w:rsid w:val="00F1616A"/>
    <w:rsid w:val="00F16297"/>
    <w:rsid w:val="00F213AD"/>
    <w:rsid w:val="00F22024"/>
    <w:rsid w:val="00F22329"/>
    <w:rsid w:val="00F22B59"/>
    <w:rsid w:val="00F235D2"/>
    <w:rsid w:val="00F23874"/>
    <w:rsid w:val="00F245E2"/>
    <w:rsid w:val="00F25A5A"/>
    <w:rsid w:val="00F25EF8"/>
    <w:rsid w:val="00F273EE"/>
    <w:rsid w:val="00F30DF9"/>
    <w:rsid w:val="00F31F34"/>
    <w:rsid w:val="00F32F2D"/>
    <w:rsid w:val="00F35614"/>
    <w:rsid w:val="00F356DE"/>
    <w:rsid w:val="00F36DEF"/>
    <w:rsid w:val="00F37027"/>
    <w:rsid w:val="00F37997"/>
    <w:rsid w:val="00F40544"/>
    <w:rsid w:val="00F4170A"/>
    <w:rsid w:val="00F43CDD"/>
    <w:rsid w:val="00F47B7C"/>
    <w:rsid w:val="00F51460"/>
    <w:rsid w:val="00F51512"/>
    <w:rsid w:val="00F518E2"/>
    <w:rsid w:val="00F51D60"/>
    <w:rsid w:val="00F52DD0"/>
    <w:rsid w:val="00F55793"/>
    <w:rsid w:val="00F559DD"/>
    <w:rsid w:val="00F56458"/>
    <w:rsid w:val="00F57537"/>
    <w:rsid w:val="00F60F47"/>
    <w:rsid w:val="00F610EB"/>
    <w:rsid w:val="00F61431"/>
    <w:rsid w:val="00F6157D"/>
    <w:rsid w:val="00F62BAD"/>
    <w:rsid w:val="00F637FA"/>
    <w:rsid w:val="00F6507C"/>
    <w:rsid w:val="00F66CF2"/>
    <w:rsid w:val="00F66FFF"/>
    <w:rsid w:val="00F671C1"/>
    <w:rsid w:val="00F70053"/>
    <w:rsid w:val="00F703AD"/>
    <w:rsid w:val="00F71C75"/>
    <w:rsid w:val="00F72710"/>
    <w:rsid w:val="00F728EC"/>
    <w:rsid w:val="00F7313B"/>
    <w:rsid w:val="00F731C5"/>
    <w:rsid w:val="00F73D58"/>
    <w:rsid w:val="00F75793"/>
    <w:rsid w:val="00F758ED"/>
    <w:rsid w:val="00F76BAD"/>
    <w:rsid w:val="00F76E53"/>
    <w:rsid w:val="00F77F49"/>
    <w:rsid w:val="00F8062B"/>
    <w:rsid w:val="00F80812"/>
    <w:rsid w:val="00F80CEB"/>
    <w:rsid w:val="00F826E4"/>
    <w:rsid w:val="00F82C18"/>
    <w:rsid w:val="00F84FCC"/>
    <w:rsid w:val="00F8591A"/>
    <w:rsid w:val="00F85C09"/>
    <w:rsid w:val="00F85C3A"/>
    <w:rsid w:val="00F867FC"/>
    <w:rsid w:val="00F87963"/>
    <w:rsid w:val="00F90C86"/>
    <w:rsid w:val="00F913F6"/>
    <w:rsid w:val="00F921C9"/>
    <w:rsid w:val="00F930F8"/>
    <w:rsid w:val="00F949B4"/>
    <w:rsid w:val="00F9658B"/>
    <w:rsid w:val="00F97731"/>
    <w:rsid w:val="00FA0E5F"/>
    <w:rsid w:val="00FA288E"/>
    <w:rsid w:val="00FA2C09"/>
    <w:rsid w:val="00FA4F94"/>
    <w:rsid w:val="00FA6E77"/>
    <w:rsid w:val="00FA6F86"/>
    <w:rsid w:val="00FA71DD"/>
    <w:rsid w:val="00FB0E1C"/>
    <w:rsid w:val="00FB438C"/>
    <w:rsid w:val="00FB4975"/>
    <w:rsid w:val="00FC1BC8"/>
    <w:rsid w:val="00FC2EEE"/>
    <w:rsid w:val="00FC446F"/>
    <w:rsid w:val="00FC462A"/>
    <w:rsid w:val="00FC592C"/>
    <w:rsid w:val="00FC65B5"/>
    <w:rsid w:val="00FC690D"/>
    <w:rsid w:val="00FD026F"/>
    <w:rsid w:val="00FD03A9"/>
    <w:rsid w:val="00FD12EA"/>
    <w:rsid w:val="00FD3259"/>
    <w:rsid w:val="00FD4CDB"/>
    <w:rsid w:val="00FD68E3"/>
    <w:rsid w:val="00FD6BED"/>
    <w:rsid w:val="00FD7A83"/>
    <w:rsid w:val="00FE062F"/>
    <w:rsid w:val="00FE10F5"/>
    <w:rsid w:val="00FE32B5"/>
    <w:rsid w:val="00FE4DBD"/>
    <w:rsid w:val="00FE4F9B"/>
    <w:rsid w:val="00FE645D"/>
    <w:rsid w:val="00FE725D"/>
    <w:rsid w:val="00FE7654"/>
    <w:rsid w:val="00FE7C7E"/>
    <w:rsid w:val="00FF06A0"/>
    <w:rsid w:val="00FF07D8"/>
    <w:rsid w:val="00FF0FBC"/>
    <w:rsid w:val="00FF1F63"/>
    <w:rsid w:val="00FF316A"/>
    <w:rsid w:val="00FF4576"/>
    <w:rsid w:val="00FF4605"/>
    <w:rsid w:val="00FF46B5"/>
    <w:rsid w:val="00FF5F89"/>
    <w:rsid w:val="00FF6AB3"/>
    <w:rsid w:val="00FF7A4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0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67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EBRD List,Список уровня 2,название табл/рис,заголовок 1.1,List Paragraph,CA bullets,Chapter10,Bullet Number,Bullet 1,Use Case List Paragraph,lp1,List Paragraph1,lp11,List Paragraph11,Абзац списка12,Elenco Normale,AC List 01,Number Bullets"/>
    <w:basedOn w:val="a"/>
    <w:link w:val="a5"/>
    <w:uiPriority w:val="34"/>
    <w:qFormat/>
    <w:rsid w:val="009F1857"/>
    <w:pPr>
      <w:ind w:left="720"/>
      <w:contextualSpacing/>
    </w:pPr>
  </w:style>
  <w:style w:type="paragraph" w:styleId="a6">
    <w:name w:val="No Spacing"/>
    <w:link w:val="a7"/>
    <w:uiPriority w:val="1"/>
    <w:qFormat/>
    <w:rsid w:val="00A33688"/>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A33688"/>
    <w:rPr>
      <w:rFonts w:ascii="Calibri" w:eastAsia="Calibri" w:hAnsi="Calibri" w:cs="Times New Roman"/>
    </w:rPr>
  </w:style>
  <w:style w:type="character" w:customStyle="1" w:styleId="a8">
    <w:name w:val="Основний текст_"/>
    <w:basedOn w:val="a0"/>
    <w:link w:val="1"/>
    <w:rsid w:val="00B3730E"/>
    <w:rPr>
      <w:sz w:val="27"/>
      <w:szCs w:val="27"/>
      <w:shd w:val="clear" w:color="auto" w:fill="FFFFFF"/>
    </w:rPr>
  </w:style>
  <w:style w:type="paragraph" w:customStyle="1" w:styleId="1">
    <w:name w:val="Основний текст1"/>
    <w:basedOn w:val="a"/>
    <w:link w:val="a8"/>
    <w:rsid w:val="00B3730E"/>
    <w:pPr>
      <w:widowControl w:val="0"/>
      <w:shd w:val="clear" w:color="auto" w:fill="FFFFFF"/>
      <w:spacing w:before="240" w:after="420" w:line="240" w:lineRule="atLeast"/>
      <w:ind w:hanging="300"/>
      <w:jc w:val="both"/>
    </w:pPr>
    <w:rPr>
      <w:sz w:val="27"/>
      <w:szCs w:val="27"/>
    </w:rPr>
  </w:style>
  <w:style w:type="paragraph" w:customStyle="1" w:styleId="10">
    <w:name w:val="Без интервала1"/>
    <w:uiPriority w:val="1"/>
    <w:qFormat/>
    <w:rsid w:val="00B3730E"/>
    <w:pPr>
      <w:suppressAutoHyphens/>
      <w:spacing w:after="0" w:line="240" w:lineRule="auto"/>
    </w:pPr>
    <w:rPr>
      <w:rFonts w:ascii="Calibri" w:eastAsia="Arial" w:hAnsi="Calibri" w:cs="Times New Roman"/>
      <w:lang w:val="ru-RU" w:eastAsia="ar-SA"/>
    </w:rPr>
  </w:style>
  <w:style w:type="character" w:customStyle="1" w:styleId="st42">
    <w:name w:val="st42"/>
    <w:uiPriority w:val="99"/>
    <w:rsid w:val="00CA4747"/>
    <w:rPr>
      <w:color w:val="000000"/>
    </w:rPr>
  </w:style>
  <w:style w:type="character" w:customStyle="1" w:styleId="a9">
    <w:name w:val="Другое_"/>
    <w:link w:val="aa"/>
    <w:uiPriority w:val="99"/>
    <w:locked/>
    <w:rsid w:val="00756D8E"/>
    <w:rPr>
      <w:i/>
      <w:sz w:val="18"/>
      <w:shd w:val="clear" w:color="auto" w:fill="FFFFFF"/>
    </w:rPr>
  </w:style>
  <w:style w:type="paragraph" w:customStyle="1" w:styleId="aa">
    <w:name w:val="Другое"/>
    <w:basedOn w:val="a"/>
    <w:link w:val="a9"/>
    <w:uiPriority w:val="99"/>
    <w:rsid w:val="00756D8E"/>
    <w:pPr>
      <w:widowControl w:val="0"/>
      <w:shd w:val="clear" w:color="auto" w:fill="FFFFFF"/>
      <w:spacing w:after="0"/>
    </w:pPr>
    <w:rPr>
      <w:i/>
      <w:sz w:val="18"/>
    </w:rPr>
  </w:style>
  <w:style w:type="paragraph" w:customStyle="1" w:styleId="newsdetailcardtext">
    <w:name w:val="newsdetailcard__text"/>
    <w:basedOn w:val="a"/>
    <w:rsid w:val="0070157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uiPriority w:val="22"/>
    <w:qFormat/>
    <w:rsid w:val="00656444"/>
    <w:rPr>
      <w:b/>
      <w:bCs/>
    </w:rPr>
  </w:style>
  <w:style w:type="character" w:styleId="ac">
    <w:name w:val="Hyperlink"/>
    <w:uiPriority w:val="99"/>
    <w:rsid w:val="00F826E4"/>
    <w:rPr>
      <w:rFonts w:cs="Times New Roman"/>
      <w:color w:val="0000FF"/>
      <w:u w:val="single"/>
    </w:rPr>
  </w:style>
  <w:style w:type="character" w:customStyle="1" w:styleId="ng-star-inserted">
    <w:name w:val="ng-star-inserted"/>
    <w:uiPriority w:val="99"/>
    <w:rsid w:val="00F826E4"/>
    <w:rPr>
      <w:rFonts w:cs="Times New Roman"/>
    </w:rPr>
  </w:style>
  <w:style w:type="character" w:customStyle="1" w:styleId="rvts0">
    <w:name w:val="rvts0"/>
    <w:rsid w:val="00863489"/>
    <w:rPr>
      <w:rFonts w:cs="Times New Roman"/>
    </w:rPr>
  </w:style>
  <w:style w:type="character" w:customStyle="1" w:styleId="a5">
    <w:name w:val="Абзац списка Знак"/>
    <w:aliases w:val="EBRD List Знак,Список уровня 2 Знак,название табл/рис Знак,заголовок 1.1 Знак,List Paragraph Знак,CA bullets Знак,Chapter10 Знак,Bullet Number Знак,Bullet 1 Знак,Use Case List Paragraph Знак,lp1 Знак,List Paragraph1 Знак,lp11 Знак"/>
    <w:link w:val="a4"/>
    <w:uiPriority w:val="34"/>
    <w:qFormat/>
    <w:locked/>
    <w:rsid w:val="00F703AD"/>
  </w:style>
  <w:style w:type="paragraph" w:customStyle="1" w:styleId="ad">
    <w:name w:val="Основний текст"/>
    <w:basedOn w:val="a"/>
    <w:rsid w:val="00FF6AB3"/>
    <w:pPr>
      <w:widowControl w:val="0"/>
      <w:shd w:val="clear" w:color="auto" w:fill="FFFFFF"/>
      <w:spacing w:after="360" w:line="0" w:lineRule="atLeast"/>
      <w:jc w:val="both"/>
    </w:pPr>
    <w:rPr>
      <w:rFonts w:ascii="Times New Roman" w:eastAsia="Times New Roman" w:hAnsi="Times New Roman" w:cs="Times New Roman"/>
      <w:color w:val="000000"/>
      <w:sz w:val="23"/>
      <w:szCs w:val="23"/>
      <w:lang w:eastAsia="uk-UA"/>
    </w:rPr>
  </w:style>
  <w:style w:type="character" w:customStyle="1" w:styleId="ae">
    <w:name w:val="Основний текст + Напівжирний"/>
    <w:basedOn w:val="a8"/>
    <w:rsid w:val="00FF6AB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rPr>
  </w:style>
  <w:style w:type="character" w:customStyle="1" w:styleId="2">
    <w:name w:val="Основний текст (2)_"/>
    <w:basedOn w:val="a0"/>
    <w:rsid w:val="005A622A"/>
    <w:rPr>
      <w:rFonts w:ascii="Times New Roman" w:eastAsia="Times New Roman" w:hAnsi="Times New Roman" w:cs="Times New Roman"/>
      <w:b/>
      <w:bCs/>
      <w:i w:val="0"/>
      <w:iCs w:val="0"/>
      <w:smallCaps w:val="0"/>
      <w:strike w:val="0"/>
      <w:sz w:val="23"/>
      <w:szCs w:val="23"/>
      <w:u w:val="none"/>
    </w:rPr>
  </w:style>
  <w:style w:type="character" w:customStyle="1" w:styleId="20">
    <w:name w:val="Основний текст (2)"/>
    <w:basedOn w:val="2"/>
    <w:rsid w:val="005A622A"/>
    <w:rPr>
      <w:rFonts w:ascii="Times New Roman" w:eastAsia="Times New Roman" w:hAnsi="Times New Roman" w:cs="Times New Roman"/>
      <w:b/>
      <w:bCs/>
      <w:i w:val="0"/>
      <w:iCs w:val="0"/>
      <w:smallCaps w:val="0"/>
      <w:strike w:val="0"/>
      <w:color w:val="000000"/>
      <w:spacing w:val="0"/>
      <w:w w:val="100"/>
      <w:position w:val="0"/>
      <w:sz w:val="23"/>
      <w:szCs w:val="23"/>
      <w:u w:val="single"/>
      <w:lang w:val="uk-UA"/>
    </w:rPr>
  </w:style>
  <w:style w:type="character" w:customStyle="1" w:styleId="4">
    <w:name w:val="Основний текст (4)_"/>
    <w:basedOn w:val="a0"/>
    <w:link w:val="40"/>
    <w:rsid w:val="008D2D96"/>
    <w:rPr>
      <w:rFonts w:ascii="Times New Roman" w:eastAsia="Times New Roman" w:hAnsi="Times New Roman" w:cs="Times New Roman"/>
      <w:b/>
      <w:bCs/>
      <w:i/>
      <w:iCs/>
      <w:shd w:val="clear" w:color="auto" w:fill="FFFFFF"/>
    </w:rPr>
  </w:style>
  <w:style w:type="paragraph" w:customStyle="1" w:styleId="40">
    <w:name w:val="Основний текст (4)"/>
    <w:basedOn w:val="a"/>
    <w:link w:val="4"/>
    <w:rsid w:val="008D2D96"/>
    <w:pPr>
      <w:widowControl w:val="0"/>
      <w:shd w:val="clear" w:color="auto" w:fill="FFFFFF"/>
      <w:spacing w:after="0" w:line="274" w:lineRule="exact"/>
      <w:ind w:firstLine="580"/>
      <w:jc w:val="both"/>
    </w:pPr>
    <w:rPr>
      <w:rFonts w:ascii="Times New Roman" w:eastAsia="Times New Roman" w:hAnsi="Times New Roman" w:cs="Times New Roman"/>
      <w:b/>
      <w:bCs/>
      <w:i/>
      <w:iCs/>
    </w:rPr>
  </w:style>
  <w:style w:type="paragraph" w:customStyle="1" w:styleId="21">
    <w:name w:val="2Заголовок"/>
    <w:basedOn w:val="a"/>
    <w:rsid w:val="0018602F"/>
    <w:pPr>
      <w:spacing w:after="120" w:line="240" w:lineRule="auto"/>
      <w:jc w:val="both"/>
    </w:pPr>
    <w:rPr>
      <w:rFonts w:ascii="Times New Roman" w:eastAsia="Times New Roman" w:hAnsi="Times New Roman" w:cs="Times New Roman"/>
      <w:sz w:val="24"/>
      <w:szCs w:val="24"/>
      <w:lang w:eastAsia="ar-SA"/>
    </w:rPr>
  </w:style>
  <w:style w:type="character" w:customStyle="1" w:styleId="11">
    <w:name w:val="Заголовок №1_"/>
    <w:basedOn w:val="a0"/>
    <w:link w:val="12"/>
    <w:rsid w:val="00797041"/>
    <w:rPr>
      <w:rFonts w:ascii="Times New Roman" w:eastAsia="Times New Roman" w:hAnsi="Times New Roman" w:cs="Times New Roman"/>
      <w:sz w:val="27"/>
      <w:szCs w:val="27"/>
      <w:shd w:val="clear" w:color="auto" w:fill="FFFFFF"/>
    </w:rPr>
  </w:style>
  <w:style w:type="character" w:customStyle="1" w:styleId="13">
    <w:name w:val="Заголовок №1 + Напівжирний"/>
    <w:basedOn w:val="11"/>
    <w:rsid w:val="00797041"/>
    <w:rPr>
      <w:rFonts w:ascii="Times New Roman" w:eastAsia="Times New Roman" w:hAnsi="Times New Roman" w:cs="Times New Roman"/>
      <w:b/>
      <w:bCs/>
      <w:color w:val="000000"/>
      <w:spacing w:val="0"/>
      <w:w w:val="100"/>
      <w:position w:val="0"/>
      <w:sz w:val="27"/>
      <w:szCs w:val="27"/>
      <w:u w:val="single"/>
      <w:shd w:val="clear" w:color="auto" w:fill="FFFFFF"/>
      <w:lang w:val="uk-UA"/>
    </w:rPr>
  </w:style>
  <w:style w:type="character" w:customStyle="1" w:styleId="af">
    <w:name w:val="Основний текст + Курсив"/>
    <w:basedOn w:val="a8"/>
    <w:rsid w:val="0079704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uk-UA"/>
    </w:rPr>
  </w:style>
  <w:style w:type="character" w:customStyle="1" w:styleId="22">
    <w:name w:val="Основний текст (2) + Не курсив"/>
    <w:basedOn w:val="2"/>
    <w:rsid w:val="00797041"/>
    <w:rPr>
      <w:rFonts w:ascii="Times New Roman" w:eastAsia="Times New Roman" w:hAnsi="Times New Roman" w:cs="Times New Roman"/>
      <w:b/>
      <w:bCs/>
      <w:i/>
      <w:iCs/>
      <w:smallCaps w:val="0"/>
      <w:strike w:val="0"/>
      <w:color w:val="000000"/>
      <w:spacing w:val="0"/>
      <w:w w:val="100"/>
      <w:position w:val="0"/>
      <w:sz w:val="21"/>
      <w:szCs w:val="21"/>
      <w:u w:val="none"/>
      <w:lang w:val="uk-UA"/>
    </w:rPr>
  </w:style>
  <w:style w:type="paragraph" w:customStyle="1" w:styleId="12">
    <w:name w:val="Заголовок №1"/>
    <w:basedOn w:val="a"/>
    <w:link w:val="11"/>
    <w:rsid w:val="00797041"/>
    <w:pPr>
      <w:widowControl w:val="0"/>
      <w:shd w:val="clear" w:color="auto" w:fill="FFFFFF"/>
      <w:spacing w:after="540" w:line="322" w:lineRule="exact"/>
      <w:jc w:val="both"/>
      <w:outlineLvl w:val="0"/>
    </w:pPr>
    <w:rPr>
      <w:rFonts w:ascii="Times New Roman" w:eastAsia="Times New Roman" w:hAnsi="Times New Roman" w:cs="Times New Roman"/>
      <w:sz w:val="27"/>
      <w:szCs w:val="27"/>
    </w:rPr>
  </w:style>
  <w:style w:type="paragraph" w:styleId="af0">
    <w:name w:val="Normal (Web)"/>
    <w:basedOn w:val="a"/>
    <w:rsid w:val="00996F37"/>
    <w:pPr>
      <w:spacing w:before="100" w:beforeAutospacing="1" w:after="100" w:afterAutospacing="1" w:line="240" w:lineRule="auto"/>
    </w:pPr>
    <w:rPr>
      <w:rFonts w:ascii="Times New Roman" w:eastAsia="Calibri"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0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67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EBRD List,Список уровня 2,название табл/рис,заголовок 1.1,List Paragraph,CA bullets,Chapter10,Bullet Number,Bullet 1,Use Case List Paragraph,lp1,List Paragraph1,lp11,List Paragraph11,Абзац списка12,Elenco Normale,AC List 01,Number Bullets"/>
    <w:basedOn w:val="a"/>
    <w:link w:val="a5"/>
    <w:uiPriority w:val="34"/>
    <w:qFormat/>
    <w:rsid w:val="009F1857"/>
    <w:pPr>
      <w:ind w:left="720"/>
      <w:contextualSpacing/>
    </w:pPr>
  </w:style>
  <w:style w:type="paragraph" w:styleId="a6">
    <w:name w:val="No Spacing"/>
    <w:link w:val="a7"/>
    <w:uiPriority w:val="1"/>
    <w:qFormat/>
    <w:rsid w:val="00A33688"/>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A33688"/>
    <w:rPr>
      <w:rFonts w:ascii="Calibri" w:eastAsia="Calibri" w:hAnsi="Calibri" w:cs="Times New Roman"/>
    </w:rPr>
  </w:style>
  <w:style w:type="character" w:customStyle="1" w:styleId="a8">
    <w:name w:val="Основний текст_"/>
    <w:basedOn w:val="a0"/>
    <w:link w:val="1"/>
    <w:rsid w:val="00B3730E"/>
    <w:rPr>
      <w:sz w:val="27"/>
      <w:szCs w:val="27"/>
      <w:shd w:val="clear" w:color="auto" w:fill="FFFFFF"/>
    </w:rPr>
  </w:style>
  <w:style w:type="paragraph" w:customStyle="1" w:styleId="1">
    <w:name w:val="Основний текст1"/>
    <w:basedOn w:val="a"/>
    <w:link w:val="a8"/>
    <w:rsid w:val="00B3730E"/>
    <w:pPr>
      <w:widowControl w:val="0"/>
      <w:shd w:val="clear" w:color="auto" w:fill="FFFFFF"/>
      <w:spacing w:before="240" w:after="420" w:line="240" w:lineRule="atLeast"/>
      <w:ind w:hanging="300"/>
      <w:jc w:val="both"/>
    </w:pPr>
    <w:rPr>
      <w:sz w:val="27"/>
      <w:szCs w:val="27"/>
    </w:rPr>
  </w:style>
  <w:style w:type="paragraph" w:customStyle="1" w:styleId="10">
    <w:name w:val="Без интервала1"/>
    <w:uiPriority w:val="1"/>
    <w:qFormat/>
    <w:rsid w:val="00B3730E"/>
    <w:pPr>
      <w:suppressAutoHyphens/>
      <w:spacing w:after="0" w:line="240" w:lineRule="auto"/>
    </w:pPr>
    <w:rPr>
      <w:rFonts w:ascii="Calibri" w:eastAsia="Arial" w:hAnsi="Calibri" w:cs="Times New Roman"/>
      <w:lang w:val="ru-RU" w:eastAsia="ar-SA"/>
    </w:rPr>
  </w:style>
  <w:style w:type="character" w:customStyle="1" w:styleId="st42">
    <w:name w:val="st42"/>
    <w:uiPriority w:val="99"/>
    <w:rsid w:val="00CA4747"/>
    <w:rPr>
      <w:color w:val="000000"/>
    </w:rPr>
  </w:style>
  <w:style w:type="character" w:customStyle="1" w:styleId="a9">
    <w:name w:val="Другое_"/>
    <w:link w:val="aa"/>
    <w:uiPriority w:val="99"/>
    <w:locked/>
    <w:rsid w:val="00756D8E"/>
    <w:rPr>
      <w:i/>
      <w:sz w:val="18"/>
      <w:shd w:val="clear" w:color="auto" w:fill="FFFFFF"/>
    </w:rPr>
  </w:style>
  <w:style w:type="paragraph" w:customStyle="1" w:styleId="aa">
    <w:name w:val="Другое"/>
    <w:basedOn w:val="a"/>
    <w:link w:val="a9"/>
    <w:uiPriority w:val="99"/>
    <w:rsid w:val="00756D8E"/>
    <w:pPr>
      <w:widowControl w:val="0"/>
      <w:shd w:val="clear" w:color="auto" w:fill="FFFFFF"/>
      <w:spacing w:after="0"/>
    </w:pPr>
    <w:rPr>
      <w:i/>
      <w:sz w:val="18"/>
    </w:rPr>
  </w:style>
  <w:style w:type="paragraph" w:customStyle="1" w:styleId="newsdetailcardtext">
    <w:name w:val="newsdetailcard__text"/>
    <w:basedOn w:val="a"/>
    <w:rsid w:val="0070157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uiPriority w:val="22"/>
    <w:qFormat/>
    <w:rsid w:val="00656444"/>
    <w:rPr>
      <w:b/>
      <w:bCs/>
    </w:rPr>
  </w:style>
  <w:style w:type="character" w:styleId="ac">
    <w:name w:val="Hyperlink"/>
    <w:uiPriority w:val="99"/>
    <w:rsid w:val="00F826E4"/>
    <w:rPr>
      <w:rFonts w:cs="Times New Roman"/>
      <w:color w:val="0000FF"/>
      <w:u w:val="single"/>
    </w:rPr>
  </w:style>
  <w:style w:type="character" w:customStyle="1" w:styleId="ng-star-inserted">
    <w:name w:val="ng-star-inserted"/>
    <w:uiPriority w:val="99"/>
    <w:rsid w:val="00F826E4"/>
    <w:rPr>
      <w:rFonts w:cs="Times New Roman"/>
    </w:rPr>
  </w:style>
  <w:style w:type="character" w:customStyle="1" w:styleId="rvts0">
    <w:name w:val="rvts0"/>
    <w:rsid w:val="00863489"/>
    <w:rPr>
      <w:rFonts w:cs="Times New Roman"/>
    </w:rPr>
  </w:style>
  <w:style w:type="character" w:customStyle="1" w:styleId="a5">
    <w:name w:val="Абзац списка Знак"/>
    <w:aliases w:val="EBRD List Знак,Список уровня 2 Знак,название табл/рис Знак,заголовок 1.1 Знак,List Paragraph Знак,CA bullets Знак,Chapter10 Знак,Bullet Number Знак,Bullet 1 Знак,Use Case List Paragraph Знак,lp1 Знак,List Paragraph1 Знак,lp11 Знак"/>
    <w:link w:val="a4"/>
    <w:uiPriority w:val="34"/>
    <w:qFormat/>
    <w:locked/>
    <w:rsid w:val="00F703AD"/>
  </w:style>
  <w:style w:type="paragraph" w:customStyle="1" w:styleId="ad">
    <w:name w:val="Основний текст"/>
    <w:basedOn w:val="a"/>
    <w:rsid w:val="00FF6AB3"/>
    <w:pPr>
      <w:widowControl w:val="0"/>
      <w:shd w:val="clear" w:color="auto" w:fill="FFFFFF"/>
      <w:spacing w:after="360" w:line="0" w:lineRule="atLeast"/>
      <w:jc w:val="both"/>
    </w:pPr>
    <w:rPr>
      <w:rFonts w:ascii="Times New Roman" w:eastAsia="Times New Roman" w:hAnsi="Times New Roman" w:cs="Times New Roman"/>
      <w:color w:val="000000"/>
      <w:sz w:val="23"/>
      <w:szCs w:val="23"/>
      <w:lang w:eastAsia="uk-UA"/>
    </w:rPr>
  </w:style>
  <w:style w:type="character" w:customStyle="1" w:styleId="ae">
    <w:name w:val="Основний текст + Напівжирний"/>
    <w:basedOn w:val="a8"/>
    <w:rsid w:val="00FF6AB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rPr>
  </w:style>
  <w:style w:type="character" w:customStyle="1" w:styleId="2">
    <w:name w:val="Основний текст (2)_"/>
    <w:basedOn w:val="a0"/>
    <w:rsid w:val="005A622A"/>
    <w:rPr>
      <w:rFonts w:ascii="Times New Roman" w:eastAsia="Times New Roman" w:hAnsi="Times New Roman" w:cs="Times New Roman"/>
      <w:b/>
      <w:bCs/>
      <w:i w:val="0"/>
      <w:iCs w:val="0"/>
      <w:smallCaps w:val="0"/>
      <w:strike w:val="0"/>
      <w:sz w:val="23"/>
      <w:szCs w:val="23"/>
      <w:u w:val="none"/>
    </w:rPr>
  </w:style>
  <w:style w:type="character" w:customStyle="1" w:styleId="20">
    <w:name w:val="Основний текст (2)"/>
    <w:basedOn w:val="2"/>
    <w:rsid w:val="005A622A"/>
    <w:rPr>
      <w:rFonts w:ascii="Times New Roman" w:eastAsia="Times New Roman" w:hAnsi="Times New Roman" w:cs="Times New Roman"/>
      <w:b/>
      <w:bCs/>
      <w:i w:val="0"/>
      <w:iCs w:val="0"/>
      <w:smallCaps w:val="0"/>
      <w:strike w:val="0"/>
      <w:color w:val="000000"/>
      <w:spacing w:val="0"/>
      <w:w w:val="100"/>
      <w:position w:val="0"/>
      <w:sz w:val="23"/>
      <w:szCs w:val="23"/>
      <w:u w:val="single"/>
      <w:lang w:val="uk-UA"/>
    </w:rPr>
  </w:style>
  <w:style w:type="character" w:customStyle="1" w:styleId="4">
    <w:name w:val="Основний текст (4)_"/>
    <w:basedOn w:val="a0"/>
    <w:link w:val="40"/>
    <w:rsid w:val="008D2D96"/>
    <w:rPr>
      <w:rFonts w:ascii="Times New Roman" w:eastAsia="Times New Roman" w:hAnsi="Times New Roman" w:cs="Times New Roman"/>
      <w:b/>
      <w:bCs/>
      <w:i/>
      <w:iCs/>
      <w:shd w:val="clear" w:color="auto" w:fill="FFFFFF"/>
    </w:rPr>
  </w:style>
  <w:style w:type="paragraph" w:customStyle="1" w:styleId="40">
    <w:name w:val="Основний текст (4)"/>
    <w:basedOn w:val="a"/>
    <w:link w:val="4"/>
    <w:rsid w:val="008D2D96"/>
    <w:pPr>
      <w:widowControl w:val="0"/>
      <w:shd w:val="clear" w:color="auto" w:fill="FFFFFF"/>
      <w:spacing w:after="0" w:line="274" w:lineRule="exact"/>
      <w:ind w:firstLine="580"/>
      <w:jc w:val="both"/>
    </w:pPr>
    <w:rPr>
      <w:rFonts w:ascii="Times New Roman" w:eastAsia="Times New Roman" w:hAnsi="Times New Roman" w:cs="Times New Roman"/>
      <w:b/>
      <w:bCs/>
      <w:i/>
      <w:iCs/>
    </w:rPr>
  </w:style>
  <w:style w:type="paragraph" w:customStyle="1" w:styleId="21">
    <w:name w:val="2Заголовок"/>
    <w:basedOn w:val="a"/>
    <w:rsid w:val="0018602F"/>
    <w:pPr>
      <w:spacing w:after="120" w:line="240" w:lineRule="auto"/>
      <w:jc w:val="both"/>
    </w:pPr>
    <w:rPr>
      <w:rFonts w:ascii="Times New Roman" w:eastAsia="Times New Roman" w:hAnsi="Times New Roman" w:cs="Times New Roman"/>
      <w:sz w:val="24"/>
      <w:szCs w:val="24"/>
      <w:lang w:eastAsia="ar-SA"/>
    </w:rPr>
  </w:style>
  <w:style w:type="character" w:customStyle="1" w:styleId="11">
    <w:name w:val="Заголовок №1_"/>
    <w:basedOn w:val="a0"/>
    <w:link w:val="12"/>
    <w:rsid w:val="00797041"/>
    <w:rPr>
      <w:rFonts w:ascii="Times New Roman" w:eastAsia="Times New Roman" w:hAnsi="Times New Roman" w:cs="Times New Roman"/>
      <w:sz w:val="27"/>
      <w:szCs w:val="27"/>
      <w:shd w:val="clear" w:color="auto" w:fill="FFFFFF"/>
    </w:rPr>
  </w:style>
  <w:style w:type="character" w:customStyle="1" w:styleId="13">
    <w:name w:val="Заголовок №1 + Напівжирний"/>
    <w:basedOn w:val="11"/>
    <w:rsid w:val="00797041"/>
    <w:rPr>
      <w:rFonts w:ascii="Times New Roman" w:eastAsia="Times New Roman" w:hAnsi="Times New Roman" w:cs="Times New Roman"/>
      <w:b/>
      <w:bCs/>
      <w:color w:val="000000"/>
      <w:spacing w:val="0"/>
      <w:w w:val="100"/>
      <w:position w:val="0"/>
      <w:sz w:val="27"/>
      <w:szCs w:val="27"/>
      <w:u w:val="single"/>
      <w:shd w:val="clear" w:color="auto" w:fill="FFFFFF"/>
      <w:lang w:val="uk-UA"/>
    </w:rPr>
  </w:style>
  <w:style w:type="character" w:customStyle="1" w:styleId="af">
    <w:name w:val="Основний текст + Курсив"/>
    <w:basedOn w:val="a8"/>
    <w:rsid w:val="0079704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uk-UA"/>
    </w:rPr>
  </w:style>
  <w:style w:type="character" w:customStyle="1" w:styleId="22">
    <w:name w:val="Основний текст (2) + Не курсив"/>
    <w:basedOn w:val="2"/>
    <w:rsid w:val="00797041"/>
    <w:rPr>
      <w:rFonts w:ascii="Times New Roman" w:eastAsia="Times New Roman" w:hAnsi="Times New Roman" w:cs="Times New Roman"/>
      <w:b/>
      <w:bCs/>
      <w:i/>
      <w:iCs/>
      <w:smallCaps w:val="0"/>
      <w:strike w:val="0"/>
      <w:color w:val="000000"/>
      <w:spacing w:val="0"/>
      <w:w w:val="100"/>
      <w:position w:val="0"/>
      <w:sz w:val="21"/>
      <w:szCs w:val="21"/>
      <w:u w:val="none"/>
      <w:lang w:val="uk-UA"/>
    </w:rPr>
  </w:style>
  <w:style w:type="paragraph" w:customStyle="1" w:styleId="12">
    <w:name w:val="Заголовок №1"/>
    <w:basedOn w:val="a"/>
    <w:link w:val="11"/>
    <w:rsid w:val="00797041"/>
    <w:pPr>
      <w:widowControl w:val="0"/>
      <w:shd w:val="clear" w:color="auto" w:fill="FFFFFF"/>
      <w:spacing w:after="540" w:line="322" w:lineRule="exact"/>
      <w:jc w:val="both"/>
      <w:outlineLvl w:val="0"/>
    </w:pPr>
    <w:rPr>
      <w:rFonts w:ascii="Times New Roman" w:eastAsia="Times New Roman" w:hAnsi="Times New Roman" w:cs="Times New Roman"/>
      <w:sz w:val="27"/>
      <w:szCs w:val="27"/>
    </w:rPr>
  </w:style>
  <w:style w:type="paragraph" w:styleId="af0">
    <w:name w:val="Normal (Web)"/>
    <w:basedOn w:val="a"/>
    <w:rsid w:val="00996F37"/>
    <w:pPr>
      <w:spacing w:before="100" w:beforeAutospacing="1" w:after="100" w:afterAutospacing="1" w:line="240" w:lineRule="auto"/>
    </w:pPr>
    <w:rPr>
      <w:rFonts w:ascii="Times New Roman" w:eastAsia="Calibri"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47788331">
      <w:bodyDiv w:val="1"/>
      <w:marLeft w:val="0"/>
      <w:marRight w:val="0"/>
      <w:marTop w:val="0"/>
      <w:marBottom w:val="0"/>
      <w:divBdr>
        <w:top w:val="none" w:sz="0" w:space="0" w:color="auto"/>
        <w:left w:val="none" w:sz="0" w:space="0" w:color="auto"/>
        <w:bottom w:val="none" w:sz="0" w:space="0" w:color="auto"/>
        <w:right w:val="none" w:sz="0" w:space="0" w:color="auto"/>
      </w:divBdr>
    </w:div>
    <w:div w:id="226497713">
      <w:bodyDiv w:val="1"/>
      <w:marLeft w:val="0"/>
      <w:marRight w:val="0"/>
      <w:marTop w:val="0"/>
      <w:marBottom w:val="0"/>
      <w:divBdr>
        <w:top w:val="none" w:sz="0" w:space="0" w:color="auto"/>
        <w:left w:val="none" w:sz="0" w:space="0" w:color="auto"/>
        <w:bottom w:val="none" w:sz="0" w:space="0" w:color="auto"/>
        <w:right w:val="none" w:sz="0" w:space="0" w:color="auto"/>
      </w:divBdr>
      <w:divsChild>
        <w:div w:id="448088918">
          <w:marLeft w:val="0"/>
          <w:marRight w:val="0"/>
          <w:marTop w:val="0"/>
          <w:marBottom w:val="150"/>
          <w:divBdr>
            <w:top w:val="none" w:sz="0" w:space="0" w:color="auto"/>
            <w:left w:val="none" w:sz="0" w:space="0" w:color="auto"/>
            <w:bottom w:val="none" w:sz="0" w:space="0" w:color="auto"/>
            <w:right w:val="none" w:sz="0" w:space="0" w:color="auto"/>
          </w:divBdr>
          <w:divsChild>
            <w:div w:id="1219249037">
              <w:marLeft w:val="0"/>
              <w:marRight w:val="0"/>
              <w:marTop w:val="0"/>
              <w:marBottom w:val="0"/>
              <w:divBdr>
                <w:top w:val="none" w:sz="0" w:space="0" w:color="auto"/>
                <w:left w:val="none" w:sz="0" w:space="0" w:color="auto"/>
                <w:bottom w:val="none" w:sz="0" w:space="0" w:color="auto"/>
                <w:right w:val="none" w:sz="0" w:space="0" w:color="auto"/>
              </w:divBdr>
              <w:divsChild>
                <w:div w:id="180238842">
                  <w:marLeft w:val="200"/>
                  <w:marRight w:val="0"/>
                  <w:marTop w:val="0"/>
                  <w:marBottom w:val="100"/>
                  <w:divBdr>
                    <w:top w:val="none" w:sz="0" w:space="0" w:color="auto"/>
                    <w:left w:val="none" w:sz="0" w:space="0" w:color="auto"/>
                    <w:bottom w:val="none" w:sz="0" w:space="0" w:color="auto"/>
                    <w:right w:val="none" w:sz="0" w:space="0" w:color="auto"/>
                  </w:divBdr>
                </w:div>
              </w:divsChild>
            </w:div>
          </w:divsChild>
        </w:div>
        <w:div w:id="1218206790">
          <w:marLeft w:val="0"/>
          <w:marRight w:val="0"/>
          <w:marTop w:val="0"/>
          <w:marBottom w:val="0"/>
          <w:divBdr>
            <w:top w:val="none" w:sz="0" w:space="0" w:color="auto"/>
            <w:left w:val="none" w:sz="0" w:space="0" w:color="auto"/>
            <w:bottom w:val="none" w:sz="0" w:space="0" w:color="auto"/>
            <w:right w:val="none" w:sz="0" w:space="0" w:color="auto"/>
          </w:divBdr>
        </w:div>
      </w:divsChild>
    </w:div>
    <w:div w:id="235362872">
      <w:bodyDiv w:val="1"/>
      <w:marLeft w:val="0"/>
      <w:marRight w:val="0"/>
      <w:marTop w:val="0"/>
      <w:marBottom w:val="0"/>
      <w:divBdr>
        <w:top w:val="none" w:sz="0" w:space="0" w:color="auto"/>
        <w:left w:val="none" w:sz="0" w:space="0" w:color="auto"/>
        <w:bottom w:val="none" w:sz="0" w:space="0" w:color="auto"/>
        <w:right w:val="none" w:sz="0" w:space="0" w:color="auto"/>
      </w:divBdr>
    </w:div>
    <w:div w:id="391195477">
      <w:bodyDiv w:val="1"/>
      <w:marLeft w:val="0"/>
      <w:marRight w:val="0"/>
      <w:marTop w:val="0"/>
      <w:marBottom w:val="0"/>
      <w:divBdr>
        <w:top w:val="none" w:sz="0" w:space="0" w:color="auto"/>
        <w:left w:val="none" w:sz="0" w:space="0" w:color="auto"/>
        <w:bottom w:val="none" w:sz="0" w:space="0" w:color="auto"/>
        <w:right w:val="none" w:sz="0" w:space="0" w:color="auto"/>
      </w:divBdr>
      <w:divsChild>
        <w:div w:id="1112631661">
          <w:marLeft w:val="0"/>
          <w:marRight w:val="0"/>
          <w:marTop w:val="0"/>
          <w:marBottom w:val="150"/>
          <w:divBdr>
            <w:top w:val="none" w:sz="0" w:space="0" w:color="auto"/>
            <w:left w:val="none" w:sz="0" w:space="0" w:color="auto"/>
            <w:bottom w:val="none" w:sz="0" w:space="0" w:color="auto"/>
            <w:right w:val="none" w:sz="0" w:space="0" w:color="auto"/>
          </w:divBdr>
          <w:divsChild>
            <w:div w:id="1553077188">
              <w:marLeft w:val="0"/>
              <w:marRight w:val="0"/>
              <w:marTop w:val="0"/>
              <w:marBottom w:val="0"/>
              <w:divBdr>
                <w:top w:val="none" w:sz="0" w:space="0" w:color="auto"/>
                <w:left w:val="none" w:sz="0" w:space="0" w:color="auto"/>
                <w:bottom w:val="none" w:sz="0" w:space="0" w:color="auto"/>
                <w:right w:val="none" w:sz="0" w:space="0" w:color="auto"/>
              </w:divBdr>
              <w:divsChild>
                <w:div w:id="2002268176">
                  <w:marLeft w:val="20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421024783">
      <w:bodyDiv w:val="1"/>
      <w:marLeft w:val="0"/>
      <w:marRight w:val="0"/>
      <w:marTop w:val="0"/>
      <w:marBottom w:val="0"/>
      <w:divBdr>
        <w:top w:val="none" w:sz="0" w:space="0" w:color="auto"/>
        <w:left w:val="none" w:sz="0" w:space="0" w:color="auto"/>
        <w:bottom w:val="none" w:sz="0" w:space="0" w:color="auto"/>
        <w:right w:val="none" w:sz="0" w:space="0" w:color="auto"/>
      </w:divBdr>
    </w:div>
    <w:div w:id="428500533">
      <w:bodyDiv w:val="1"/>
      <w:marLeft w:val="0"/>
      <w:marRight w:val="0"/>
      <w:marTop w:val="0"/>
      <w:marBottom w:val="0"/>
      <w:divBdr>
        <w:top w:val="none" w:sz="0" w:space="0" w:color="auto"/>
        <w:left w:val="none" w:sz="0" w:space="0" w:color="auto"/>
        <w:bottom w:val="none" w:sz="0" w:space="0" w:color="auto"/>
        <w:right w:val="none" w:sz="0" w:space="0" w:color="auto"/>
      </w:divBdr>
      <w:divsChild>
        <w:div w:id="1577131203">
          <w:marLeft w:val="0"/>
          <w:marRight w:val="0"/>
          <w:marTop w:val="0"/>
          <w:marBottom w:val="100"/>
          <w:divBdr>
            <w:top w:val="none" w:sz="0" w:space="0" w:color="auto"/>
            <w:left w:val="none" w:sz="0" w:space="0" w:color="auto"/>
            <w:bottom w:val="none" w:sz="0" w:space="0" w:color="auto"/>
            <w:right w:val="none" w:sz="0" w:space="0" w:color="auto"/>
          </w:divBdr>
        </w:div>
        <w:div w:id="1871255941">
          <w:marLeft w:val="0"/>
          <w:marRight w:val="0"/>
          <w:marTop w:val="0"/>
          <w:marBottom w:val="100"/>
          <w:divBdr>
            <w:top w:val="none" w:sz="0" w:space="0" w:color="auto"/>
            <w:left w:val="none" w:sz="0" w:space="0" w:color="auto"/>
            <w:bottom w:val="none" w:sz="0" w:space="0" w:color="auto"/>
            <w:right w:val="none" w:sz="0" w:space="0" w:color="auto"/>
          </w:divBdr>
        </w:div>
      </w:divsChild>
    </w:div>
    <w:div w:id="437021580">
      <w:bodyDiv w:val="1"/>
      <w:marLeft w:val="0"/>
      <w:marRight w:val="0"/>
      <w:marTop w:val="0"/>
      <w:marBottom w:val="0"/>
      <w:divBdr>
        <w:top w:val="none" w:sz="0" w:space="0" w:color="auto"/>
        <w:left w:val="none" w:sz="0" w:space="0" w:color="auto"/>
        <w:bottom w:val="none" w:sz="0" w:space="0" w:color="auto"/>
        <w:right w:val="none" w:sz="0" w:space="0" w:color="auto"/>
      </w:divBdr>
      <w:divsChild>
        <w:div w:id="451285768">
          <w:marLeft w:val="0"/>
          <w:marRight w:val="0"/>
          <w:marTop w:val="0"/>
          <w:marBottom w:val="0"/>
          <w:divBdr>
            <w:top w:val="none" w:sz="0" w:space="0" w:color="auto"/>
            <w:left w:val="none" w:sz="0" w:space="0" w:color="auto"/>
            <w:bottom w:val="none" w:sz="0" w:space="0" w:color="auto"/>
            <w:right w:val="none" w:sz="0" w:space="0" w:color="auto"/>
          </w:divBdr>
        </w:div>
      </w:divsChild>
    </w:div>
    <w:div w:id="458765726">
      <w:bodyDiv w:val="1"/>
      <w:marLeft w:val="0"/>
      <w:marRight w:val="0"/>
      <w:marTop w:val="0"/>
      <w:marBottom w:val="0"/>
      <w:divBdr>
        <w:top w:val="none" w:sz="0" w:space="0" w:color="auto"/>
        <w:left w:val="none" w:sz="0" w:space="0" w:color="auto"/>
        <w:bottom w:val="none" w:sz="0" w:space="0" w:color="auto"/>
        <w:right w:val="none" w:sz="0" w:space="0" w:color="auto"/>
      </w:divBdr>
    </w:div>
    <w:div w:id="549613476">
      <w:bodyDiv w:val="1"/>
      <w:marLeft w:val="0"/>
      <w:marRight w:val="0"/>
      <w:marTop w:val="0"/>
      <w:marBottom w:val="0"/>
      <w:divBdr>
        <w:top w:val="none" w:sz="0" w:space="0" w:color="auto"/>
        <w:left w:val="none" w:sz="0" w:space="0" w:color="auto"/>
        <w:bottom w:val="none" w:sz="0" w:space="0" w:color="auto"/>
        <w:right w:val="none" w:sz="0" w:space="0" w:color="auto"/>
      </w:divBdr>
      <w:divsChild>
        <w:div w:id="1240671448">
          <w:marLeft w:val="0"/>
          <w:marRight w:val="0"/>
          <w:marTop w:val="0"/>
          <w:marBottom w:val="100"/>
          <w:divBdr>
            <w:top w:val="none" w:sz="0" w:space="0" w:color="auto"/>
            <w:left w:val="none" w:sz="0" w:space="0" w:color="auto"/>
            <w:bottom w:val="none" w:sz="0" w:space="0" w:color="auto"/>
            <w:right w:val="none" w:sz="0" w:space="0" w:color="auto"/>
          </w:divBdr>
        </w:div>
        <w:div w:id="2136754288">
          <w:marLeft w:val="0"/>
          <w:marRight w:val="0"/>
          <w:marTop w:val="0"/>
          <w:marBottom w:val="100"/>
          <w:divBdr>
            <w:top w:val="none" w:sz="0" w:space="0" w:color="auto"/>
            <w:left w:val="none" w:sz="0" w:space="0" w:color="auto"/>
            <w:bottom w:val="none" w:sz="0" w:space="0" w:color="auto"/>
            <w:right w:val="none" w:sz="0" w:space="0" w:color="auto"/>
          </w:divBdr>
        </w:div>
      </w:divsChild>
    </w:div>
    <w:div w:id="577979889">
      <w:bodyDiv w:val="1"/>
      <w:marLeft w:val="0"/>
      <w:marRight w:val="0"/>
      <w:marTop w:val="0"/>
      <w:marBottom w:val="0"/>
      <w:divBdr>
        <w:top w:val="none" w:sz="0" w:space="0" w:color="auto"/>
        <w:left w:val="none" w:sz="0" w:space="0" w:color="auto"/>
        <w:bottom w:val="none" w:sz="0" w:space="0" w:color="auto"/>
        <w:right w:val="none" w:sz="0" w:space="0" w:color="auto"/>
      </w:divBdr>
      <w:divsChild>
        <w:div w:id="1814642754">
          <w:marLeft w:val="0"/>
          <w:marRight w:val="0"/>
          <w:marTop w:val="0"/>
          <w:marBottom w:val="0"/>
          <w:divBdr>
            <w:top w:val="none" w:sz="0" w:space="0" w:color="auto"/>
            <w:left w:val="none" w:sz="0" w:space="0" w:color="auto"/>
            <w:bottom w:val="none" w:sz="0" w:space="0" w:color="auto"/>
            <w:right w:val="none" w:sz="0" w:space="0" w:color="auto"/>
          </w:divBdr>
          <w:divsChild>
            <w:div w:id="985164533">
              <w:marLeft w:val="0"/>
              <w:marRight w:val="0"/>
              <w:marTop w:val="0"/>
              <w:marBottom w:val="150"/>
              <w:divBdr>
                <w:top w:val="none" w:sz="0" w:space="0" w:color="auto"/>
                <w:left w:val="none" w:sz="0" w:space="0" w:color="auto"/>
                <w:bottom w:val="none" w:sz="0" w:space="0" w:color="auto"/>
                <w:right w:val="none" w:sz="0" w:space="0" w:color="auto"/>
              </w:divBdr>
              <w:divsChild>
                <w:div w:id="20519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53796">
          <w:marLeft w:val="0"/>
          <w:marRight w:val="0"/>
          <w:marTop w:val="0"/>
          <w:marBottom w:val="0"/>
          <w:divBdr>
            <w:top w:val="none" w:sz="0" w:space="0" w:color="auto"/>
            <w:left w:val="none" w:sz="0" w:space="0" w:color="auto"/>
            <w:bottom w:val="none" w:sz="0" w:space="0" w:color="auto"/>
            <w:right w:val="none" w:sz="0" w:space="0" w:color="auto"/>
          </w:divBdr>
          <w:divsChild>
            <w:div w:id="74326655">
              <w:marLeft w:val="0"/>
              <w:marRight w:val="0"/>
              <w:marTop w:val="0"/>
              <w:marBottom w:val="0"/>
              <w:divBdr>
                <w:top w:val="none" w:sz="0" w:space="0" w:color="auto"/>
                <w:left w:val="none" w:sz="0" w:space="0" w:color="auto"/>
                <w:bottom w:val="none" w:sz="0" w:space="0" w:color="auto"/>
                <w:right w:val="none" w:sz="0" w:space="0" w:color="auto"/>
              </w:divBdr>
            </w:div>
            <w:div w:id="743918202">
              <w:marLeft w:val="0"/>
              <w:marRight w:val="0"/>
              <w:marTop w:val="0"/>
              <w:marBottom w:val="100"/>
              <w:divBdr>
                <w:top w:val="none" w:sz="0" w:space="0" w:color="auto"/>
                <w:left w:val="none" w:sz="0" w:space="0" w:color="auto"/>
                <w:bottom w:val="none" w:sz="0" w:space="0" w:color="auto"/>
                <w:right w:val="none" w:sz="0" w:space="0" w:color="auto"/>
              </w:divBdr>
            </w:div>
            <w:div w:id="1076056590">
              <w:marLeft w:val="0"/>
              <w:marRight w:val="0"/>
              <w:marTop w:val="0"/>
              <w:marBottom w:val="100"/>
              <w:divBdr>
                <w:top w:val="none" w:sz="0" w:space="0" w:color="auto"/>
                <w:left w:val="none" w:sz="0" w:space="0" w:color="auto"/>
                <w:bottom w:val="none" w:sz="0" w:space="0" w:color="auto"/>
                <w:right w:val="none" w:sz="0" w:space="0" w:color="auto"/>
              </w:divBdr>
            </w:div>
            <w:div w:id="116844803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673841748">
      <w:bodyDiv w:val="1"/>
      <w:marLeft w:val="0"/>
      <w:marRight w:val="0"/>
      <w:marTop w:val="0"/>
      <w:marBottom w:val="0"/>
      <w:divBdr>
        <w:top w:val="none" w:sz="0" w:space="0" w:color="auto"/>
        <w:left w:val="none" w:sz="0" w:space="0" w:color="auto"/>
        <w:bottom w:val="none" w:sz="0" w:space="0" w:color="auto"/>
        <w:right w:val="none" w:sz="0" w:space="0" w:color="auto"/>
      </w:divBdr>
    </w:div>
    <w:div w:id="773013028">
      <w:bodyDiv w:val="1"/>
      <w:marLeft w:val="0"/>
      <w:marRight w:val="0"/>
      <w:marTop w:val="0"/>
      <w:marBottom w:val="0"/>
      <w:divBdr>
        <w:top w:val="none" w:sz="0" w:space="0" w:color="auto"/>
        <w:left w:val="none" w:sz="0" w:space="0" w:color="auto"/>
        <w:bottom w:val="none" w:sz="0" w:space="0" w:color="auto"/>
        <w:right w:val="none" w:sz="0" w:space="0" w:color="auto"/>
      </w:divBdr>
    </w:div>
    <w:div w:id="1054618321">
      <w:bodyDiv w:val="1"/>
      <w:marLeft w:val="0"/>
      <w:marRight w:val="0"/>
      <w:marTop w:val="0"/>
      <w:marBottom w:val="0"/>
      <w:divBdr>
        <w:top w:val="none" w:sz="0" w:space="0" w:color="auto"/>
        <w:left w:val="none" w:sz="0" w:space="0" w:color="auto"/>
        <w:bottom w:val="none" w:sz="0" w:space="0" w:color="auto"/>
        <w:right w:val="none" w:sz="0" w:space="0" w:color="auto"/>
      </w:divBdr>
      <w:divsChild>
        <w:div w:id="1183939557">
          <w:marLeft w:val="0"/>
          <w:marRight w:val="0"/>
          <w:marTop w:val="0"/>
          <w:marBottom w:val="0"/>
          <w:divBdr>
            <w:top w:val="none" w:sz="0" w:space="0" w:color="auto"/>
            <w:left w:val="none" w:sz="0" w:space="0" w:color="auto"/>
            <w:bottom w:val="none" w:sz="0" w:space="0" w:color="auto"/>
            <w:right w:val="none" w:sz="0" w:space="0" w:color="auto"/>
          </w:divBdr>
        </w:div>
      </w:divsChild>
    </w:div>
    <w:div w:id="1171602494">
      <w:bodyDiv w:val="1"/>
      <w:marLeft w:val="0"/>
      <w:marRight w:val="0"/>
      <w:marTop w:val="0"/>
      <w:marBottom w:val="0"/>
      <w:divBdr>
        <w:top w:val="none" w:sz="0" w:space="0" w:color="auto"/>
        <w:left w:val="none" w:sz="0" w:space="0" w:color="auto"/>
        <w:bottom w:val="none" w:sz="0" w:space="0" w:color="auto"/>
        <w:right w:val="none" w:sz="0" w:space="0" w:color="auto"/>
      </w:divBdr>
    </w:div>
    <w:div w:id="1324700083">
      <w:bodyDiv w:val="1"/>
      <w:marLeft w:val="0"/>
      <w:marRight w:val="0"/>
      <w:marTop w:val="0"/>
      <w:marBottom w:val="0"/>
      <w:divBdr>
        <w:top w:val="none" w:sz="0" w:space="0" w:color="auto"/>
        <w:left w:val="none" w:sz="0" w:space="0" w:color="auto"/>
        <w:bottom w:val="none" w:sz="0" w:space="0" w:color="auto"/>
        <w:right w:val="none" w:sz="0" w:space="0" w:color="auto"/>
      </w:divBdr>
      <w:divsChild>
        <w:div w:id="543099780">
          <w:marLeft w:val="0"/>
          <w:marRight w:val="0"/>
          <w:marTop w:val="0"/>
          <w:marBottom w:val="0"/>
          <w:divBdr>
            <w:top w:val="none" w:sz="0" w:space="0" w:color="auto"/>
            <w:left w:val="none" w:sz="0" w:space="0" w:color="auto"/>
            <w:bottom w:val="none" w:sz="0" w:space="0" w:color="auto"/>
            <w:right w:val="none" w:sz="0" w:space="0" w:color="auto"/>
          </w:divBdr>
        </w:div>
        <w:div w:id="569736131">
          <w:marLeft w:val="0"/>
          <w:marRight w:val="0"/>
          <w:marTop w:val="0"/>
          <w:marBottom w:val="100"/>
          <w:divBdr>
            <w:top w:val="none" w:sz="0" w:space="0" w:color="auto"/>
            <w:left w:val="none" w:sz="0" w:space="0" w:color="auto"/>
            <w:bottom w:val="none" w:sz="0" w:space="0" w:color="auto"/>
            <w:right w:val="none" w:sz="0" w:space="0" w:color="auto"/>
          </w:divBdr>
        </w:div>
        <w:div w:id="895900450">
          <w:marLeft w:val="0"/>
          <w:marRight w:val="0"/>
          <w:marTop w:val="0"/>
          <w:marBottom w:val="100"/>
          <w:divBdr>
            <w:top w:val="none" w:sz="0" w:space="0" w:color="auto"/>
            <w:left w:val="none" w:sz="0" w:space="0" w:color="auto"/>
            <w:bottom w:val="none" w:sz="0" w:space="0" w:color="auto"/>
            <w:right w:val="none" w:sz="0" w:space="0" w:color="auto"/>
          </w:divBdr>
        </w:div>
        <w:div w:id="1193953139">
          <w:marLeft w:val="0"/>
          <w:marRight w:val="0"/>
          <w:marTop w:val="0"/>
          <w:marBottom w:val="100"/>
          <w:divBdr>
            <w:top w:val="none" w:sz="0" w:space="0" w:color="auto"/>
            <w:left w:val="none" w:sz="0" w:space="0" w:color="auto"/>
            <w:bottom w:val="none" w:sz="0" w:space="0" w:color="auto"/>
            <w:right w:val="none" w:sz="0" w:space="0" w:color="auto"/>
          </w:divBdr>
        </w:div>
      </w:divsChild>
    </w:div>
    <w:div w:id="1485047328">
      <w:bodyDiv w:val="1"/>
      <w:marLeft w:val="0"/>
      <w:marRight w:val="0"/>
      <w:marTop w:val="0"/>
      <w:marBottom w:val="0"/>
      <w:divBdr>
        <w:top w:val="none" w:sz="0" w:space="0" w:color="auto"/>
        <w:left w:val="none" w:sz="0" w:space="0" w:color="auto"/>
        <w:bottom w:val="none" w:sz="0" w:space="0" w:color="auto"/>
        <w:right w:val="none" w:sz="0" w:space="0" w:color="auto"/>
      </w:divBdr>
    </w:div>
    <w:div w:id="1490515318">
      <w:bodyDiv w:val="1"/>
      <w:marLeft w:val="0"/>
      <w:marRight w:val="0"/>
      <w:marTop w:val="0"/>
      <w:marBottom w:val="0"/>
      <w:divBdr>
        <w:top w:val="none" w:sz="0" w:space="0" w:color="auto"/>
        <w:left w:val="none" w:sz="0" w:space="0" w:color="auto"/>
        <w:bottom w:val="none" w:sz="0" w:space="0" w:color="auto"/>
        <w:right w:val="none" w:sz="0" w:space="0" w:color="auto"/>
      </w:divBdr>
      <w:divsChild>
        <w:div w:id="266154834">
          <w:marLeft w:val="200"/>
          <w:marRight w:val="0"/>
          <w:marTop w:val="0"/>
          <w:marBottom w:val="100"/>
          <w:divBdr>
            <w:top w:val="none" w:sz="0" w:space="0" w:color="auto"/>
            <w:left w:val="none" w:sz="0" w:space="0" w:color="auto"/>
            <w:bottom w:val="none" w:sz="0" w:space="0" w:color="auto"/>
            <w:right w:val="none" w:sz="0" w:space="0" w:color="auto"/>
          </w:divBdr>
        </w:div>
      </w:divsChild>
    </w:div>
    <w:div w:id="1583446012">
      <w:bodyDiv w:val="1"/>
      <w:marLeft w:val="0"/>
      <w:marRight w:val="0"/>
      <w:marTop w:val="0"/>
      <w:marBottom w:val="0"/>
      <w:divBdr>
        <w:top w:val="none" w:sz="0" w:space="0" w:color="auto"/>
        <w:left w:val="none" w:sz="0" w:space="0" w:color="auto"/>
        <w:bottom w:val="none" w:sz="0" w:space="0" w:color="auto"/>
        <w:right w:val="none" w:sz="0" w:space="0" w:color="auto"/>
      </w:divBdr>
      <w:divsChild>
        <w:div w:id="740491760">
          <w:marLeft w:val="0"/>
          <w:marRight w:val="0"/>
          <w:marTop w:val="0"/>
          <w:marBottom w:val="0"/>
          <w:divBdr>
            <w:top w:val="none" w:sz="0" w:space="0" w:color="auto"/>
            <w:left w:val="none" w:sz="0" w:space="0" w:color="auto"/>
            <w:bottom w:val="none" w:sz="0" w:space="0" w:color="auto"/>
            <w:right w:val="none" w:sz="0" w:space="0" w:color="auto"/>
          </w:divBdr>
          <w:divsChild>
            <w:div w:id="59642026">
              <w:marLeft w:val="0"/>
              <w:marRight w:val="0"/>
              <w:marTop w:val="0"/>
              <w:marBottom w:val="100"/>
              <w:divBdr>
                <w:top w:val="none" w:sz="0" w:space="0" w:color="auto"/>
                <w:left w:val="none" w:sz="0" w:space="0" w:color="auto"/>
                <w:bottom w:val="none" w:sz="0" w:space="0" w:color="auto"/>
                <w:right w:val="none" w:sz="0" w:space="0" w:color="auto"/>
              </w:divBdr>
            </w:div>
            <w:div w:id="1521045134">
              <w:marLeft w:val="0"/>
              <w:marRight w:val="0"/>
              <w:marTop w:val="0"/>
              <w:marBottom w:val="0"/>
              <w:divBdr>
                <w:top w:val="none" w:sz="0" w:space="0" w:color="auto"/>
                <w:left w:val="none" w:sz="0" w:space="0" w:color="auto"/>
                <w:bottom w:val="none" w:sz="0" w:space="0" w:color="auto"/>
                <w:right w:val="none" w:sz="0" w:space="0" w:color="auto"/>
              </w:divBdr>
            </w:div>
            <w:div w:id="1773163329">
              <w:marLeft w:val="0"/>
              <w:marRight w:val="0"/>
              <w:marTop w:val="0"/>
              <w:marBottom w:val="100"/>
              <w:divBdr>
                <w:top w:val="none" w:sz="0" w:space="0" w:color="auto"/>
                <w:left w:val="none" w:sz="0" w:space="0" w:color="auto"/>
                <w:bottom w:val="none" w:sz="0" w:space="0" w:color="auto"/>
                <w:right w:val="none" w:sz="0" w:space="0" w:color="auto"/>
              </w:divBdr>
            </w:div>
            <w:div w:id="1839417135">
              <w:marLeft w:val="0"/>
              <w:marRight w:val="0"/>
              <w:marTop w:val="0"/>
              <w:marBottom w:val="100"/>
              <w:divBdr>
                <w:top w:val="none" w:sz="0" w:space="0" w:color="auto"/>
                <w:left w:val="none" w:sz="0" w:space="0" w:color="auto"/>
                <w:bottom w:val="none" w:sz="0" w:space="0" w:color="auto"/>
                <w:right w:val="none" w:sz="0" w:space="0" w:color="auto"/>
              </w:divBdr>
            </w:div>
          </w:divsChild>
        </w:div>
        <w:div w:id="1917399280">
          <w:marLeft w:val="0"/>
          <w:marRight w:val="0"/>
          <w:marTop w:val="0"/>
          <w:marBottom w:val="0"/>
          <w:divBdr>
            <w:top w:val="none" w:sz="0" w:space="0" w:color="auto"/>
            <w:left w:val="none" w:sz="0" w:space="0" w:color="auto"/>
            <w:bottom w:val="none" w:sz="0" w:space="0" w:color="auto"/>
            <w:right w:val="none" w:sz="0" w:space="0" w:color="auto"/>
          </w:divBdr>
          <w:divsChild>
            <w:div w:id="1272931294">
              <w:marLeft w:val="0"/>
              <w:marRight w:val="0"/>
              <w:marTop w:val="0"/>
              <w:marBottom w:val="150"/>
              <w:divBdr>
                <w:top w:val="none" w:sz="0" w:space="0" w:color="auto"/>
                <w:left w:val="none" w:sz="0" w:space="0" w:color="auto"/>
                <w:bottom w:val="none" w:sz="0" w:space="0" w:color="auto"/>
                <w:right w:val="none" w:sz="0" w:space="0" w:color="auto"/>
              </w:divBdr>
              <w:divsChild>
                <w:div w:id="952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91312">
      <w:bodyDiv w:val="1"/>
      <w:marLeft w:val="0"/>
      <w:marRight w:val="0"/>
      <w:marTop w:val="0"/>
      <w:marBottom w:val="0"/>
      <w:divBdr>
        <w:top w:val="none" w:sz="0" w:space="0" w:color="auto"/>
        <w:left w:val="none" w:sz="0" w:space="0" w:color="auto"/>
        <w:bottom w:val="none" w:sz="0" w:space="0" w:color="auto"/>
        <w:right w:val="none" w:sz="0" w:space="0" w:color="auto"/>
      </w:divBdr>
    </w:div>
    <w:div w:id="1739353414">
      <w:bodyDiv w:val="1"/>
      <w:marLeft w:val="0"/>
      <w:marRight w:val="0"/>
      <w:marTop w:val="0"/>
      <w:marBottom w:val="0"/>
      <w:divBdr>
        <w:top w:val="none" w:sz="0" w:space="0" w:color="auto"/>
        <w:left w:val="none" w:sz="0" w:space="0" w:color="auto"/>
        <w:bottom w:val="none" w:sz="0" w:space="0" w:color="auto"/>
        <w:right w:val="none" w:sz="0" w:space="0" w:color="auto"/>
      </w:divBdr>
      <w:divsChild>
        <w:div w:id="379862513">
          <w:marLeft w:val="200"/>
          <w:marRight w:val="0"/>
          <w:marTop w:val="0"/>
          <w:marBottom w:val="100"/>
          <w:divBdr>
            <w:top w:val="none" w:sz="0" w:space="0" w:color="auto"/>
            <w:left w:val="none" w:sz="0" w:space="0" w:color="auto"/>
            <w:bottom w:val="none" w:sz="0" w:space="0" w:color="auto"/>
            <w:right w:val="none" w:sz="0" w:space="0" w:color="auto"/>
          </w:divBdr>
        </w:div>
      </w:divsChild>
    </w:div>
    <w:div w:id="1774743675">
      <w:bodyDiv w:val="1"/>
      <w:marLeft w:val="0"/>
      <w:marRight w:val="0"/>
      <w:marTop w:val="0"/>
      <w:marBottom w:val="0"/>
      <w:divBdr>
        <w:top w:val="none" w:sz="0" w:space="0" w:color="auto"/>
        <w:left w:val="none" w:sz="0" w:space="0" w:color="auto"/>
        <w:bottom w:val="none" w:sz="0" w:space="0" w:color="auto"/>
        <w:right w:val="none" w:sz="0" w:space="0" w:color="auto"/>
      </w:divBdr>
    </w:div>
    <w:div w:id="1953586355">
      <w:bodyDiv w:val="1"/>
      <w:marLeft w:val="0"/>
      <w:marRight w:val="0"/>
      <w:marTop w:val="0"/>
      <w:marBottom w:val="0"/>
      <w:divBdr>
        <w:top w:val="none" w:sz="0" w:space="0" w:color="auto"/>
        <w:left w:val="none" w:sz="0" w:space="0" w:color="auto"/>
        <w:bottom w:val="none" w:sz="0" w:space="0" w:color="auto"/>
        <w:right w:val="none" w:sz="0" w:space="0" w:color="auto"/>
      </w:divBdr>
    </w:div>
    <w:div w:id="204787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6C6E6-B5B2-44F7-8285-0E262BC7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13656</Words>
  <Characters>7784</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0500-boss</dc:creator>
  <cp:lastModifiedBy>Фомічов</cp:lastModifiedBy>
  <cp:revision>9</cp:revision>
  <cp:lastPrinted>2025-11-11T09:24:00Z</cp:lastPrinted>
  <dcterms:created xsi:type="dcterms:W3CDTF">2025-11-09T12:11:00Z</dcterms:created>
  <dcterms:modified xsi:type="dcterms:W3CDTF">2025-11-11T09:26:00Z</dcterms:modified>
</cp:coreProperties>
</file>