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right"/>
        <w:tblInd w:w="-1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31766D" w:rsidTr="00E20F6F">
        <w:trPr>
          <w:jc w:val="right"/>
        </w:trPr>
        <w:tc>
          <w:tcPr>
            <w:tcW w:w="5495" w:type="dxa"/>
          </w:tcPr>
          <w:p w:rsidR="0031766D" w:rsidRPr="00A91AC5" w:rsidRDefault="0031766D" w:rsidP="0031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D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="00A91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766D" w:rsidRPr="0031766D" w:rsidRDefault="0031766D" w:rsidP="00E20F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6D">
              <w:rPr>
                <w:rFonts w:ascii="Times New Roman" w:hAnsi="Times New Roman" w:cs="Times New Roman"/>
                <w:sz w:val="24"/>
                <w:szCs w:val="24"/>
              </w:rPr>
              <w:t xml:space="preserve">до наказу </w:t>
            </w:r>
            <w:r w:rsidR="00E20F6F">
              <w:rPr>
                <w:rFonts w:ascii="Times New Roman" w:hAnsi="Times New Roman" w:cs="Times New Roman"/>
                <w:sz w:val="24"/>
                <w:szCs w:val="24"/>
              </w:rPr>
              <w:t>Західного м</w:t>
            </w:r>
            <w:r w:rsidRPr="0031766D">
              <w:rPr>
                <w:rFonts w:ascii="Times New Roman" w:hAnsi="Times New Roman" w:cs="Times New Roman"/>
                <w:sz w:val="24"/>
                <w:szCs w:val="24"/>
              </w:rPr>
              <w:t>іжрегіонального управління</w:t>
            </w:r>
            <w:r w:rsidR="00E20F6F">
              <w:rPr>
                <w:rFonts w:ascii="Times New Roman" w:hAnsi="Times New Roman" w:cs="Times New Roman"/>
                <w:sz w:val="24"/>
                <w:szCs w:val="24"/>
              </w:rPr>
              <w:t xml:space="preserve"> ДПС по роботі з великими платниками податків</w:t>
            </w:r>
            <w:r w:rsidRPr="003176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31766D" w:rsidRPr="0031766D" w:rsidRDefault="0031766D" w:rsidP="0031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E20F6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31766D">
              <w:rPr>
                <w:rFonts w:ascii="Times New Roman" w:hAnsi="Times New Roman" w:cs="Times New Roman"/>
                <w:sz w:val="24"/>
                <w:szCs w:val="24"/>
              </w:rPr>
              <w:t>___  № ________</w:t>
            </w:r>
          </w:p>
          <w:p w:rsidR="0031766D" w:rsidRDefault="0031766D" w:rsidP="003176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66D" w:rsidRDefault="0031766D" w:rsidP="00C6526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488C" w:rsidRPr="00111FAE" w:rsidRDefault="0031766D" w:rsidP="00C6526B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Орієнтовний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6526B" w:rsidRPr="0091586C">
        <w:rPr>
          <w:rFonts w:ascii="Times New Roman" w:hAnsi="Times New Roman" w:cs="Times New Roman"/>
          <w:b/>
          <w:sz w:val="28"/>
          <w:szCs w:val="28"/>
        </w:rPr>
        <w:t xml:space="preserve">лгоритм проведення </w:t>
      </w:r>
      <w:r>
        <w:rPr>
          <w:rFonts w:ascii="Times New Roman" w:hAnsi="Times New Roman" w:cs="Times New Roman"/>
          <w:b/>
          <w:sz w:val="28"/>
          <w:szCs w:val="28"/>
        </w:rPr>
        <w:t>органами ДПС заходів (</w:t>
      </w:r>
      <w:r w:rsidR="00C6526B" w:rsidRPr="0091586C">
        <w:rPr>
          <w:rFonts w:ascii="Times New Roman" w:hAnsi="Times New Roman" w:cs="Times New Roman"/>
          <w:b/>
          <w:sz w:val="28"/>
          <w:szCs w:val="28"/>
        </w:rPr>
        <w:t>зустрічей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C6526B" w:rsidRPr="0091586C">
        <w:rPr>
          <w:rFonts w:ascii="Times New Roman" w:hAnsi="Times New Roman" w:cs="Times New Roman"/>
          <w:b/>
          <w:sz w:val="28"/>
          <w:szCs w:val="28"/>
        </w:rPr>
        <w:t xml:space="preserve"> з платниками податків</w:t>
      </w:r>
      <w:r w:rsidR="0091586C" w:rsidRPr="0091586C">
        <w:rPr>
          <w:rFonts w:ascii="Times New Roman" w:hAnsi="Times New Roman" w:cs="Times New Roman"/>
          <w:b/>
          <w:sz w:val="28"/>
          <w:szCs w:val="28"/>
        </w:rPr>
        <w:t>, інститут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ами громадянського суспільства та </w:t>
      </w:r>
      <w:r w:rsidR="0091586C" w:rsidRPr="0091586C">
        <w:rPr>
          <w:rFonts w:ascii="Times New Roman" w:hAnsi="Times New Roman" w:cs="Times New Roman"/>
          <w:b/>
          <w:sz w:val="28"/>
          <w:szCs w:val="28"/>
        </w:rPr>
        <w:t>бізнес-</w:t>
      </w:r>
      <w:r w:rsidR="0091586C" w:rsidRPr="00111FAE">
        <w:rPr>
          <w:rFonts w:ascii="Times New Roman" w:hAnsi="Times New Roman" w:cs="Times New Roman"/>
          <w:b/>
          <w:sz w:val="26"/>
          <w:szCs w:val="26"/>
        </w:rPr>
        <w:t>асоціаціями</w:t>
      </w:r>
    </w:p>
    <w:p w:rsidR="00C6526B" w:rsidRPr="00111FAE" w:rsidRDefault="00C6526B" w:rsidP="00111F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Підстав</w:t>
      </w:r>
      <w:r w:rsidR="0031766D" w:rsidRPr="00111FAE">
        <w:rPr>
          <w:rFonts w:ascii="Times New Roman" w:hAnsi="Times New Roman" w:cs="Times New Roman"/>
          <w:sz w:val="26"/>
          <w:szCs w:val="26"/>
        </w:rPr>
        <w:t>а</w:t>
      </w:r>
      <w:r w:rsidRPr="00111FAE">
        <w:rPr>
          <w:rFonts w:ascii="Times New Roman" w:hAnsi="Times New Roman" w:cs="Times New Roman"/>
          <w:sz w:val="26"/>
          <w:szCs w:val="26"/>
        </w:rPr>
        <w:t xml:space="preserve"> для проведення </w:t>
      </w:r>
      <w:r w:rsidR="0031766D" w:rsidRPr="00111FAE">
        <w:rPr>
          <w:rFonts w:ascii="Times New Roman" w:hAnsi="Times New Roman" w:cs="Times New Roman"/>
          <w:sz w:val="26"/>
          <w:szCs w:val="26"/>
        </w:rPr>
        <w:t>заходу (</w:t>
      </w:r>
      <w:r w:rsidRPr="00111FAE">
        <w:rPr>
          <w:rFonts w:ascii="Times New Roman" w:hAnsi="Times New Roman" w:cs="Times New Roman"/>
          <w:sz w:val="26"/>
          <w:szCs w:val="26"/>
        </w:rPr>
        <w:t>зустріч</w:t>
      </w:r>
      <w:r w:rsidR="0031766D" w:rsidRPr="00111FAE">
        <w:rPr>
          <w:rFonts w:ascii="Times New Roman" w:hAnsi="Times New Roman" w:cs="Times New Roman"/>
          <w:sz w:val="26"/>
          <w:szCs w:val="26"/>
        </w:rPr>
        <w:t>і)</w:t>
      </w:r>
      <w:r w:rsidR="00FA2892" w:rsidRPr="00111FAE">
        <w:rPr>
          <w:rFonts w:ascii="Times New Roman" w:hAnsi="Times New Roman" w:cs="Times New Roman"/>
          <w:sz w:val="26"/>
          <w:szCs w:val="26"/>
        </w:rPr>
        <w:t>:</w:t>
      </w:r>
    </w:p>
    <w:p w:rsidR="00FA2892" w:rsidRPr="00111FAE" w:rsidRDefault="00890E06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з</w:t>
      </w:r>
      <w:r w:rsidR="00FA2892" w:rsidRPr="00111FAE">
        <w:rPr>
          <w:rFonts w:ascii="Times New Roman" w:hAnsi="Times New Roman" w:cs="Times New Roman"/>
          <w:sz w:val="26"/>
          <w:szCs w:val="26"/>
        </w:rPr>
        <w:t>апит</w:t>
      </w:r>
      <w:r w:rsidR="0031766D" w:rsidRPr="00111FAE">
        <w:rPr>
          <w:rFonts w:ascii="Times New Roman" w:hAnsi="Times New Roman" w:cs="Times New Roman"/>
          <w:sz w:val="26"/>
          <w:szCs w:val="26"/>
        </w:rPr>
        <w:t xml:space="preserve"> (звернення)</w:t>
      </w:r>
      <w:r w:rsidRPr="00111FAE">
        <w:rPr>
          <w:rFonts w:ascii="Times New Roman" w:hAnsi="Times New Roman" w:cs="Times New Roman"/>
          <w:sz w:val="26"/>
          <w:szCs w:val="26"/>
        </w:rPr>
        <w:t>, отриманий від інститутів громадянського суспільства та бізнес-асоціацій;</w:t>
      </w:r>
    </w:p>
    <w:p w:rsidR="00890E06" w:rsidRPr="00111FAE" w:rsidRDefault="00890E06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запит (звернення), отриманий платників податків;</w:t>
      </w:r>
    </w:p>
    <w:p w:rsidR="00FA2892" w:rsidRPr="00111FAE" w:rsidRDefault="00FA2892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власна ініціатива органу ДПС.</w:t>
      </w:r>
    </w:p>
    <w:p w:rsidR="00FA2892" w:rsidRPr="00E20F6F" w:rsidRDefault="00FA2892" w:rsidP="00111FAE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FA2892" w:rsidRPr="00111FAE" w:rsidRDefault="00FA2892" w:rsidP="00111F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1FAE">
        <w:rPr>
          <w:rFonts w:ascii="Times New Roman" w:hAnsi="Times New Roman" w:cs="Times New Roman"/>
          <w:sz w:val="26"/>
          <w:szCs w:val="26"/>
          <w:lang w:val="ru-RU"/>
        </w:rPr>
        <w:t>Для</w:t>
      </w:r>
      <w:proofErr w:type="gramEnd"/>
      <w:r w:rsidRPr="00111FAE">
        <w:rPr>
          <w:rFonts w:ascii="Times New Roman" w:hAnsi="Times New Roman" w:cs="Times New Roman"/>
          <w:sz w:val="26"/>
          <w:szCs w:val="26"/>
          <w:lang w:val="ru-RU"/>
        </w:rPr>
        <w:t xml:space="preserve"> орган</w:t>
      </w:r>
      <w:proofErr w:type="spellStart"/>
      <w:r w:rsidRPr="00111FAE">
        <w:rPr>
          <w:rFonts w:ascii="Times New Roman" w:hAnsi="Times New Roman" w:cs="Times New Roman"/>
          <w:sz w:val="26"/>
          <w:szCs w:val="26"/>
        </w:rPr>
        <w:t>ізації</w:t>
      </w:r>
      <w:proofErr w:type="spellEnd"/>
      <w:r w:rsidRPr="00111FAE">
        <w:rPr>
          <w:rFonts w:ascii="Times New Roman" w:hAnsi="Times New Roman" w:cs="Times New Roman"/>
          <w:sz w:val="26"/>
          <w:szCs w:val="26"/>
        </w:rPr>
        <w:t xml:space="preserve"> проведення </w:t>
      </w:r>
      <w:r w:rsidR="00890E06" w:rsidRPr="00111FAE">
        <w:rPr>
          <w:rFonts w:ascii="Times New Roman" w:hAnsi="Times New Roman" w:cs="Times New Roman"/>
          <w:sz w:val="26"/>
          <w:szCs w:val="26"/>
        </w:rPr>
        <w:t xml:space="preserve"> заходу (</w:t>
      </w:r>
      <w:r w:rsidRPr="00111FAE">
        <w:rPr>
          <w:rFonts w:ascii="Times New Roman" w:hAnsi="Times New Roman" w:cs="Times New Roman"/>
          <w:sz w:val="26"/>
          <w:szCs w:val="26"/>
        </w:rPr>
        <w:t>зустрічі</w:t>
      </w:r>
      <w:r w:rsidR="00890E06" w:rsidRPr="00111FAE">
        <w:rPr>
          <w:rFonts w:ascii="Times New Roman" w:hAnsi="Times New Roman" w:cs="Times New Roman"/>
          <w:sz w:val="26"/>
          <w:szCs w:val="26"/>
        </w:rPr>
        <w:t>)</w:t>
      </w:r>
      <w:r w:rsidRPr="00111FAE">
        <w:rPr>
          <w:rFonts w:ascii="Times New Roman" w:hAnsi="Times New Roman" w:cs="Times New Roman"/>
          <w:sz w:val="26"/>
          <w:szCs w:val="26"/>
        </w:rPr>
        <w:t xml:space="preserve"> </w:t>
      </w:r>
      <w:r w:rsidR="00890E06" w:rsidRPr="00111FAE">
        <w:rPr>
          <w:rFonts w:ascii="Times New Roman" w:hAnsi="Times New Roman" w:cs="Times New Roman"/>
          <w:sz w:val="26"/>
          <w:szCs w:val="26"/>
        </w:rPr>
        <w:t>необхідно визначити</w:t>
      </w:r>
      <w:r w:rsidRPr="00111FAE">
        <w:rPr>
          <w:rFonts w:ascii="Times New Roman" w:hAnsi="Times New Roman" w:cs="Times New Roman"/>
          <w:sz w:val="26"/>
          <w:szCs w:val="26"/>
        </w:rPr>
        <w:t>:</w:t>
      </w:r>
    </w:p>
    <w:p w:rsidR="00FA2892" w:rsidRPr="00111FAE" w:rsidRDefault="00FA2892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 xml:space="preserve">перелік питань </w:t>
      </w:r>
      <w:r w:rsidR="00890E06" w:rsidRPr="00111FAE">
        <w:rPr>
          <w:rFonts w:ascii="Times New Roman" w:hAnsi="Times New Roman" w:cs="Times New Roman"/>
          <w:sz w:val="26"/>
          <w:szCs w:val="26"/>
        </w:rPr>
        <w:t>для обговорення</w:t>
      </w:r>
      <w:r w:rsidRPr="00111FAE">
        <w:rPr>
          <w:rFonts w:ascii="Times New Roman" w:hAnsi="Times New Roman" w:cs="Times New Roman"/>
          <w:sz w:val="26"/>
          <w:szCs w:val="26"/>
        </w:rPr>
        <w:t>;</w:t>
      </w:r>
    </w:p>
    <w:p w:rsidR="00FA2892" w:rsidRPr="00111FAE" w:rsidRDefault="00890E06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 xml:space="preserve">кількість та </w:t>
      </w:r>
      <w:r w:rsidR="00FA2892" w:rsidRPr="00111FAE">
        <w:rPr>
          <w:rFonts w:ascii="Times New Roman" w:hAnsi="Times New Roman" w:cs="Times New Roman"/>
          <w:sz w:val="26"/>
          <w:szCs w:val="26"/>
        </w:rPr>
        <w:t>перелік учасників;</w:t>
      </w:r>
    </w:p>
    <w:p w:rsidR="00FA2892" w:rsidRPr="00111FAE" w:rsidRDefault="00890E06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дату та час</w:t>
      </w:r>
      <w:r w:rsidR="00FA2892" w:rsidRPr="00111FAE">
        <w:rPr>
          <w:rFonts w:ascii="Times New Roman" w:hAnsi="Times New Roman" w:cs="Times New Roman"/>
          <w:sz w:val="26"/>
          <w:szCs w:val="26"/>
        </w:rPr>
        <w:t xml:space="preserve"> проведення;</w:t>
      </w:r>
    </w:p>
    <w:p w:rsidR="004A3210" w:rsidRPr="00111FAE" w:rsidRDefault="004A3210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формат заходу (</w:t>
      </w:r>
      <w:proofErr w:type="spellStart"/>
      <w:r w:rsidRPr="00111FAE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890E06" w:rsidRPr="00111FAE">
        <w:rPr>
          <w:rFonts w:ascii="Times New Roman" w:hAnsi="Times New Roman" w:cs="Times New Roman"/>
          <w:sz w:val="26"/>
          <w:szCs w:val="26"/>
        </w:rPr>
        <w:t xml:space="preserve"> </w:t>
      </w:r>
      <w:r w:rsidRPr="00111FAE">
        <w:rPr>
          <w:rFonts w:ascii="Times New Roman" w:hAnsi="Times New Roman" w:cs="Times New Roman"/>
          <w:sz w:val="26"/>
          <w:szCs w:val="26"/>
        </w:rPr>
        <w:t>/</w:t>
      </w:r>
      <w:r w:rsidR="00890E06" w:rsidRPr="00111F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1FAE">
        <w:rPr>
          <w:rFonts w:ascii="Times New Roman" w:hAnsi="Times New Roman" w:cs="Times New Roman"/>
          <w:sz w:val="26"/>
          <w:szCs w:val="26"/>
        </w:rPr>
        <w:t>офлайн</w:t>
      </w:r>
      <w:proofErr w:type="spellEnd"/>
      <w:r w:rsidRPr="00111FAE">
        <w:rPr>
          <w:rFonts w:ascii="Times New Roman" w:hAnsi="Times New Roman" w:cs="Times New Roman"/>
          <w:sz w:val="26"/>
          <w:szCs w:val="26"/>
        </w:rPr>
        <w:t>);</w:t>
      </w:r>
    </w:p>
    <w:p w:rsidR="00FA2892" w:rsidRPr="00111FAE" w:rsidRDefault="00890E06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місце проведення</w:t>
      </w:r>
      <w:r w:rsidR="00FA2892" w:rsidRPr="00111FAE">
        <w:rPr>
          <w:rFonts w:ascii="Times New Roman" w:hAnsi="Times New Roman" w:cs="Times New Roman"/>
          <w:sz w:val="26"/>
          <w:szCs w:val="26"/>
        </w:rPr>
        <w:t xml:space="preserve"> (з урахуванням кількості учасників);</w:t>
      </w:r>
    </w:p>
    <w:p w:rsidR="00890E06" w:rsidRPr="00111FAE" w:rsidRDefault="00890E06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схему розміщення учасників;</w:t>
      </w:r>
    </w:p>
    <w:p w:rsidR="00FA2892" w:rsidRPr="00111FAE" w:rsidRDefault="00FA2892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заходи безпеки.</w:t>
      </w:r>
    </w:p>
    <w:p w:rsidR="00FA2892" w:rsidRPr="00E20F6F" w:rsidRDefault="00FA2892" w:rsidP="00111FAE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FA2892" w:rsidRPr="00111FAE" w:rsidRDefault="00890E06" w:rsidP="00111F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Загальний порядок організації проведення заходу (зустрічі) включає:</w:t>
      </w:r>
    </w:p>
    <w:p w:rsidR="00890E06" w:rsidRPr="00111FAE" w:rsidRDefault="00071F14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ф</w:t>
      </w:r>
      <w:r w:rsidR="00890E06" w:rsidRPr="00111FAE">
        <w:rPr>
          <w:rFonts w:ascii="Times New Roman" w:hAnsi="Times New Roman" w:cs="Times New Roman"/>
          <w:sz w:val="26"/>
          <w:szCs w:val="26"/>
        </w:rPr>
        <w:t xml:space="preserve">ормування Порядку денного, що затверджує керівник </w:t>
      </w:r>
      <w:r w:rsidRPr="00111FAE">
        <w:rPr>
          <w:rFonts w:ascii="Times New Roman" w:hAnsi="Times New Roman" w:cs="Times New Roman"/>
          <w:sz w:val="26"/>
          <w:szCs w:val="26"/>
        </w:rPr>
        <w:t>територіального органу ДПС;</w:t>
      </w:r>
    </w:p>
    <w:p w:rsidR="00071F14" w:rsidRPr="00111FAE" w:rsidRDefault="00071F14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формування списку учасників;</w:t>
      </w:r>
    </w:p>
    <w:p w:rsidR="00071F14" w:rsidRPr="00111FAE" w:rsidRDefault="00071F14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формування тез, довідкових, аналітичних, презентаційних матеріалів до питань, визначених у Порядку денному (за потреби);</w:t>
      </w:r>
    </w:p>
    <w:p w:rsidR="00071F14" w:rsidRPr="00111FAE" w:rsidRDefault="00071F14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формування та поширення запрошень, анонсів;</w:t>
      </w:r>
    </w:p>
    <w:p w:rsidR="00071F14" w:rsidRPr="00111FAE" w:rsidRDefault="00071F14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підготовку приміщення та технічного забезпечення.</w:t>
      </w:r>
    </w:p>
    <w:p w:rsidR="00FA2892" w:rsidRPr="00E20F6F" w:rsidRDefault="00FA2892" w:rsidP="00111FAE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7477E1" w:rsidRPr="00111FAE" w:rsidRDefault="007477E1" w:rsidP="00111F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 xml:space="preserve">Результатами проведення заходу </w:t>
      </w:r>
      <w:r w:rsidR="00071F14" w:rsidRPr="00111FAE">
        <w:rPr>
          <w:rFonts w:ascii="Times New Roman" w:hAnsi="Times New Roman" w:cs="Times New Roman"/>
          <w:sz w:val="26"/>
          <w:szCs w:val="26"/>
        </w:rPr>
        <w:t>(зустрічі)</w:t>
      </w:r>
      <w:r w:rsidRPr="00111FAE">
        <w:rPr>
          <w:rFonts w:ascii="Times New Roman" w:hAnsi="Times New Roman" w:cs="Times New Roman"/>
          <w:sz w:val="26"/>
          <w:szCs w:val="26"/>
        </w:rPr>
        <w:t>:</w:t>
      </w:r>
    </w:p>
    <w:p w:rsidR="007477E1" w:rsidRPr="00111FAE" w:rsidRDefault="007477E1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надан</w:t>
      </w:r>
      <w:r w:rsidR="00071F14" w:rsidRPr="00111FAE">
        <w:rPr>
          <w:rFonts w:ascii="Times New Roman" w:hAnsi="Times New Roman" w:cs="Times New Roman"/>
          <w:sz w:val="26"/>
          <w:szCs w:val="26"/>
        </w:rPr>
        <w:t>о консультацію</w:t>
      </w:r>
      <w:r w:rsidRPr="00111FAE">
        <w:rPr>
          <w:rFonts w:ascii="Times New Roman" w:hAnsi="Times New Roman" w:cs="Times New Roman"/>
          <w:sz w:val="26"/>
          <w:szCs w:val="26"/>
        </w:rPr>
        <w:t>:</w:t>
      </w:r>
    </w:p>
    <w:p w:rsidR="007477E1" w:rsidRPr="00111FAE" w:rsidRDefault="007477E1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прийнят</w:t>
      </w:r>
      <w:r w:rsidR="00071F14" w:rsidRPr="00111FAE">
        <w:rPr>
          <w:rFonts w:ascii="Times New Roman" w:hAnsi="Times New Roman" w:cs="Times New Roman"/>
          <w:sz w:val="26"/>
          <w:szCs w:val="26"/>
        </w:rPr>
        <w:t>о</w:t>
      </w:r>
      <w:r w:rsidRPr="00111FAE">
        <w:rPr>
          <w:rFonts w:ascii="Times New Roman" w:hAnsi="Times New Roman" w:cs="Times New Roman"/>
          <w:sz w:val="26"/>
          <w:szCs w:val="26"/>
        </w:rPr>
        <w:t xml:space="preserve"> управлінськ</w:t>
      </w:r>
      <w:r w:rsidR="00071F14" w:rsidRPr="00111FAE">
        <w:rPr>
          <w:rFonts w:ascii="Times New Roman" w:hAnsi="Times New Roman" w:cs="Times New Roman"/>
          <w:sz w:val="26"/>
          <w:szCs w:val="26"/>
        </w:rPr>
        <w:t>е</w:t>
      </w:r>
      <w:r w:rsidRPr="00111FAE">
        <w:rPr>
          <w:rFonts w:ascii="Times New Roman" w:hAnsi="Times New Roman" w:cs="Times New Roman"/>
          <w:sz w:val="26"/>
          <w:szCs w:val="26"/>
        </w:rPr>
        <w:t xml:space="preserve"> рішен</w:t>
      </w:r>
      <w:r w:rsidR="00071F14" w:rsidRPr="00111FAE">
        <w:rPr>
          <w:rFonts w:ascii="Times New Roman" w:hAnsi="Times New Roman" w:cs="Times New Roman"/>
          <w:sz w:val="26"/>
          <w:szCs w:val="26"/>
        </w:rPr>
        <w:t>ня</w:t>
      </w:r>
      <w:r w:rsidRPr="00111FAE">
        <w:rPr>
          <w:rFonts w:ascii="Times New Roman" w:hAnsi="Times New Roman" w:cs="Times New Roman"/>
          <w:sz w:val="26"/>
          <w:szCs w:val="26"/>
        </w:rPr>
        <w:t>;</w:t>
      </w:r>
    </w:p>
    <w:p w:rsidR="003F7BBD" w:rsidRPr="00111FAE" w:rsidRDefault="00071F14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про</w:t>
      </w:r>
      <w:r w:rsidR="003F7BBD" w:rsidRPr="00111FAE">
        <w:rPr>
          <w:rFonts w:ascii="Times New Roman" w:hAnsi="Times New Roman" w:cs="Times New Roman"/>
          <w:sz w:val="26"/>
          <w:szCs w:val="26"/>
        </w:rPr>
        <w:t>інфор</w:t>
      </w:r>
      <w:r w:rsidRPr="00111FAE">
        <w:rPr>
          <w:rFonts w:ascii="Times New Roman" w:hAnsi="Times New Roman" w:cs="Times New Roman"/>
          <w:sz w:val="26"/>
          <w:szCs w:val="26"/>
        </w:rPr>
        <w:t>мовано</w:t>
      </w:r>
      <w:r w:rsidR="003F7BBD" w:rsidRPr="00111FAE">
        <w:rPr>
          <w:rFonts w:ascii="Times New Roman" w:hAnsi="Times New Roman" w:cs="Times New Roman"/>
          <w:sz w:val="26"/>
          <w:szCs w:val="26"/>
        </w:rPr>
        <w:t xml:space="preserve"> </w:t>
      </w:r>
      <w:r w:rsidRPr="00111FAE">
        <w:rPr>
          <w:rFonts w:ascii="Times New Roman" w:hAnsi="Times New Roman" w:cs="Times New Roman"/>
          <w:sz w:val="26"/>
          <w:szCs w:val="26"/>
        </w:rPr>
        <w:t xml:space="preserve">інші </w:t>
      </w:r>
      <w:r w:rsidR="003F7BBD" w:rsidRPr="00111FAE">
        <w:rPr>
          <w:rFonts w:ascii="Times New Roman" w:hAnsi="Times New Roman" w:cs="Times New Roman"/>
          <w:sz w:val="26"/>
          <w:szCs w:val="26"/>
        </w:rPr>
        <w:t>структурн</w:t>
      </w:r>
      <w:r w:rsidRPr="00111FAE">
        <w:rPr>
          <w:rFonts w:ascii="Times New Roman" w:hAnsi="Times New Roman" w:cs="Times New Roman"/>
          <w:sz w:val="26"/>
          <w:szCs w:val="26"/>
        </w:rPr>
        <w:t>і</w:t>
      </w:r>
      <w:r w:rsidR="003F7BBD" w:rsidRPr="00111F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7BBD" w:rsidRPr="00111FAE">
        <w:rPr>
          <w:rFonts w:ascii="Times New Roman" w:hAnsi="Times New Roman" w:cs="Times New Roman"/>
          <w:sz w:val="26"/>
          <w:szCs w:val="26"/>
        </w:rPr>
        <w:t>підрозді</w:t>
      </w:r>
      <w:r w:rsidRPr="00111FAE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3F7BBD" w:rsidRPr="00111FAE">
        <w:rPr>
          <w:rFonts w:ascii="Times New Roman" w:hAnsi="Times New Roman" w:cs="Times New Roman"/>
          <w:sz w:val="26"/>
          <w:szCs w:val="26"/>
        </w:rPr>
        <w:t xml:space="preserve"> та</w:t>
      </w:r>
      <w:r w:rsidR="003F7BBD" w:rsidRPr="00111FAE">
        <w:rPr>
          <w:rFonts w:ascii="Times New Roman" w:hAnsi="Times New Roman" w:cs="Times New Roman"/>
          <w:sz w:val="26"/>
          <w:szCs w:val="26"/>
          <w:lang w:val="ru-RU"/>
        </w:rPr>
        <w:t>/</w:t>
      </w:r>
      <w:r w:rsidR="003F7BBD" w:rsidRPr="00111FAE">
        <w:rPr>
          <w:rFonts w:ascii="Times New Roman" w:hAnsi="Times New Roman" w:cs="Times New Roman"/>
          <w:sz w:val="26"/>
          <w:szCs w:val="26"/>
        </w:rPr>
        <w:t xml:space="preserve">або керівництва про питання, що потребують нормативно-правового регулювання з одночасним внесенням </w:t>
      </w:r>
      <w:r w:rsidR="00453639" w:rsidRPr="00111FAE">
        <w:rPr>
          <w:rFonts w:ascii="Times New Roman" w:hAnsi="Times New Roman" w:cs="Times New Roman"/>
          <w:sz w:val="26"/>
          <w:szCs w:val="26"/>
        </w:rPr>
        <w:t>пропозицій</w:t>
      </w:r>
      <w:r w:rsidR="003F7BBD" w:rsidRPr="00111FAE">
        <w:rPr>
          <w:rFonts w:ascii="Times New Roman" w:hAnsi="Times New Roman" w:cs="Times New Roman"/>
          <w:sz w:val="26"/>
          <w:szCs w:val="26"/>
        </w:rPr>
        <w:t xml:space="preserve"> щодо їх вирішення</w:t>
      </w:r>
      <w:r w:rsidR="00453639" w:rsidRPr="00111FAE">
        <w:rPr>
          <w:rFonts w:ascii="Times New Roman" w:hAnsi="Times New Roman" w:cs="Times New Roman"/>
          <w:sz w:val="26"/>
          <w:szCs w:val="26"/>
        </w:rPr>
        <w:t>;</w:t>
      </w:r>
    </w:p>
    <w:p w:rsidR="007477E1" w:rsidRPr="00111FAE" w:rsidRDefault="00071F14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 xml:space="preserve">сформовано </w:t>
      </w:r>
      <w:r w:rsidR="007477E1" w:rsidRPr="00111FAE">
        <w:rPr>
          <w:rFonts w:ascii="Times New Roman" w:hAnsi="Times New Roman" w:cs="Times New Roman"/>
          <w:sz w:val="26"/>
          <w:szCs w:val="26"/>
        </w:rPr>
        <w:t>пропозиці</w:t>
      </w:r>
      <w:r w:rsidRPr="00111FAE">
        <w:rPr>
          <w:rFonts w:ascii="Times New Roman" w:hAnsi="Times New Roman" w:cs="Times New Roman"/>
          <w:sz w:val="26"/>
          <w:szCs w:val="26"/>
        </w:rPr>
        <w:t>ї щодо внесення</w:t>
      </w:r>
      <w:r w:rsidR="007477E1" w:rsidRPr="00111FAE">
        <w:rPr>
          <w:rFonts w:ascii="Times New Roman" w:hAnsi="Times New Roman" w:cs="Times New Roman"/>
          <w:sz w:val="26"/>
          <w:szCs w:val="26"/>
        </w:rPr>
        <w:t xml:space="preserve"> </w:t>
      </w:r>
      <w:r w:rsidR="0037151B" w:rsidRPr="00111FAE">
        <w:rPr>
          <w:rFonts w:ascii="Times New Roman" w:hAnsi="Times New Roman" w:cs="Times New Roman"/>
          <w:sz w:val="26"/>
          <w:szCs w:val="26"/>
        </w:rPr>
        <w:t xml:space="preserve">змін до </w:t>
      </w:r>
      <w:r w:rsidRPr="00111FAE">
        <w:rPr>
          <w:rFonts w:ascii="Times New Roman" w:hAnsi="Times New Roman" w:cs="Times New Roman"/>
          <w:sz w:val="26"/>
          <w:szCs w:val="26"/>
        </w:rPr>
        <w:t xml:space="preserve">чинного </w:t>
      </w:r>
      <w:r w:rsidR="007477E1" w:rsidRPr="00111FAE">
        <w:rPr>
          <w:rFonts w:ascii="Times New Roman" w:hAnsi="Times New Roman" w:cs="Times New Roman"/>
          <w:sz w:val="26"/>
          <w:szCs w:val="26"/>
        </w:rPr>
        <w:t>законода</w:t>
      </w:r>
      <w:r w:rsidR="0037151B" w:rsidRPr="00111FAE">
        <w:rPr>
          <w:rFonts w:ascii="Times New Roman" w:hAnsi="Times New Roman" w:cs="Times New Roman"/>
          <w:sz w:val="26"/>
          <w:szCs w:val="26"/>
        </w:rPr>
        <w:t>вства</w:t>
      </w:r>
      <w:r w:rsidR="007477E1" w:rsidRPr="00111FAE">
        <w:rPr>
          <w:rFonts w:ascii="Times New Roman" w:hAnsi="Times New Roman" w:cs="Times New Roman"/>
          <w:sz w:val="26"/>
          <w:szCs w:val="26"/>
        </w:rPr>
        <w:t>;</w:t>
      </w:r>
    </w:p>
    <w:p w:rsidR="007477E1" w:rsidRPr="00111FAE" w:rsidRDefault="007477E1" w:rsidP="00111FA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1FAE">
        <w:rPr>
          <w:rFonts w:ascii="Times New Roman" w:hAnsi="Times New Roman" w:cs="Times New Roman"/>
          <w:sz w:val="26"/>
          <w:szCs w:val="26"/>
        </w:rPr>
        <w:t>оприлюдне</w:t>
      </w:r>
      <w:r w:rsidR="00071F14" w:rsidRPr="00111FAE">
        <w:rPr>
          <w:rFonts w:ascii="Times New Roman" w:hAnsi="Times New Roman" w:cs="Times New Roman"/>
          <w:sz w:val="26"/>
          <w:szCs w:val="26"/>
        </w:rPr>
        <w:t>но</w:t>
      </w:r>
      <w:proofErr w:type="spellEnd"/>
      <w:r w:rsidRPr="00111FAE">
        <w:rPr>
          <w:rFonts w:ascii="Times New Roman" w:hAnsi="Times New Roman" w:cs="Times New Roman"/>
          <w:sz w:val="26"/>
          <w:szCs w:val="26"/>
        </w:rPr>
        <w:t xml:space="preserve"> інформаці</w:t>
      </w:r>
      <w:r w:rsidR="00111FAE" w:rsidRPr="00111FAE">
        <w:rPr>
          <w:rFonts w:ascii="Times New Roman" w:hAnsi="Times New Roman" w:cs="Times New Roman"/>
          <w:sz w:val="26"/>
          <w:szCs w:val="26"/>
        </w:rPr>
        <w:t>ю</w:t>
      </w:r>
      <w:r w:rsidRPr="00111FAE">
        <w:rPr>
          <w:rFonts w:ascii="Times New Roman" w:hAnsi="Times New Roman" w:cs="Times New Roman"/>
          <w:sz w:val="26"/>
          <w:szCs w:val="26"/>
        </w:rPr>
        <w:t xml:space="preserve"> про захід</w:t>
      </w:r>
      <w:r w:rsidR="00111FAE" w:rsidRPr="00111FAE">
        <w:rPr>
          <w:rFonts w:ascii="Times New Roman" w:hAnsi="Times New Roman" w:cs="Times New Roman"/>
          <w:sz w:val="26"/>
          <w:szCs w:val="26"/>
        </w:rPr>
        <w:t xml:space="preserve"> (зустріч)</w:t>
      </w:r>
      <w:r w:rsidRPr="00111FAE">
        <w:rPr>
          <w:rFonts w:ascii="Times New Roman" w:hAnsi="Times New Roman" w:cs="Times New Roman"/>
          <w:sz w:val="26"/>
          <w:szCs w:val="26"/>
        </w:rPr>
        <w:t xml:space="preserve"> на власних інформаційних ресурсах</w:t>
      </w:r>
      <w:r w:rsidR="0037151B" w:rsidRPr="00111FAE">
        <w:rPr>
          <w:rFonts w:ascii="Times New Roman" w:hAnsi="Times New Roman" w:cs="Times New Roman"/>
          <w:sz w:val="26"/>
          <w:szCs w:val="26"/>
        </w:rPr>
        <w:t xml:space="preserve"> (за погодженням із </w:t>
      </w:r>
      <w:r w:rsidR="00CA3DE6" w:rsidRPr="00111FAE">
        <w:rPr>
          <w:rFonts w:ascii="Times New Roman" w:hAnsi="Times New Roman" w:cs="Times New Roman"/>
          <w:sz w:val="26"/>
          <w:szCs w:val="26"/>
        </w:rPr>
        <w:t>У</w:t>
      </w:r>
      <w:r w:rsidR="0037151B" w:rsidRPr="00111FAE">
        <w:rPr>
          <w:rFonts w:ascii="Times New Roman" w:hAnsi="Times New Roman" w:cs="Times New Roman"/>
          <w:sz w:val="26"/>
          <w:szCs w:val="26"/>
        </w:rPr>
        <w:t>правлінням інформаційної політики)</w:t>
      </w:r>
      <w:r w:rsidRPr="00111FAE">
        <w:rPr>
          <w:rFonts w:ascii="Times New Roman" w:hAnsi="Times New Roman" w:cs="Times New Roman"/>
          <w:sz w:val="26"/>
          <w:szCs w:val="26"/>
        </w:rPr>
        <w:t>.</w:t>
      </w:r>
    </w:p>
    <w:p w:rsidR="007477E1" w:rsidRPr="00E20F6F" w:rsidRDefault="007477E1" w:rsidP="00111FAE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7477E1" w:rsidRPr="00111FAE" w:rsidRDefault="007477E1" w:rsidP="00111F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Інформація про захід</w:t>
      </w:r>
      <w:r w:rsidR="00CA3DE6" w:rsidRPr="00111FAE">
        <w:rPr>
          <w:rFonts w:ascii="Times New Roman" w:hAnsi="Times New Roman" w:cs="Times New Roman"/>
          <w:sz w:val="26"/>
          <w:szCs w:val="26"/>
        </w:rPr>
        <w:t xml:space="preserve"> (зустріч)</w:t>
      </w:r>
      <w:r w:rsidRPr="00111FAE">
        <w:rPr>
          <w:rFonts w:ascii="Times New Roman" w:hAnsi="Times New Roman" w:cs="Times New Roman"/>
          <w:sz w:val="26"/>
          <w:szCs w:val="26"/>
        </w:rPr>
        <w:t xml:space="preserve"> надається до </w:t>
      </w:r>
      <w:r w:rsidR="00CA3DE6" w:rsidRPr="00111FAE">
        <w:rPr>
          <w:rFonts w:ascii="Times New Roman" w:hAnsi="Times New Roman" w:cs="Times New Roman"/>
          <w:sz w:val="26"/>
          <w:szCs w:val="26"/>
        </w:rPr>
        <w:t xml:space="preserve">Управління інформаційної політики </w:t>
      </w:r>
      <w:r w:rsidR="0088360B" w:rsidRPr="00111FAE">
        <w:rPr>
          <w:rFonts w:ascii="Times New Roman" w:hAnsi="Times New Roman" w:cs="Times New Roman"/>
          <w:sz w:val="26"/>
          <w:szCs w:val="26"/>
        </w:rPr>
        <w:t xml:space="preserve">за </w:t>
      </w:r>
      <w:r w:rsidR="00CA3DE6" w:rsidRPr="00111FAE">
        <w:rPr>
          <w:rFonts w:ascii="Times New Roman" w:hAnsi="Times New Roman" w:cs="Times New Roman"/>
          <w:sz w:val="26"/>
          <w:szCs w:val="26"/>
        </w:rPr>
        <w:t xml:space="preserve">встановленою </w:t>
      </w:r>
      <w:r w:rsidR="0088360B" w:rsidRPr="00111FAE">
        <w:rPr>
          <w:rFonts w:ascii="Times New Roman" w:hAnsi="Times New Roman" w:cs="Times New Roman"/>
          <w:sz w:val="26"/>
          <w:szCs w:val="26"/>
        </w:rPr>
        <w:t xml:space="preserve">формою. </w:t>
      </w:r>
    </w:p>
    <w:p w:rsidR="007477E1" w:rsidRPr="00111FAE" w:rsidRDefault="007477E1" w:rsidP="00022A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77E1" w:rsidRPr="00111FAE" w:rsidRDefault="007477E1" w:rsidP="003176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1766D" w:rsidRPr="00111FAE" w:rsidRDefault="0031766D" w:rsidP="0031766D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 xml:space="preserve">Завідувач сектору інформаційної </w:t>
      </w:r>
    </w:p>
    <w:p w:rsidR="0031766D" w:rsidRPr="00111FAE" w:rsidRDefault="0031766D" w:rsidP="0031766D">
      <w:pPr>
        <w:pStyle w:val="a3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111FAE">
        <w:rPr>
          <w:rFonts w:ascii="Times New Roman" w:hAnsi="Times New Roman" w:cs="Times New Roman"/>
          <w:sz w:val="26"/>
          <w:szCs w:val="26"/>
        </w:rPr>
        <w:t>взаємодії                                                                                              Наталія БІГУН</w:t>
      </w:r>
    </w:p>
    <w:sectPr w:rsidR="0031766D" w:rsidRPr="00111FAE" w:rsidSect="005F3F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2B49"/>
    <w:multiLevelType w:val="hybridMultilevel"/>
    <w:tmpl w:val="3DAE8E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70C5B"/>
    <w:multiLevelType w:val="hybridMultilevel"/>
    <w:tmpl w:val="45986940"/>
    <w:lvl w:ilvl="0" w:tplc="7F9A9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26B"/>
    <w:rsid w:val="00022AB2"/>
    <w:rsid w:val="00045C24"/>
    <w:rsid w:val="00071F14"/>
    <w:rsid w:val="00090D83"/>
    <w:rsid w:val="00111FAE"/>
    <w:rsid w:val="0013789F"/>
    <w:rsid w:val="0021496A"/>
    <w:rsid w:val="00312A31"/>
    <w:rsid w:val="0031766D"/>
    <w:rsid w:val="0037151B"/>
    <w:rsid w:val="003F7BBD"/>
    <w:rsid w:val="00453639"/>
    <w:rsid w:val="004A3210"/>
    <w:rsid w:val="005F3F4F"/>
    <w:rsid w:val="00663C30"/>
    <w:rsid w:val="007477E1"/>
    <w:rsid w:val="007D488C"/>
    <w:rsid w:val="007F5366"/>
    <w:rsid w:val="00823C58"/>
    <w:rsid w:val="008572FE"/>
    <w:rsid w:val="0088360B"/>
    <w:rsid w:val="00890E06"/>
    <w:rsid w:val="008B351C"/>
    <w:rsid w:val="0091586C"/>
    <w:rsid w:val="00932145"/>
    <w:rsid w:val="009E0156"/>
    <w:rsid w:val="00A41DE8"/>
    <w:rsid w:val="00A91AC5"/>
    <w:rsid w:val="00AA4682"/>
    <w:rsid w:val="00B07F67"/>
    <w:rsid w:val="00B14436"/>
    <w:rsid w:val="00C56105"/>
    <w:rsid w:val="00C621D4"/>
    <w:rsid w:val="00C6526B"/>
    <w:rsid w:val="00C72272"/>
    <w:rsid w:val="00CA3DE6"/>
    <w:rsid w:val="00D2090F"/>
    <w:rsid w:val="00D32A54"/>
    <w:rsid w:val="00E20F6F"/>
    <w:rsid w:val="00F90C3F"/>
    <w:rsid w:val="00FA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БОРИСКО ЛЮДМИЛА ІВАНІВНА</dc:creator>
  <cp:lastModifiedBy>NKrysa</cp:lastModifiedBy>
  <cp:revision>6</cp:revision>
  <cp:lastPrinted>2026-01-01T09:51:00Z</cp:lastPrinted>
  <dcterms:created xsi:type="dcterms:W3CDTF">2025-12-31T06:57:00Z</dcterms:created>
  <dcterms:modified xsi:type="dcterms:W3CDTF">2026-01-05T13:30:00Z</dcterms:modified>
</cp:coreProperties>
</file>