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80" w:rsidRPr="008463DE" w:rsidRDefault="003868B5">
      <w:pPr>
        <w:spacing w:after="75"/>
        <w:ind w:firstLine="240"/>
        <w:jc w:val="right"/>
      </w:pPr>
      <w:bookmarkStart w:id="0" w:name="_GoBack"/>
      <w:bookmarkEnd w:id="0"/>
      <w:r w:rsidRPr="008463DE">
        <w:rPr>
          <w:sz w:val="24"/>
        </w:rPr>
        <w:t>ЗАТВЕРДЖЕНО</w:t>
      </w:r>
      <w:r w:rsidRPr="008463DE">
        <w:br/>
      </w:r>
      <w:r w:rsidRPr="008463DE">
        <w:rPr>
          <w:sz w:val="24"/>
        </w:rPr>
        <w:t>постановою Кабінету Міністрів України</w:t>
      </w:r>
      <w:r w:rsidRPr="008463DE">
        <w:br/>
      </w:r>
      <w:r w:rsidRPr="008463DE">
        <w:rPr>
          <w:sz w:val="24"/>
        </w:rPr>
        <w:t>від 11 грудня 2019 р. N 1165</w:t>
      </w:r>
      <w:bookmarkStart w:id="1" w:name="326"/>
      <w:bookmarkEnd w:id="1"/>
    </w:p>
    <w:p w:rsidR="004C5880" w:rsidRPr="008463DE" w:rsidRDefault="003868B5">
      <w:pPr>
        <w:pStyle w:val="3"/>
        <w:spacing w:after="225"/>
        <w:jc w:val="center"/>
        <w:rPr>
          <w:color w:val="auto"/>
          <w:sz w:val="18"/>
        </w:rPr>
      </w:pPr>
      <w:r w:rsidRPr="008463DE">
        <w:rPr>
          <w:color w:val="auto"/>
          <w:sz w:val="28"/>
        </w:rPr>
        <w:t>ПОРЯДОК</w:t>
      </w:r>
      <w:r w:rsidRPr="008463DE">
        <w:rPr>
          <w:color w:val="auto"/>
          <w:sz w:val="18"/>
        </w:rPr>
        <w:br/>
      </w:r>
      <w:r w:rsidRPr="008463DE">
        <w:rPr>
          <w:color w:val="auto"/>
          <w:sz w:val="28"/>
        </w:rPr>
        <w:t>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 w:name="1058"/>
      <w:bookmarkEnd w:id="2"/>
    </w:p>
    <w:p w:rsidR="004C5880" w:rsidRPr="008463DE" w:rsidRDefault="003868B5">
      <w:pPr>
        <w:spacing w:after="75"/>
        <w:ind w:firstLine="240"/>
        <w:jc w:val="right"/>
      </w:pPr>
      <w:r w:rsidRPr="008463DE">
        <w:rPr>
          <w:sz w:val="24"/>
        </w:rPr>
        <w:t>(назва Порядку у редакції постанови</w:t>
      </w:r>
      <w:r w:rsidRPr="008463DE">
        <w:br/>
      </w:r>
      <w:r w:rsidRPr="008463DE">
        <w:rPr>
          <w:sz w:val="24"/>
        </w:rPr>
        <w:t xml:space="preserve"> Кабінету Міністрів України від 02.06.2023 р. N 574)</w:t>
      </w:r>
      <w:bookmarkStart w:id="3" w:name="1352"/>
      <w:bookmarkEnd w:id="3"/>
    </w:p>
    <w:tbl>
      <w:tblPr>
        <w:tblW w:w="0" w:type="auto"/>
        <w:tblInd w:w="108" w:type="dxa"/>
        <w:tblLayout w:type="fixed"/>
        <w:tblLook w:val="0000" w:firstRow="0" w:lastRow="0" w:firstColumn="0" w:lastColumn="0" w:noHBand="0" w:noVBand="0"/>
      </w:tblPr>
      <w:tblGrid>
        <w:gridCol w:w="9691"/>
      </w:tblGrid>
      <w:tr w:rsidR="008463DE" w:rsidRPr="008463DE" w:rsidTr="003868B5">
        <w:tc>
          <w:tcPr>
            <w:tcW w:w="9691" w:type="dxa"/>
            <w:shd w:val="clear" w:color="auto" w:fill="auto"/>
            <w:vAlign w:val="center"/>
          </w:tcPr>
          <w:p w:rsidR="004C5880" w:rsidRPr="008463DE" w:rsidRDefault="003868B5" w:rsidP="006D7BA1">
            <w:pPr>
              <w:widowControl w:val="0"/>
              <w:spacing w:after="75"/>
              <w:ind w:left="1730" w:right="2491"/>
              <w:jc w:val="both"/>
            </w:pPr>
            <w:r w:rsidRPr="008463DE">
              <w:t>(У тексті Порядку слова "засоби електронного зв'язку" в усіх відмінках замінено словами "технічні засоби електронних комунікацій" у відповідному відмінку згідно з постановою Кабінету Міністрів України від 13 червня 2024 року N 703)</w:t>
            </w:r>
            <w:bookmarkStart w:id="4" w:name="1549"/>
            <w:bookmarkEnd w:id="4"/>
          </w:p>
        </w:tc>
      </w:tr>
    </w:tbl>
    <w:p w:rsidR="004C5880" w:rsidRPr="008463DE" w:rsidRDefault="003868B5" w:rsidP="006D7BA1">
      <w:pPr>
        <w:spacing w:after="75"/>
        <w:jc w:val="both"/>
      </w:pPr>
      <w:r w:rsidRPr="008463DE">
        <w:rPr>
          <w:sz w:val="24"/>
        </w:rPr>
        <w:t>1. Цей Порядок визначає механізм розгляду скарг:</w:t>
      </w:r>
      <w:bookmarkStart w:id="5" w:name="1059"/>
      <w:bookmarkEnd w:id="5"/>
    </w:p>
    <w:p w:rsidR="004C5880" w:rsidRPr="008463DE" w:rsidRDefault="003868B5">
      <w:pPr>
        <w:spacing w:after="75"/>
        <w:ind w:firstLine="240"/>
        <w:jc w:val="both"/>
      </w:pPr>
      <w:r w:rsidRPr="008463DE">
        <w:rPr>
          <w:sz w:val="24"/>
        </w:rPr>
        <w:t>щодо рішення комісії регіонального рівня про відмову в реєстрації податкової накладної / розрахунку коригування в Єдиному реєстрі податкових накладних;</w:t>
      </w:r>
      <w:bookmarkStart w:id="6" w:name="1060"/>
      <w:bookmarkEnd w:id="6"/>
    </w:p>
    <w:p w:rsidR="004C5880" w:rsidRPr="008463DE" w:rsidRDefault="003868B5">
      <w:pPr>
        <w:spacing w:after="75"/>
        <w:ind w:firstLine="240"/>
        <w:jc w:val="both"/>
      </w:pPr>
      <w:r w:rsidRPr="008463DE">
        <w:rPr>
          <w:sz w:val="24"/>
        </w:rPr>
        <w:t>щодо рішення комісії регіонального рівня про неврахування таблиці даних платника податку на додану вартість;</w:t>
      </w:r>
      <w:bookmarkStart w:id="7" w:name="1061"/>
      <w:bookmarkEnd w:id="7"/>
    </w:p>
    <w:p w:rsidR="004C5880" w:rsidRPr="008463DE" w:rsidRDefault="003868B5">
      <w:pPr>
        <w:spacing w:after="75"/>
        <w:ind w:firstLine="240"/>
        <w:jc w:val="both"/>
      </w:pPr>
      <w:r w:rsidRPr="008463DE">
        <w:rPr>
          <w:sz w:val="24"/>
        </w:rPr>
        <w:t>щодо рішення комісії регіонального рівня про відповідність платника податку на додану вартість критеріям ризиковості платника податку.</w:t>
      </w:r>
      <w:bookmarkStart w:id="8" w:name="1062"/>
      <w:bookmarkEnd w:id="8"/>
    </w:p>
    <w:p w:rsidR="004C5880" w:rsidRPr="008463DE" w:rsidRDefault="003868B5">
      <w:pPr>
        <w:spacing w:after="75"/>
        <w:ind w:firstLine="240"/>
        <w:jc w:val="right"/>
      </w:pPr>
      <w:r w:rsidRPr="008463DE">
        <w:rPr>
          <w:sz w:val="24"/>
        </w:rPr>
        <w:t>(пункт 1 у редакції постанови Кабінету</w:t>
      </w:r>
      <w:r w:rsidRPr="008463DE">
        <w:br/>
      </w:r>
      <w:r w:rsidRPr="008463DE">
        <w:rPr>
          <w:sz w:val="24"/>
        </w:rPr>
        <w:t xml:space="preserve"> Міністрів України від 02.06.2023 р. N 574)</w:t>
      </w:r>
      <w:bookmarkStart w:id="9" w:name="1353"/>
      <w:bookmarkEnd w:id="9"/>
    </w:p>
    <w:p w:rsidR="004C5880" w:rsidRPr="008463DE" w:rsidRDefault="003868B5" w:rsidP="006D7BA1">
      <w:pPr>
        <w:spacing w:after="75"/>
        <w:jc w:val="both"/>
      </w:pPr>
      <w:r w:rsidRPr="008463DE">
        <w:rPr>
          <w:sz w:val="24"/>
        </w:rPr>
        <w:t>2. У цьому Порядку терміни вживаються в такому значенні:</w:t>
      </w:r>
      <w:bookmarkStart w:id="10" w:name="330"/>
      <w:bookmarkEnd w:id="10"/>
    </w:p>
    <w:p w:rsidR="004C5880" w:rsidRPr="008463DE" w:rsidRDefault="003868B5" w:rsidP="006D7BA1">
      <w:pPr>
        <w:spacing w:after="75"/>
        <w:jc w:val="both"/>
      </w:pPr>
      <w:r w:rsidRPr="008463DE">
        <w:rPr>
          <w:sz w:val="24"/>
        </w:rPr>
        <w:t>комісія центрального рівня - комісія з питань зупинення реєстрації податкової накладної / розрахунку коригування в Єдиному реєстрі податкових накладних (далі - Реєстр) ДПС, організаційні та процедурні засади діяльності якої визначені у Порядку зупинення реєстрації податкової накладної / розрахунку коригування в Єдиному реєстрі податкових накладних, затвердженому постановою Кабінету Міністрів України від 11 грудня 2019 р. N 1165;</w:t>
      </w:r>
      <w:bookmarkStart w:id="11" w:name="331"/>
      <w:bookmarkEnd w:id="11"/>
    </w:p>
    <w:p w:rsidR="004C5880" w:rsidRPr="008463DE" w:rsidRDefault="003868B5" w:rsidP="006D7BA1">
      <w:pPr>
        <w:spacing w:after="75"/>
        <w:jc w:val="both"/>
      </w:pPr>
      <w:r w:rsidRPr="008463DE">
        <w:rPr>
          <w:sz w:val="24"/>
        </w:rPr>
        <w:t>комісія регіонального рівня - комісія з питань зупинення реєстрації податкової накладної / розрахунку коригування в Реєстрі територіальних органів ДПС, організаційні та процедурні засади діяльності якої визначені в Порядку зупинення реєстрації податкової накладної / розрахунку коригування в Єдиному реєстрі податкових накладних, затвердженому постановою Кабінету Міністрів України від 11 грудня 2019 р. N 1165.</w:t>
      </w:r>
      <w:bookmarkStart w:id="12" w:name="332"/>
      <w:bookmarkEnd w:id="12"/>
    </w:p>
    <w:p w:rsidR="004C5880" w:rsidRPr="008463DE" w:rsidRDefault="003868B5">
      <w:pPr>
        <w:spacing w:after="75"/>
        <w:ind w:firstLine="240"/>
        <w:jc w:val="right"/>
      </w:pPr>
      <w:r w:rsidRPr="008463DE">
        <w:rPr>
          <w:sz w:val="24"/>
        </w:rPr>
        <w:t>(абзац третій пункту 2 із змінами, внесеними згідно з</w:t>
      </w:r>
      <w:r w:rsidRPr="008463DE">
        <w:br/>
      </w:r>
      <w:r w:rsidRPr="008463DE">
        <w:rPr>
          <w:sz w:val="24"/>
        </w:rPr>
        <w:t xml:space="preserve"> постановою Кабінету Міністрів України від 02.06.2023 р. N 574)</w:t>
      </w:r>
      <w:bookmarkStart w:id="13" w:name="1354"/>
      <w:bookmarkEnd w:id="13"/>
    </w:p>
    <w:p w:rsidR="004C5880" w:rsidRPr="008463DE" w:rsidRDefault="003868B5" w:rsidP="006D7BA1">
      <w:pPr>
        <w:spacing w:after="75"/>
        <w:jc w:val="both"/>
      </w:pPr>
      <w:r w:rsidRPr="008463DE">
        <w:rPr>
          <w:sz w:val="24"/>
        </w:rPr>
        <w:t>3. Скарга подається платником податку на додану вартість (далі - платник податку) протягом 10 робочих днів, що настають за днем прийняття рішення комісією регіонального рівня.</w:t>
      </w:r>
      <w:bookmarkStart w:id="14" w:name="1063"/>
      <w:bookmarkEnd w:id="14"/>
    </w:p>
    <w:p w:rsidR="004C5880" w:rsidRPr="008463DE" w:rsidRDefault="003868B5">
      <w:pPr>
        <w:spacing w:after="75"/>
        <w:ind w:firstLine="240"/>
        <w:jc w:val="right"/>
      </w:pPr>
      <w:r w:rsidRPr="008463DE">
        <w:rPr>
          <w:sz w:val="24"/>
        </w:rPr>
        <w:t>(пункт 3 у редакції постанови Кабінету</w:t>
      </w:r>
      <w:r w:rsidRPr="008463DE">
        <w:br/>
      </w:r>
      <w:r w:rsidRPr="008463DE">
        <w:rPr>
          <w:sz w:val="24"/>
        </w:rPr>
        <w:t xml:space="preserve"> Міністрів України від 02.06.2023 р. N 574)</w:t>
      </w:r>
      <w:bookmarkStart w:id="15" w:name="1355"/>
      <w:bookmarkEnd w:id="15"/>
    </w:p>
    <w:p w:rsidR="004C5880" w:rsidRPr="008463DE" w:rsidRDefault="003868B5" w:rsidP="006D7BA1">
      <w:pPr>
        <w:spacing w:after="75"/>
        <w:jc w:val="both"/>
      </w:pPr>
      <w:r w:rsidRPr="008463DE">
        <w:rPr>
          <w:sz w:val="24"/>
        </w:rPr>
        <w:lastRenderedPageBreak/>
        <w:t>4. Не підлягають оскарженню відповідно до цього Порядку рішення комісії регіонального рівня, оскаржені платником податку в судовому порядку:</w:t>
      </w:r>
      <w:bookmarkStart w:id="16" w:name="1064"/>
      <w:bookmarkEnd w:id="16"/>
    </w:p>
    <w:p w:rsidR="004C5880" w:rsidRPr="008463DE" w:rsidRDefault="003868B5">
      <w:pPr>
        <w:spacing w:after="75"/>
        <w:ind w:firstLine="240"/>
        <w:jc w:val="both"/>
      </w:pPr>
      <w:r w:rsidRPr="008463DE">
        <w:rPr>
          <w:sz w:val="24"/>
        </w:rPr>
        <w:t>про відмову в реєстрації податкової накладної / розрахунку коригування в Єдиному реєстрі податкових накладних;</w:t>
      </w:r>
      <w:bookmarkStart w:id="17" w:name="1065"/>
      <w:bookmarkEnd w:id="17"/>
    </w:p>
    <w:p w:rsidR="004C5880" w:rsidRPr="008463DE" w:rsidRDefault="003868B5">
      <w:pPr>
        <w:spacing w:after="75"/>
        <w:ind w:firstLine="240"/>
        <w:jc w:val="both"/>
      </w:pPr>
      <w:r w:rsidRPr="008463DE">
        <w:rPr>
          <w:sz w:val="24"/>
        </w:rPr>
        <w:t>про неврахування таблиці даних платника податку на додану вартість;</w:t>
      </w:r>
      <w:bookmarkStart w:id="18" w:name="1066"/>
      <w:bookmarkEnd w:id="18"/>
    </w:p>
    <w:p w:rsidR="004C5880" w:rsidRPr="008463DE" w:rsidRDefault="003868B5">
      <w:pPr>
        <w:spacing w:after="75"/>
        <w:ind w:firstLine="240"/>
        <w:jc w:val="both"/>
      </w:pPr>
      <w:r w:rsidRPr="008463DE">
        <w:rPr>
          <w:sz w:val="24"/>
        </w:rPr>
        <w:t>про відповідність платника податку на додану вартість критеріям ризиковості платника податку.</w:t>
      </w:r>
      <w:bookmarkStart w:id="19" w:name="1067"/>
      <w:bookmarkEnd w:id="19"/>
    </w:p>
    <w:p w:rsidR="004C5880" w:rsidRPr="008463DE" w:rsidRDefault="003868B5">
      <w:pPr>
        <w:spacing w:after="75"/>
        <w:ind w:firstLine="240"/>
        <w:jc w:val="right"/>
      </w:pPr>
      <w:r w:rsidRPr="008463DE">
        <w:rPr>
          <w:sz w:val="24"/>
        </w:rPr>
        <w:t>(пункт 4 у редакції постанови Кабінету</w:t>
      </w:r>
      <w:r w:rsidRPr="008463DE">
        <w:br/>
      </w:r>
      <w:r w:rsidRPr="008463DE">
        <w:rPr>
          <w:sz w:val="24"/>
        </w:rPr>
        <w:t xml:space="preserve"> Міністрів України від 02.06.2023 р. N 574)</w:t>
      </w:r>
      <w:bookmarkStart w:id="20" w:name="1356"/>
      <w:bookmarkEnd w:id="20"/>
    </w:p>
    <w:p w:rsidR="004C5880" w:rsidRPr="008463DE" w:rsidRDefault="003868B5" w:rsidP="006D7BA1">
      <w:pPr>
        <w:spacing w:after="75"/>
        <w:jc w:val="both"/>
      </w:pPr>
      <w:r w:rsidRPr="008463DE">
        <w:rPr>
          <w:sz w:val="24"/>
        </w:rPr>
        <w:t>5. Скарга з додатками до неї (за наявності) та/або заява про відкликання скарги подаються платником податку в електронній формі технічними засобами електронних комунікацій з дотриманням вимог Податкового кодексу України (далі - Кодекс), Законів України "Про електронні документи та електронний документообіг", "Про електронну ідентифікацію та електронні довірчі послуги" і реєструються ДПС у день їх надходження (додатки 1 - 4).</w:t>
      </w:r>
      <w:bookmarkStart w:id="21" w:name="1528"/>
      <w:bookmarkEnd w:id="21"/>
    </w:p>
    <w:p w:rsidR="004C5880" w:rsidRPr="008463DE" w:rsidRDefault="003868B5">
      <w:pPr>
        <w:spacing w:after="75"/>
        <w:ind w:firstLine="240"/>
        <w:jc w:val="right"/>
      </w:pPr>
      <w:r w:rsidRPr="008463DE">
        <w:rPr>
          <w:sz w:val="24"/>
        </w:rPr>
        <w:t>(пункт 5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22" w:name="1357"/>
      <w:bookmarkEnd w:id="22"/>
    </w:p>
    <w:p w:rsidR="004C5880" w:rsidRPr="008463DE" w:rsidRDefault="003868B5" w:rsidP="006D7BA1">
      <w:pPr>
        <w:spacing w:after="75"/>
        <w:jc w:val="both"/>
      </w:pPr>
      <w:r w:rsidRPr="008463DE">
        <w:rPr>
          <w:sz w:val="24"/>
        </w:rPr>
        <w:t>6. ДПС постійно розміщує на своєму офіційному веб-сайті відомості щодо технічних засобів електронних комунікацій, якими може подаватися скарга.</w:t>
      </w:r>
      <w:bookmarkStart w:id="23" w:name="336"/>
      <w:bookmarkEnd w:id="23"/>
    </w:p>
    <w:p w:rsidR="004C5880" w:rsidRPr="008463DE" w:rsidRDefault="003868B5" w:rsidP="006D7BA1">
      <w:pPr>
        <w:spacing w:after="75"/>
        <w:jc w:val="both"/>
      </w:pPr>
      <w:r w:rsidRPr="008463DE">
        <w:rPr>
          <w:sz w:val="24"/>
        </w:rPr>
        <w:t>7. Пункт 7 виключено</w:t>
      </w:r>
      <w:bookmarkStart w:id="24" w:name="1069"/>
      <w:bookmarkEnd w:id="24"/>
    </w:p>
    <w:p w:rsidR="004C5880" w:rsidRPr="008463DE" w:rsidRDefault="003868B5">
      <w:pPr>
        <w:spacing w:after="75"/>
        <w:ind w:firstLine="240"/>
        <w:jc w:val="right"/>
      </w:pPr>
      <w:r w:rsidRPr="008463DE">
        <w:rPr>
          <w:sz w:val="24"/>
        </w:rPr>
        <w:t>(згідно з постановою Кабінету</w:t>
      </w:r>
      <w:r w:rsidRPr="008463DE">
        <w:br/>
      </w:r>
      <w:r w:rsidRPr="008463DE">
        <w:rPr>
          <w:sz w:val="24"/>
        </w:rPr>
        <w:t xml:space="preserve"> Міністрів України від 02.06.2023 р. N 574)</w:t>
      </w:r>
      <w:bookmarkStart w:id="25" w:name="1358"/>
      <w:bookmarkEnd w:id="25"/>
    </w:p>
    <w:p w:rsidR="004C5880" w:rsidRPr="008463DE" w:rsidRDefault="003868B5" w:rsidP="006D7BA1">
      <w:pPr>
        <w:spacing w:after="75"/>
        <w:jc w:val="both"/>
      </w:pPr>
      <w:r w:rsidRPr="008463DE">
        <w:rPr>
          <w:sz w:val="24"/>
        </w:rPr>
        <w:t>8. ДПС не може відмовити платнику податку в реєстрації скарги.</w:t>
      </w:r>
      <w:bookmarkStart w:id="26" w:name="338"/>
      <w:bookmarkEnd w:id="26"/>
    </w:p>
    <w:p w:rsidR="004C5880" w:rsidRPr="008463DE" w:rsidRDefault="003868B5" w:rsidP="006D7BA1">
      <w:pPr>
        <w:spacing w:after="75"/>
        <w:jc w:val="both"/>
      </w:pPr>
      <w:r w:rsidRPr="008463DE">
        <w:rPr>
          <w:sz w:val="24"/>
        </w:rPr>
        <w:t>Якщо платником податку подано скаргу з порушенням строків подання, визначених у пункті 3 цього Порядку, така скарга не приймається, а платнику податку в автоматичному режимі надсилається відповідна квитанція. Така квитанція є підтвердженням неприйняття скарги для розгляду.</w:t>
      </w:r>
      <w:bookmarkStart w:id="27" w:name="1070"/>
      <w:bookmarkEnd w:id="27"/>
    </w:p>
    <w:p w:rsidR="004C5880" w:rsidRPr="008463DE" w:rsidRDefault="003868B5">
      <w:pPr>
        <w:spacing w:after="75"/>
        <w:ind w:firstLine="240"/>
        <w:jc w:val="right"/>
      </w:pPr>
      <w:r w:rsidRPr="008463DE">
        <w:rPr>
          <w:sz w:val="24"/>
        </w:rPr>
        <w:t>(пункт 8 доповнено абзацом згідно з постановою</w:t>
      </w:r>
      <w:r w:rsidRPr="008463DE">
        <w:br/>
      </w:r>
      <w:r w:rsidRPr="008463DE">
        <w:rPr>
          <w:sz w:val="24"/>
        </w:rPr>
        <w:t xml:space="preserve"> Кабінету Міністрів України від 02.06.2023 р. N 574)</w:t>
      </w:r>
      <w:bookmarkStart w:id="28" w:name="1359"/>
      <w:bookmarkEnd w:id="28"/>
    </w:p>
    <w:p w:rsidR="004C5880" w:rsidRPr="008463DE" w:rsidRDefault="003868B5" w:rsidP="006D7BA1">
      <w:pPr>
        <w:spacing w:after="75"/>
        <w:jc w:val="both"/>
      </w:pPr>
      <w:r w:rsidRPr="008463DE">
        <w:rPr>
          <w:sz w:val="24"/>
        </w:rPr>
        <w:t>9. Скарга підписується та подається особисто платником податку або його уповноваженим представником. Якщо скарга підписується та подається уповноваженим представником платника податку, до неї додається належним чином завірена копія документа, який засвідчує повноваження такого представника відповідно до законодавства.</w:t>
      </w:r>
      <w:bookmarkStart w:id="29" w:name="339"/>
      <w:bookmarkEnd w:id="29"/>
    </w:p>
    <w:p w:rsidR="004C5880" w:rsidRPr="008463DE" w:rsidRDefault="003868B5" w:rsidP="006D7BA1">
      <w:pPr>
        <w:spacing w:after="75"/>
        <w:jc w:val="both"/>
      </w:pPr>
      <w:r w:rsidRPr="008463DE">
        <w:rPr>
          <w:sz w:val="24"/>
        </w:rPr>
        <w:t>10. Скарга повинна містити дані про:</w:t>
      </w:r>
      <w:bookmarkStart w:id="30" w:name="340"/>
      <w:bookmarkEnd w:id="30"/>
    </w:p>
    <w:p w:rsidR="004C5880" w:rsidRPr="008463DE" w:rsidRDefault="003868B5">
      <w:pPr>
        <w:spacing w:after="75"/>
        <w:ind w:firstLine="240"/>
        <w:jc w:val="both"/>
      </w:pPr>
      <w:r w:rsidRPr="008463DE">
        <w:rPr>
          <w:sz w:val="24"/>
        </w:rPr>
        <w:t>найменування або прізвище, власне ім'я та по батькові (за наявності) платника податку, який подає скаргу;</w:t>
      </w:r>
      <w:bookmarkStart w:id="31" w:name="341"/>
      <w:bookmarkEnd w:id="31"/>
    </w:p>
    <w:p w:rsidR="004C5880" w:rsidRPr="008463DE" w:rsidRDefault="003868B5">
      <w:pPr>
        <w:spacing w:after="75"/>
        <w:ind w:firstLine="240"/>
        <w:jc w:val="right"/>
      </w:pPr>
      <w:r w:rsidRPr="008463DE">
        <w:rPr>
          <w:sz w:val="24"/>
        </w:rPr>
        <w:t>(абзац другий пункту 10 із змінами, внесеними згідно з</w:t>
      </w:r>
      <w:r w:rsidRPr="008463DE">
        <w:br/>
      </w:r>
      <w:r w:rsidRPr="008463DE">
        <w:rPr>
          <w:sz w:val="24"/>
        </w:rPr>
        <w:t xml:space="preserve"> постановою Кабінету Міністрів України від 13.06.2024 р. N 703)</w:t>
      </w:r>
      <w:bookmarkStart w:id="32" w:name="1530"/>
      <w:bookmarkEnd w:id="32"/>
    </w:p>
    <w:p w:rsidR="004C5880" w:rsidRPr="008463DE" w:rsidRDefault="003868B5">
      <w:pPr>
        <w:spacing w:after="75"/>
        <w:ind w:firstLine="240"/>
        <w:jc w:val="both"/>
      </w:pPr>
      <w:r w:rsidRPr="008463DE">
        <w:rPr>
          <w:sz w:val="24"/>
        </w:rPr>
        <w:t>індивідуальний податковий номер платника податку;</w:t>
      </w:r>
      <w:bookmarkStart w:id="33" w:name="342"/>
      <w:bookmarkEnd w:id="33"/>
    </w:p>
    <w:p w:rsidR="004C5880" w:rsidRPr="008463DE" w:rsidRDefault="003868B5">
      <w:pPr>
        <w:spacing w:after="75"/>
        <w:ind w:firstLine="240"/>
        <w:jc w:val="both"/>
      </w:pPr>
      <w:r w:rsidRPr="008463DE">
        <w:rPr>
          <w:sz w:val="24"/>
        </w:rPr>
        <w:t xml:space="preserve">податковий номер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w:t>
      </w:r>
      <w:r w:rsidRPr="008463DE">
        <w:rPr>
          <w:sz w:val="24"/>
        </w:rPr>
        <w:lastRenderedPageBreak/>
        <w:t>контролюючому органу і мають відмітку у паспорті про право здійснювати будь-які платежі за серією (за наявності) та номером паспорта);</w:t>
      </w:r>
      <w:bookmarkStart w:id="34" w:name="343"/>
      <w:bookmarkEnd w:id="34"/>
    </w:p>
    <w:p w:rsidR="004C5880" w:rsidRPr="008463DE" w:rsidRDefault="003868B5">
      <w:pPr>
        <w:spacing w:after="75"/>
        <w:ind w:firstLine="240"/>
        <w:jc w:val="both"/>
      </w:pPr>
      <w:r w:rsidRPr="008463DE">
        <w:rPr>
          <w:sz w:val="24"/>
        </w:rPr>
        <w:t>номер та дату оскаржуваного рішення комісії регіонального рівня;</w:t>
      </w:r>
      <w:bookmarkStart w:id="35" w:name="1071"/>
      <w:bookmarkEnd w:id="35"/>
    </w:p>
    <w:p w:rsidR="004C5880" w:rsidRPr="008463DE" w:rsidRDefault="003868B5">
      <w:pPr>
        <w:spacing w:after="75"/>
        <w:ind w:firstLine="240"/>
        <w:jc w:val="right"/>
      </w:pPr>
      <w:r w:rsidRPr="008463DE">
        <w:rPr>
          <w:sz w:val="24"/>
        </w:rPr>
        <w:t>(абзац п'ятий пункту 10 із змінами, внесеними згідно з</w:t>
      </w:r>
      <w:r w:rsidRPr="008463DE">
        <w:br/>
      </w:r>
      <w:r w:rsidRPr="008463DE">
        <w:rPr>
          <w:sz w:val="24"/>
        </w:rPr>
        <w:t xml:space="preserve"> постановою Кабінету Міністрів України від 02.06.2023 р. N 574)</w:t>
      </w:r>
      <w:bookmarkStart w:id="36" w:name="1360"/>
      <w:bookmarkEnd w:id="36"/>
    </w:p>
    <w:p w:rsidR="004C5880" w:rsidRPr="008463DE" w:rsidRDefault="003868B5">
      <w:pPr>
        <w:spacing w:after="75"/>
        <w:ind w:firstLine="240"/>
        <w:jc w:val="both"/>
      </w:pPr>
      <w:r w:rsidRPr="008463DE">
        <w:rPr>
          <w:sz w:val="24"/>
        </w:rPr>
        <w:t>інформацію про причини незгоди платника податку з рішенням комісії регіонального рівня;</w:t>
      </w:r>
      <w:bookmarkStart w:id="37" w:name="345"/>
      <w:bookmarkEnd w:id="37"/>
    </w:p>
    <w:p w:rsidR="004C5880" w:rsidRPr="008463DE" w:rsidRDefault="003868B5">
      <w:pPr>
        <w:spacing w:after="75"/>
        <w:ind w:firstLine="240"/>
        <w:jc w:val="both"/>
      </w:pPr>
      <w:r w:rsidRPr="008463DE">
        <w:rPr>
          <w:sz w:val="24"/>
        </w:rPr>
        <w:t>відомості про оскарження рішення комісії регіонального рівня в судовому порядку;</w:t>
      </w:r>
      <w:bookmarkStart w:id="38" w:name="346"/>
      <w:bookmarkEnd w:id="38"/>
    </w:p>
    <w:p w:rsidR="004C5880" w:rsidRPr="008463DE" w:rsidRDefault="003868B5">
      <w:pPr>
        <w:spacing w:after="75"/>
        <w:ind w:firstLine="240"/>
        <w:jc w:val="both"/>
      </w:pPr>
      <w:r w:rsidRPr="008463DE">
        <w:rPr>
          <w:sz w:val="24"/>
        </w:rPr>
        <w:t>вимоги платника податку, який подає скаргу;</w:t>
      </w:r>
      <w:bookmarkStart w:id="39" w:name="347"/>
      <w:bookmarkEnd w:id="39"/>
    </w:p>
    <w:p w:rsidR="004C5880" w:rsidRPr="008463DE" w:rsidRDefault="003868B5">
      <w:pPr>
        <w:spacing w:after="75"/>
        <w:ind w:firstLine="240"/>
        <w:jc w:val="both"/>
      </w:pPr>
      <w:r w:rsidRPr="008463DE">
        <w:rPr>
          <w:sz w:val="24"/>
        </w:rPr>
        <w:t>інформацію про намір взяти участь у розгляді матеріалів скарги особисто або через свого представника в режимі відеоконференції.</w:t>
      </w:r>
      <w:bookmarkStart w:id="40" w:name="1531"/>
      <w:bookmarkEnd w:id="40"/>
    </w:p>
    <w:p w:rsidR="004C5880" w:rsidRPr="008463DE" w:rsidRDefault="003868B5">
      <w:pPr>
        <w:spacing w:after="75"/>
        <w:ind w:firstLine="240"/>
        <w:jc w:val="right"/>
      </w:pPr>
      <w:r w:rsidRPr="008463DE">
        <w:rPr>
          <w:sz w:val="24"/>
        </w:rPr>
        <w:t>(пункт 10 доповнено абзацом згідно з постановою</w:t>
      </w:r>
      <w:r w:rsidRPr="008463DE">
        <w:br/>
      </w:r>
      <w:r w:rsidRPr="008463DE">
        <w:rPr>
          <w:sz w:val="24"/>
        </w:rPr>
        <w:t xml:space="preserve"> Кабінету Міністрів України від 13.06.2024 р. N 703)</w:t>
      </w:r>
      <w:bookmarkStart w:id="41" w:name="1532"/>
      <w:bookmarkEnd w:id="41"/>
    </w:p>
    <w:p w:rsidR="004C5880" w:rsidRPr="008463DE" w:rsidRDefault="003868B5" w:rsidP="006D7BA1">
      <w:pPr>
        <w:spacing w:after="75"/>
        <w:jc w:val="both"/>
      </w:pPr>
      <w:r w:rsidRPr="008463DE">
        <w:rPr>
          <w:sz w:val="24"/>
        </w:rPr>
        <w:t>10</w:t>
      </w:r>
      <w:r w:rsidRPr="008463DE">
        <w:rPr>
          <w:vertAlign w:val="superscript"/>
        </w:rPr>
        <w:t>1</w:t>
      </w:r>
      <w:r w:rsidRPr="008463DE">
        <w:rPr>
          <w:sz w:val="24"/>
        </w:rPr>
        <w:t>. Платник податку, який подав скаргу, має право брати участь у розгляді матеріалів скарги особисто або через свого представника в режимі відеоконференції для надання усних пояснень.</w:t>
      </w:r>
      <w:bookmarkStart w:id="42" w:name="1533"/>
      <w:bookmarkEnd w:id="42"/>
    </w:p>
    <w:p w:rsidR="004C5880" w:rsidRPr="008463DE" w:rsidRDefault="003868B5" w:rsidP="006D7BA1">
      <w:pPr>
        <w:spacing w:after="75"/>
        <w:jc w:val="both"/>
      </w:pPr>
      <w:r w:rsidRPr="008463DE">
        <w:rPr>
          <w:sz w:val="24"/>
        </w:rPr>
        <w:t>Платнику податку не пізніше ніж за п'ять календарних днів до дати розгляду матеріалів скарги надсилається повідомлення щодо участі платника податку в режимі відеоконференції у розгляді матеріалів скарги (далі - повідомлення) із зазначенням дати, часу розгляду матеріалів скарги та відповідного посилання для підключення до відеоконференції (додаток 8) з використанням електронного кабінету технічними засобами електронних комунікацій з дотриманням вимог Кодексу, Законів України "Про електронні документи та електронний документообіг", "Про електронну ідентифікацію та електронні довірчі послуги".</w:t>
      </w:r>
      <w:bookmarkStart w:id="43" w:name="1534"/>
      <w:bookmarkEnd w:id="43"/>
    </w:p>
    <w:p w:rsidR="004C5880" w:rsidRPr="008463DE" w:rsidRDefault="003868B5" w:rsidP="006D7BA1">
      <w:pPr>
        <w:spacing w:after="75"/>
        <w:jc w:val="both"/>
      </w:pPr>
      <w:r w:rsidRPr="008463DE">
        <w:rPr>
          <w:sz w:val="24"/>
        </w:rPr>
        <w:t>Під час підключення до режиму відеоконференції платник податку зазначає в імені користувача виключно податковий номер або серію (за наявності) та номер паспорта платника податку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повідомила про це відповідному контролюючому органу і має відмітку в паспорті про право здійснювати будь-які платежі за серією (за наявності) та номером паспорта), найменування платника податку - юридичної особи, прізвище, власне ім'я, по батькові (за наявності) фізичної особи - підприємця.</w:t>
      </w:r>
      <w:bookmarkStart w:id="44" w:name="1535"/>
      <w:bookmarkEnd w:id="44"/>
    </w:p>
    <w:p w:rsidR="004C5880" w:rsidRPr="008463DE" w:rsidRDefault="003868B5" w:rsidP="006D7BA1">
      <w:pPr>
        <w:spacing w:after="75"/>
        <w:jc w:val="both"/>
      </w:pPr>
      <w:r w:rsidRPr="008463DE">
        <w:rPr>
          <w:sz w:val="24"/>
        </w:rPr>
        <w:t>У разі коли платник податку (його представник), якому надіслано повідомлення, не забезпечив підключення до режиму відеоконференції у визначені в повідомленні дату та час або такого платника податку неможливо ідентифікувати відповідно до способу ідентифікації, визначеного абзацом третім цього пункту, скарга такого платника податків підлягає розгляду без його участі.</w:t>
      </w:r>
      <w:bookmarkStart w:id="45" w:name="1536"/>
      <w:bookmarkEnd w:id="45"/>
    </w:p>
    <w:p w:rsidR="004C5880" w:rsidRPr="008463DE" w:rsidRDefault="003868B5">
      <w:pPr>
        <w:spacing w:after="75"/>
        <w:ind w:firstLine="240"/>
        <w:jc w:val="right"/>
      </w:pPr>
      <w:r w:rsidRPr="008463DE">
        <w:rPr>
          <w:sz w:val="24"/>
        </w:rPr>
        <w:t>(Порядок доповнено пунктом 10</w:t>
      </w:r>
      <w:r w:rsidRPr="008463DE">
        <w:rPr>
          <w:vertAlign w:val="superscript"/>
        </w:rPr>
        <w:t>1</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46" w:name="1537"/>
      <w:bookmarkEnd w:id="46"/>
    </w:p>
    <w:p w:rsidR="004C5880" w:rsidRPr="008463DE" w:rsidRDefault="003868B5" w:rsidP="006D7BA1">
      <w:pPr>
        <w:spacing w:after="75"/>
        <w:jc w:val="both"/>
      </w:pPr>
      <w:r w:rsidRPr="008463DE">
        <w:rPr>
          <w:sz w:val="24"/>
        </w:rPr>
        <w:t>11. У разі подання скарги на рішення комісії регіонального рівня платник податку має право додати до скарги:</w:t>
      </w:r>
      <w:bookmarkStart w:id="47" w:name="1072"/>
      <w:bookmarkEnd w:id="47"/>
    </w:p>
    <w:p w:rsidR="004C5880" w:rsidRPr="008463DE" w:rsidRDefault="003868B5">
      <w:pPr>
        <w:spacing w:after="75"/>
        <w:ind w:firstLine="240"/>
        <w:jc w:val="both"/>
      </w:pPr>
      <w:r w:rsidRPr="008463DE">
        <w:rPr>
          <w:sz w:val="24"/>
        </w:rPr>
        <w:t>про відмову в реєстрації податкової накладної / розрахунку коригування в Реєстрі - пояснення та копії документів, які підтверджують інформацію, зазначену в податковій накладній / розрахунку коригування, реєстрація яких зупинена;</w:t>
      </w:r>
      <w:bookmarkStart w:id="48" w:name="1073"/>
      <w:bookmarkEnd w:id="48"/>
    </w:p>
    <w:p w:rsidR="004C5880" w:rsidRPr="008463DE" w:rsidRDefault="003868B5">
      <w:pPr>
        <w:spacing w:after="75"/>
        <w:ind w:firstLine="240"/>
        <w:jc w:val="both"/>
      </w:pPr>
      <w:r w:rsidRPr="008463DE">
        <w:rPr>
          <w:sz w:val="24"/>
        </w:rPr>
        <w:lastRenderedPageBreak/>
        <w:t>про неврахування таблиці даних платника податку на додану вартість - пояснення та копії документів, які підтверджують інформацію, зазначену у таблиці даних платника податку на додану вартість;</w:t>
      </w:r>
      <w:bookmarkStart w:id="49" w:name="1074"/>
      <w:bookmarkEnd w:id="49"/>
    </w:p>
    <w:p w:rsidR="004C5880" w:rsidRPr="008463DE" w:rsidRDefault="003868B5">
      <w:pPr>
        <w:spacing w:after="75"/>
        <w:ind w:firstLine="240"/>
        <w:jc w:val="both"/>
      </w:pPr>
      <w:r w:rsidRPr="008463DE">
        <w:rPr>
          <w:sz w:val="24"/>
        </w:rPr>
        <w:t>про відповідність платника податку на додану вартість критеріям ризиковості платника податку - інформацію та копії документів, що свідчать про невідповідність платника податку критеріям ризиковості платника податку.</w:t>
      </w:r>
      <w:bookmarkStart w:id="50" w:name="1075"/>
      <w:bookmarkEnd w:id="50"/>
    </w:p>
    <w:p w:rsidR="004C5880" w:rsidRPr="008463DE" w:rsidRDefault="003868B5">
      <w:pPr>
        <w:spacing w:after="75"/>
        <w:ind w:firstLine="240"/>
        <w:jc w:val="right"/>
      </w:pPr>
      <w:r w:rsidRPr="008463DE">
        <w:rPr>
          <w:sz w:val="24"/>
        </w:rPr>
        <w:t>(пункт 11 у редакції постанови Кабінету</w:t>
      </w:r>
      <w:r w:rsidRPr="008463DE">
        <w:br/>
      </w:r>
      <w:r w:rsidRPr="008463DE">
        <w:rPr>
          <w:sz w:val="24"/>
        </w:rPr>
        <w:t xml:space="preserve"> Міністрів України від 02.06.2023 р. N 574)</w:t>
      </w:r>
      <w:bookmarkStart w:id="51" w:name="1361"/>
      <w:bookmarkEnd w:id="51"/>
    </w:p>
    <w:p w:rsidR="004C5880" w:rsidRPr="008463DE" w:rsidRDefault="003868B5" w:rsidP="006D7BA1">
      <w:pPr>
        <w:spacing w:after="75"/>
        <w:jc w:val="both"/>
      </w:pPr>
      <w:r w:rsidRPr="008463DE">
        <w:rPr>
          <w:sz w:val="24"/>
        </w:rPr>
        <w:t>11</w:t>
      </w:r>
      <w:r w:rsidRPr="008463DE">
        <w:rPr>
          <w:vertAlign w:val="superscript"/>
        </w:rPr>
        <w:t>1</w:t>
      </w:r>
      <w:r w:rsidRPr="008463DE">
        <w:rPr>
          <w:sz w:val="24"/>
        </w:rPr>
        <w:t>. Комісія центрального рівня розглядає скаргу протягом:</w:t>
      </w:r>
      <w:bookmarkStart w:id="52" w:name="1538"/>
      <w:bookmarkEnd w:id="52"/>
    </w:p>
    <w:p w:rsidR="004C5880" w:rsidRPr="008463DE" w:rsidRDefault="003868B5">
      <w:pPr>
        <w:spacing w:after="75"/>
        <w:ind w:firstLine="240"/>
        <w:jc w:val="both"/>
      </w:pPr>
      <w:r w:rsidRPr="008463DE">
        <w:rPr>
          <w:sz w:val="24"/>
        </w:rPr>
        <w:t>10 календарних днів з дня, що настає за днем отримання скарги, якщо платник податків, який подав скаргу, не виявив бажання взяти участь у розгляді скарги;</w:t>
      </w:r>
      <w:bookmarkStart w:id="53" w:name="1539"/>
      <w:bookmarkEnd w:id="53"/>
    </w:p>
    <w:p w:rsidR="004C5880" w:rsidRPr="008463DE" w:rsidRDefault="003868B5">
      <w:pPr>
        <w:spacing w:after="75"/>
        <w:ind w:firstLine="240"/>
        <w:jc w:val="both"/>
      </w:pPr>
      <w:r w:rsidRPr="008463DE">
        <w:rPr>
          <w:sz w:val="24"/>
        </w:rPr>
        <w:t>30 календарних днів з дня, що настає за днем отримання скарги, якщо платник податку, який подав скаргу, виявив бажання взяти участь у розгляді скарги.</w:t>
      </w:r>
      <w:bookmarkStart w:id="54" w:name="1540"/>
      <w:bookmarkEnd w:id="54"/>
    </w:p>
    <w:p w:rsidR="004C5880" w:rsidRPr="008463DE" w:rsidRDefault="003868B5" w:rsidP="006D7BA1">
      <w:pPr>
        <w:spacing w:after="75"/>
        <w:jc w:val="both"/>
      </w:pPr>
      <w:r w:rsidRPr="008463DE">
        <w:rPr>
          <w:sz w:val="24"/>
        </w:rPr>
        <w:t>Строк розгляду скарги не може бути продовжено.</w:t>
      </w:r>
      <w:bookmarkStart w:id="55" w:name="1541"/>
      <w:bookmarkEnd w:id="55"/>
    </w:p>
    <w:p w:rsidR="004C5880" w:rsidRPr="008463DE" w:rsidRDefault="003868B5" w:rsidP="006D7BA1">
      <w:pPr>
        <w:spacing w:after="75"/>
        <w:jc w:val="both"/>
      </w:pPr>
      <w:r w:rsidRPr="008463DE">
        <w:rPr>
          <w:sz w:val="24"/>
        </w:rPr>
        <w:t>Розгляд скарги платника податку, який вияв бажання взяти участь у розгляді скарги, може бути перенесено в межах строку розгляду скарги у разі оповіщення через автоматизовану систему централізованого оповіщення про загрозу виникнення або виникнення надзвичайних ситуацій, зокрема повітряну тривогу, в межах адміністративної територіальної одиниці, в якій перебувають комісія центрального рівня та/або платник податку в період, визначений для розгляду матеріалів скарги в режимі відеоконференції з таким платником податку. Водночас платнику податку надсилається повідомлення з відміткою "повторно".</w:t>
      </w:r>
      <w:bookmarkStart w:id="56" w:name="1542"/>
      <w:bookmarkEnd w:id="56"/>
    </w:p>
    <w:p w:rsidR="004C5880" w:rsidRPr="008463DE" w:rsidRDefault="003868B5">
      <w:pPr>
        <w:spacing w:after="75"/>
        <w:ind w:firstLine="240"/>
        <w:jc w:val="right"/>
      </w:pPr>
      <w:r w:rsidRPr="008463DE">
        <w:rPr>
          <w:sz w:val="24"/>
        </w:rPr>
        <w:t>(Порядок доповнено пунктом 11</w:t>
      </w:r>
      <w:r w:rsidRPr="008463DE">
        <w:rPr>
          <w:vertAlign w:val="superscript"/>
        </w:rPr>
        <w:t>1</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57" w:name="1544"/>
      <w:bookmarkEnd w:id="57"/>
    </w:p>
    <w:p w:rsidR="004C5880" w:rsidRPr="008463DE" w:rsidRDefault="003868B5" w:rsidP="006D7BA1">
      <w:pPr>
        <w:spacing w:after="75"/>
        <w:jc w:val="both"/>
      </w:pPr>
      <w:r w:rsidRPr="008463DE">
        <w:rPr>
          <w:sz w:val="24"/>
        </w:rPr>
        <w:t>11</w:t>
      </w:r>
      <w:r w:rsidRPr="008463DE">
        <w:rPr>
          <w:vertAlign w:val="superscript"/>
        </w:rPr>
        <w:t>2</w:t>
      </w:r>
      <w:r w:rsidRPr="008463DE">
        <w:rPr>
          <w:sz w:val="24"/>
        </w:rPr>
        <w:t>. Тривалість надання платником податку усних пояснень визначається з урахуванням кількості платників податків, які виявили бажання взяти участь у розгляді скарги в режимі відеоконференції, та не може перевищувати 15 хвилин.</w:t>
      </w:r>
      <w:bookmarkStart w:id="58" w:name="1543"/>
      <w:bookmarkEnd w:id="58"/>
    </w:p>
    <w:p w:rsidR="004C5880" w:rsidRPr="008463DE" w:rsidRDefault="003868B5">
      <w:pPr>
        <w:spacing w:after="75"/>
        <w:ind w:firstLine="240"/>
        <w:jc w:val="right"/>
      </w:pPr>
      <w:r w:rsidRPr="008463DE">
        <w:rPr>
          <w:sz w:val="24"/>
        </w:rPr>
        <w:t>(Порядок доповнено пунктом 11</w:t>
      </w:r>
      <w:r w:rsidRPr="008463DE">
        <w:rPr>
          <w:vertAlign w:val="superscript"/>
        </w:rPr>
        <w:t>2</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59" w:name="1545"/>
      <w:bookmarkEnd w:id="59"/>
    </w:p>
    <w:p w:rsidR="004C5880" w:rsidRPr="008463DE" w:rsidRDefault="003868B5" w:rsidP="006D7BA1">
      <w:pPr>
        <w:spacing w:after="75"/>
        <w:jc w:val="both"/>
      </w:pPr>
      <w:r w:rsidRPr="008463DE">
        <w:rPr>
          <w:sz w:val="24"/>
        </w:rPr>
        <w:t>12. За результатами розгляду скарги комісія центрального рівня протягом строку, зазначеного у пункті 11</w:t>
      </w:r>
      <w:r w:rsidRPr="008463DE">
        <w:rPr>
          <w:vertAlign w:val="superscript"/>
        </w:rPr>
        <w:t>1</w:t>
      </w:r>
      <w:r w:rsidRPr="008463DE">
        <w:rPr>
          <w:sz w:val="24"/>
        </w:rPr>
        <w:t xml:space="preserve"> цього Порядку, приймає одне з таких рішень:</w:t>
      </w:r>
      <w:bookmarkStart w:id="60" w:name="1076"/>
      <w:bookmarkEnd w:id="60"/>
    </w:p>
    <w:p w:rsidR="004C5880" w:rsidRPr="008463DE" w:rsidRDefault="003868B5">
      <w:pPr>
        <w:spacing w:after="75"/>
        <w:ind w:firstLine="240"/>
        <w:jc w:val="right"/>
      </w:pPr>
      <w:r w:rsidRPr="008463DE">
        <w:rPr>
          <w:sz w:val="24"/>
        </w:rPr>
        <w:t>(абзац перший пункту 12 із змінами, внесеними згідно з</w:t>
      </w:r>
      <w:r w:rsidRPr="008463DE">
        <w:br/>
      </w:r>
      <w:r w:rsidRPr="008463DE">
        <w:rPr>
          <w:sz w:val="24"/>
        </w:rPr>
        <w:t xml:space="preserve"> постановою Кабінету Міністрів України від 13.06.2024 р. N 703)</w:t>
      </w:r>
      <w:bookmarkStart w:id="61" w:name="1546"/>
      <w:bookmarkEnd w:id="61"/>
    </w:p>
    <w:p w:rsidR="004C5880" w:rsidRPr="008463DE" w:rsidRDefault="003868B5">
      <w:pPr>
        <w:spacing w:after="75"/>
        <w:ind w:firstLine="240"/>
        <w:jc w:val="both"/>
      </w:pPr>
      <w:r w:rsidRPr="008463DE">
        <w:rPr>
          <w:sz w:val="24"/>
        </w:rPr>
        <w:t>задовольняє скаргу та скасовує рішення комісії регіонального рівня;</w:t>
      </w:r>
      <w:bookmarkStart w:id="62" w:name="1077"/>
      <w:bookmarkEnd w:id="62"/>
    </w:p>
    <w:p w:rsidR="004C5880" w:rsidRPr="008463DE" w:rsidRDefault="003868B5">
      <w:pPr>
        <w:spacing w:after="75"/>
        <w:ind w:firstLine="240"/>
        <w:jc w:val="both"/>
      </w:pPr>
      <w:r w:rsidRPr="008463DE">
        <w:rPr>
          <w:sz w:val="24"/>
        </w:rPr>
        <w:t>залишає скаргу без задоволення та рішення комісії регіонального рівня без змін.</w:t>
      </w:r>
      <w:bookmarkStart w:id="63" w:name="1078"/>
      <w:bookmarkEnd w:id="63"/>
    </w:p>
    <w:p w:rsidR="004C5880" w:rsidRPr="008463DE" w:rsidRDefault="003868B5">
      <w:pPr>
        <w:spacing w:after="75"/>
        <w:ind w:firstLine="240"/>
        <w:jc w:val="right"/>
      </w:pPr>
      <w:r w:rsidRPr="008463DE">
        <w:rPr>
          <w:sz w:val="24"/>
        </w:rPr>
        <w:t>(пункт 12 у редакції постанови Кабінету</w:t>
      </w:r>
      <w:r w:rsidRPr="008463DE">
        <w:br/>
      </w:r>
      <w:r w:rsidRPr="008463DE">
        <w:rPr>
          <w:sz w:val="24"/>
        </w:rPr>
        <w:t xml:space="preserve"> Міністрів України від 02.06.2023 р. N 574)</w:t>
      </w:r>
      <w:bookmarkStart w:id="64" w:name="1362"/>
      <w:bookmarkEnd w:id="64"/>
    </w:p>
    <w:p w:rsidR="004C5880" w:rsidRPr="008463DE" w:rsidRDefault="003868B5" w:rsidP="006D7BA1">
      <w:pPr>
        <w:spacing w:after="75"/>
        <w:jc w:val="both"/>
      </w:pPr>
      <w:r w:rsidRPr="008463DE">
        <w:rPr>
          <w:sz w:val="24"/>
        </w:rPr>
        <w:t>13. У разі коли до прийняття рішення комісією центрального рівня надійшла заява платника податку про відкликання скарги (додаток 4), така скарга залишається без розгляду, а платнику податку в автоматичному режимі надсилається відповідна квитанція. Така квитанція є підтвердженням залишення скарги без розгляду.</w:t>
      </w:r>
      <w:bookmarkStart w:id="65" w:name="352"/>
      <w:bookmarkEnd w:id="65"/>
    </w:p>
    <w:p w:rsidR="004C5880" w:rsidRPr="008463DE" w:rsidRDefault="003868B5">
      <w:pPr>
        <w:spacing w:after="75"/>
        <w:ind w:firstLine="240"/>
        <w:jc w:val="right"/>
      </w:pPr>
      <w:r w:rsidRPr="008463DE">
        <w:rPr>
          <w:sz w:val="24"/>
        </w:rPr>
        <w:t>(пункт 13 із змінами, внесеними згідно з постановою</w:t>
      </w:r>
      <w:r w:rsidRPr="008463DE">
        <w:br/>
      </w:r>
      <w:r w:rsidRPr="008463DE">
        <w:rPr>
          <w:sz w:val="24"/>
        </w:rPr>
        <w:t xml:space="preserve"> Кабінету Міністрів України від 02.06.2023 р. N 574)</w:t>
      </w:r>
      <w:bookmarkStart w:id="66" w:name="1363"/>
      <w:bookmarkEnd w:id="66"/>
    </w:p>
    <w:p w:rsidR="004C5880" w:rsidRPr="008463DE" w:rsidRDefault="003868B5" w:rsidP="006D7BA1">
      <w:pPr>
        <w:spacing w:after="75"/>
        <w:jc w:val="both"/>
      </w:pPr>
      <w:r w:rsidRPr="008463DE">
        <w:rPr>
          <w:sz w:val="24"/>
        </w:rPr>
        <w:t>14. За результатами розгляду скарги комісія центрального рівня у строк, визначений пунктом 11</w:t>
      </w:r>
      <w:r w:rsidRPr="008463DE">
        <w:rPr>
          <w:vertAlign w:val="superscript"/>
        </w:rPr>
        <w:t>1</w:t>
      </w:r>
      <w:r w:rsidRPr="008463DE">
        <w:rPr>
          <w:sz w:val="24"/>
        </w:rPr>
        <w:t xml:space="preserve"> цього Порядку, надсилає технічними засобами електронних комунікацій в </w:t>
      </w:r>
      <w:r w:rsidRPr="008463DE">
        <w:rPr>
          <w:sz w:val="24"/>
        </w:rPr>
        <w:lastRenderedPageBreak/>
        <w:t>електронній формі з дотриманням вимог Кодексу, Законів України "Про електронні документи та електронний документообіг", "Про електронну ідентифікацію та електронні довірчі послуги" платнику податку відповідні рішення (додатки 5 - 7) в електронний кабінет.</w:t>
      </w:r>
      <w:bookmarkStart w:id="67" w:name="1079"/>
      <w:bookmarkEnd w:id="67"/>
    </w:p>
    <w:p w:rsidR="004C5880" w:rsidRPr="008463DE" w:rsidRDefault="003868B5">
      <w:pPr>
        <w:spacing w:after="75"/>
        <w:ind w:firstLine="240"/>
        <w:jc w:val="right"/>
      </w:pPr>
      <w:r w:rsidRPr="008463DE">
        <w:rPr>
          <w:sz w:val="24"/>
        </w:rPr>
        <w:t>(пункт 14 у редакції постанови Кабінету</w:t>
      </w:r>
      <w:r w:rsidRPr="008463DE">
        <w:br/>
      </w:r>
      <w:r w:rsidRPr="008463DE">
        <w:rPr>
          <w:sz w:val="24"/>
        </w:rPr>
        <w:t xml:space="preserve"> Міністрів України від 02.06.2023 р. N 574,</w:t>
      </w:r>
      <w:r w:rsidRPr="008463DE">
        <w:br/>
      </w:r>
      <w:r w:rsidRPr="008463DE">
        <w:rPr>
          <w:sz w:val="24"/>
        </w:rPr>
        <w:t>із змінами, внесеними згідно з постановою</w:t>
      </w:r>
      <w:r w:rsidRPr="008463DE">
        <w:br/>
      </w:r>
      <w:r w:rsidRPr="008463DE">
        <w:rPr>
          <w:sz w:val="24"/>
        </w:rPr>
        <w:t xml:space="preserve"> Кабінету Міністрів України від 13.06.2024 р. N 703)</w:t>
      </w:r>
      <w:bookmarkStart w:id="68" w:name="1364"/>
      <w:bookmarkEnd w:id="68"/>
    </w:p>
    <w:p w:rsidR="004C5880" w:rsidRPr="008463DE" w:rsidRDefault="003868B5" w:rsidP="006D7BA1">
      <w:pPr>
        <w:spacing w:after="75"/>
        <w:jc w:val="both"/>
      </w:pPr>
      <w:r w:rsidRPr="008463DE">
        <w:rPr>
          <w:sz w:val="24"/>
        </w:rPr>
        <w:t>15. Рішення за результатами розгляду скарги набирає чинності з дня його прийняття.</w:t>
      </w:r>
      <w:bookmarkStart w:id="69" w:name="354"/>
      <w:bookmarkEnd w:id="69"/>
    </w:p>
    <w:p w:rsidR="004C5880" w:rsidRPr="008463DE" w:rsidRDefault="003868B5" w:rsidP="006D7BA1">
      <w:pPr>
        <w:spacing w:after="75"/>
        <w:jc w:val="both"/>
      </w:pPr>
      <w:r w:rsidRPr="008463DE">
        <w:rPr>
          <w:sz w:val="24"/>
        </w:rPr>
        <w:t>16. Якщо рішення щодо скарги не надсилається платнику податку протягом строку, визначеного пунктом 11</w:t>
      </w:r>
      <w:r w:rsidRPr="008463DE">
        <w:rPr>
          <w:vertAlign w:val="superscript"/>
        </w:rPr>
        <w:t>1</w:t>
      </w:r>
      <w:r w:rsidRPr="008463DE">
        <w:rPr>
          <w:sz w:val="24"/>
        </w:rPr>
        <w:t xml:space="preserve"> цього Порядку, така скарга вважається повністю задоволеною на користь платника податку з дня, що настає за останнім днем зазначеного строку.</w:t>
      </w:r>
      <w:bookmarkStart w:id="70" w:name="355"/>
      <w:bookmarkEnd w:id="70"/>
    </w:p>
    <w:p w:rsidR="004C5880" w:rsidRPr="008463DE" w:rsidRDefault="003868B5">
      <w:pPr>
        <w:spacing w:after="75"/>
        <w:ind w:firstLine="240"/>
        <w:jc w:val="right"/>
      </w:pPr>
      <w:r w:rsidRPr="008463DE">
        <w:rPr>
          <w:sz w:val="24"/>
        </w:rPr>
        <w:t>(пункт 16 із змінами, внесеними згідно з постановами</w:t>
      </w:r>
      <w:r w:rsidRPr="008463DE">
        <w:br/>
      </w:r>
      <w:r w:rsidRPr="008463DE">
        <w:rPr>
          <w:sz w:val="24"/>
        </w:rPr>
        <w:t xml:space="preserve"> Кабінету Міністрів України від 02.06.2023 р. N 574,</w:t>
      </w:r>
      <w:r w:rsidRPr="008463DE">
        <w:br/>
      </w:r>
      <w:r w:rsidRPr="008463DE">
        <w:rPr>
          <w:sz w:val="24"/>
        </w:rPr>
        <w:t>від 13.06.2024 р. N 703)</w:t>
      </w:r>
      <w:bookmarkStart w:id="71" w:name="1365"/>
      <w:bookmarkEnd w:id="71"/>
    </w:p>
    <w:p w:rsidR="004C5880" w:rsidRPr="008463DE" w:rsidRDefault="003868B5" w:rsidP="006D7BA1">
      <w:pPr>
        <w:spacing w:after="75"/>
        <w:jc w:val="both"/>
      </w:pPr>
      <w:r w:rsidRPr="008463DE">
        <w:rPr>
          <w:sz w:val="24"/>
        </w:rPr>
        <w:t>17. Рішення комісії центрального рівня не підлягає адміністративному оскарженню та може бути оскаржено в судовому порядку у строки, визначені статтею 56 Кодексу.</w:t>
      </w:r>
      <w:bookmarkStart w:id="72" w:name="356"/>
      <w:bookmarkEnd w:id="72"/>
    </w:p>
    <w:p w:rsidR="004C5880" w:rsidRPr="008463DE" w:rsidRDefault="003868B5" w:rsidP="006D7BA1">
      <w:pPr>
        <w:spacing w:after="75"/>
        <w:jc w:val="both"/>
      </w:pPr>
      <w:r w:rsidRPr="008463DE">
        <w:rPr>
          <w:sz w:val="24"/>
        </w:rPr>
        <w:t>18. Задоволення скарги щодо рішення комісії регіонального рівня про відмову в реєстрації податкової накладної / розрахунку коригування в Реєстрі є підставою для реєстрації зазначених у скарзі податкової накладної / розрахунку коригування в Реєстрі за наявності суми податку, на яку платник податку має право зареєструвати податкові накладні та/або розрахунки коригування в Реєстрі, обчисленої відповідно до пункту 200</w:t>
      </w:r>
      <w:r w:rsidRPr="008463DE">
        <w:rPr>
          <w:vertAlign w:val="superscript"/>
        </w:rPr>
        <w:t>1</w:t>
      </w:r>
      <w:r w:rsidRPr="008463DE">
        <w:rPr>
          <w:sz w:val="24"/>
        </w:rPr>
        <w:t>.3 або 200</w:t>
      </w:r>
      <w:r w:rsidRPr="008463DE">
        <w:rPr>
          <w:vertAlign w:val="superscript"/>
        </w:rPr>
        <w:t>1</w:t>
      </w:r>
      <w:r w:rsidRPr="008463DE">
        <w:rPr>
          <w:sz w:val="24"/>
        </w:rPr>
        <w:t>.9 статті 200</w:t>
      </w:r>
      <w:r w:rsidRPr="008463DE">
        <w:rPr>
          <w:vertAlign w:val="superscript"/>
        </w:rPr>
        <w:t>1</w:t>
      </w:r>
      <w:r w:rsidRPr="008463DE">
        <w:rPr>
          <w:sz w:val="24"/>
        </w:rPr>
        <w:t xml:space="preserve"> Кодексу.</w:t>
      </w:r>
      <w:bookmarkStart w:id="73" w:name="1080"/>
      <w:bookmarkEnd w:id="73"/>
    </w:p>
    <w:p w:rsidR="004C5880" w:rsidRPr="008463DE" w:rsidRDefault="003868B5">
      <w:pPr>
        <w:spacing w:after="75"/>
        <w:ind w:firstLine="240"/>
        <w:jc w:val="right"/>
      </w:pPr>
      <w:r w:rsidRPr="008463DE">
        <w:rPr>
          <w:sz w:val="24"/>
        </w:rPr>
        <w:t>(пункт 18 у редакції постанови Кабінету</w:t>
      </w:r>
      <w:r w:rsidRPr="008463DE">
        <w:br/>
      </w:r>
      <w:r w:rsidRPr="008463DE">
        <w:rPr>
          <w:sz w:val="24"/>
        </w:rPr>
        <w:t xml:space="preserve"> Міністрів України від 02.06.2023 р. N 574)</w:t>
      </w:r>
      <w:bookmarkStart w:id="74" w:name="1366"/>
      <w:bookmarkEnd w:id="74"/>
    </w:p>
    <w:p w:rsidR="004C5880" w:rsidRPr="008463DE" w:rsidRDefault="003868B5" w:rsidP="006D7BA1">
      <w:pPr>
        <w:spacing w:after="75"/>
        <w:jc w:val="both"/>
      </w:pPr>
      <w:r w:rsidRPr="008463DE">
        <w:rPr>
          <w:sz w:val="24"/>
        </w:rPr>
        <w:t>19. Задоволення скарги щодо рішення комісії регіонального рівня про неврахування таблиці даних платника податку на додану вартість є підставою для врахування такої таблиці даних платника податку не пізніше наступного робочого дня після прийняття рішення про задоволення скарги.</w:t>
      </w:r>
      <w:bookmarkStart w:id="75" w:name="1081"/>
      <w:bookmarkEnd w:id="75"/>
    </w:p>
    <w:p w:rsidR="004C5880" w:rsidRPr="008463DE" w:rsidRDefault="003868B5">
      <w:pPr>
        <w:spacing w:after="75"/>
        <w:ind w:firstLine="240"/>
        <w:jc w:val="right"/>
      </w:pPr>
      <w:r w:rsidRPr="008463DE">
        <w:rPr>
          <w:sz w:val="24"/>
        </w:rPr>
        <w:t>(Порядок доповнено пунктом 19 згідно з постановою</w:t>
      </w:r>
      <w:r w:rsidRPr="008463DE">
        <w:br/>
      </w:r>
      <w:r w:rsidRPr="008463DE">
        <w:rPr>
          <w:sz w:val="24"/>
        </w:rPr>
        <w:t xml:space="preserve"> Кабінету Міністрів України від 02.06.2023 р. N 574)</w:t>
      </w:r>
      <w:bookmarkStart w:id="76" w:name="1367"/>
      <w:bookmarkEnd w:id="76"/>
    </w:p>
    <w:p w:rsidR="004C5880" w:rsidRPr="008463DE" w:rsidRDefault="003868B5" w:rsidP="006D7BA1">
      <w:pPr>
        <w:spacing w:after="75"/>
        <w:jc w:val="both"/>
      </w:pPr>
      <w:r w:rsidRPr="008463DE">
        <w:rPr>
          <w:sz w:val="24"/>
        </w:rPr>
        <w:t>20. Задоволення скарги на рішення про відповідність платника податку на додану вартість критеріям ризиковості платника податку є підставою для виключення платника податку з переліку платників, які відповідають критеріям ризиковості платника, не пізніше наступного робочого дня після прийняття рішення про задоволення скарги.</w:t>
      </w:r>
      <w:bookmarkStart w:id="77" w:name="1082"/>
      <w:bookmarkEnd w:id="77"/>
    </w:p>
    <w:p w:rsidR="004C5880" w:rsidRPr="008463DE" w:rsidRDefault="003868B5">
      <w:pPr>
        <w:spacing w:after="75"/>
        <w:ind w:firstLine="240"/>
        <w:jc w:val="right"/>
      </w:pPr>
      <w:r w:rsidRPr="008463DE">
        <w:rPr>
          <w:sz w:val="24"/>
        </w:rPr>
        <w:t>(Порядок доповнено пунктом 20 згідно з постановою</w:t>
      </w:r>
      <w:r w:rsidRPr="008463DE">
        <w:br/>
      </w:r>
      <w:r w:rsidRPr="008463DE">
        <w:rPr>
          <w:sz w:val="24"/>
        </w:rPr>
        <w:t xml:space="preserve"> Кабінету Міністрів України від 02.06.2023 р. N 574)</w:t>
      </w:r>
      <w:bookmarkStart w:id="78" w:name="1368"/>
      <w:bookmarkEnd w:id="78"/>
    </w:p>
    <w:p w:rsidR="004C5880" w:rsidRPr="008463DE" w:rsidRDefault="003868B5">
      <w:pPr>
        <w:spacing w:after="75"/>
        <w:ind w:firstLine="240"/>
        <w:jc w:val="both"/>
      </w:pPr>
      <w:r w:rsidRPr="008463DE">
        <w:rPr>
          <w:sz w:val="24"/>
        </w:rPr>
        <w:t xml:space="preserve"> </w:t>
      </w:r>
      <w:bookmarkStart w:id="79" w:name="358"/>
      <w:bookmarkEnd w:id="79"/>
    </w:p>
    <w:p w:rsidR="004C5880" w:rsidRPr="008463DE" w:rsidRDefault="003868B5" w:rsidP="008D0717">
      <w:pPr>
        <w:spacing w:after="75"/>
        <w:ind w:left="5387"/>
        <w:jc w:val="both"/>
        <w:rPr>
          <w:sz w:val="24"/>
        </w:rPr>
      </w:pPr>
      <w:r w:rsidRPr="008463DE">
        <w:rPr>
          <w:sz w:val="24"/>
        </w:rPr>
        <w:t>Додаток 1</w:t>
      </w:r>
      <w:r w:rsidRPr="008463DE">
        <w:rPr>
          <w:sz w:val="24"/>
        </w:rPr>
        <w:br/>
        <w:t xml:space="preserve">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w:t>
      </w:r>
      <w:r w:rsidRPr="008463DE">
        <w:rPr>
          <w:sz w:val="24"/>
        </w:rPr>
        <w:lastRenderedPageBreak/>
        <w:t>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80" w:name="1550"/>
      <w:bookmarkEnd w:id="80"/>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відмову в реєстрації податкової накладної / розрахунку коригування в Єдиному реєстрі податкових накладних</w:t>
      </w:r>
      <w:bookmarkStart w:id="81" w:name="1551"/>
      <w:bookmarkEnd w:id="81"/>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____________</w:t>
            </w:r>
            <w:bookmarkStart w:id="82" w:name="1552"/>
            <w:bookmarkEnd w:id="82"/>
          </w:p>
        </w:tc>
      </w:tr>
    </w:tbl>
    <w:p w:rsidR="004C5880" w:rsidRPr="008463DE" w:rsidRDefault="003868B5">
      <w:pPr>
        <w:spacing w:after="75"/>
        <w:jc w:val="center"/>
      </w:pPr>
      <w:r w:rsidRPr="008463DE">
        <w:rPr>
          <w:sz w:val="24"/>
        </w:rPr>
        <w:t>Дані щодо платника податку</w:t>
      </w:r>
      <w:bookmarkStart w:id="83" w:name="1553"/>
      <w:bookmarkEnd w:id="83"/>
    </w:p>
    <w:tbl>
      <w:tblPr>
        <w:tblW w:w="0" w:type="auto"/>
        <w:tblInd w:w="108" w:type="dxa"/>
        <w:tblLayout w:type="fixed"/>
        <w:tblLook w:val="0000" w:firstRow="0" w:lastRow="0" w:firstColumn="0" w:lastColumn="0" w:noHBand="0" w:noVBand="0"/>
      </w:tblPr>
      <w:tblGrid>
        <w:gridCol w:w="776"/>
        <w:gridCol w:w="2228"/>
        <w:gridCol w:w="969"/>
        <w:gridCol w:w="2520"/>
        <w:gridCol w:w="581"/>
        <w:gridCol w:w="678"/>
        <w:gridCol w:w="1939"/>
      </w:tblGrid>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84" w:name="1554"/>
            <w:bookmarkEnd w:id="84"/>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5" w:name="1555"/>
            <w:bookmarkEnd w:id="85"/>
          </w:p>
        </w:tc>
      </w:tr>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86" w:name="1556"/>
            <w:bookmarkEnd w:id="86"/>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7" w:name="1557"/>
            <w:bookmarkEnd w:id="87"/>
          </w:p>
        </w:tc>
      </w:tr>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88" w:name="1558"/>
            <w:bookmarkEnd w:id="88"/>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9" w:name="1559"/>
            <w:bookmarkEnd w:id="89"/>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90" w:name="1560"/>
            <w:bookmarkEnd w:id="90"/>
          </w:p>
          <w:p w:rsidR="004C5880" w:rsidRPr="008463DE" w:rsidRDefault="003868B5">
            <w:pPr>
              <w:widowControl w:val="0"/>
              <w:spacing w:after="75"/>
            </w:pPr>
            <w:r w:rsidRPr="008463DE">
              <w:rPr>
                <w:sz w:val="15"/>
              </w:rPr>
              <w:t>Вимога платника податку на додану вартість:</w:t>
            </w:r>
            <w:bookmarkStart w:id="91" w:name="1561"/>
            <w:bookmarkEnd w:id="91"/>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92" w:name="1562"/>
            <w:bookmarkEnd w:id="92"/>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реєстрація податкової накладної / розрахунку коригування</w:t>
            </w:r>
            <w:bookmarkStart w:id="93" w:name="1563"/>
            <w:bookmarkEnd w:id="9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94" w:name="1564"/>
            <w:bookmarkEnd w:id="94"/>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95" w:name="1565"/>
            <w:bookmarkEnd w:id="95"/>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96" w:name="1566"/>
            <w:bookmarkEnd w:id="96"/>
          </w:p>
          <w:p w:rsidR="004C5880" w:rsidRPr="008463DE" w:rsidRDefault="003868B5">
            <w:pPr>
              <w:widowControl w:val="0"/>
              <w:spacing w:after="75"/>
            </w:pPr>
            <w:r w:rsidRPr="008463DE">
              <w:rPr>
                <w:sz w:val="15"/>
              </w:rPr>
              <w:t>Рішення комісії регіонального рівня в судовому порядку:</w:t>
            </w:r>
            <w:bookmarkStart w:id="97" w:name="1567"/>
            <w:bookmarkEnd w:id="9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98" w:name="1568"/>
            <w:bookmarkEnd w:id="98"/>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lang w:val="ru-RU" w:eastAsia="ru-RU"/>
              </w:rPr>
              <w:drawing>
                <wp:inline distT="0" distB="0" distL="114300" distR="114300">
                  <wp:extent cx="330117" cy="317420"/>
                  <wp:effectExtent l="0" t="0" r="0" b="0"/>
                  <wp:docPr id="107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99" w:name="1569"/>
            <w:bookmarkEnd w:id="99"/>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00" w:name="1570"/>
            <w:bookmarkEnd w:id="100"/>
          </w:p>
        </w:tc>
        <w:tc>
          <w:tcPr>
            <w:tcW w:w="8915" w:type="dxa"/>
            <w:gridSpan w:val="6"/>
            <w:shd w:val="clear" w:color="auto" w:fill="auto"/>
            <w:vAlign w:val="center"/>
          </w:tcPr>
          <w:p w:rsidR="004C5880" w:rsidRPr="008463DE" w:rsidRDefault="003868B5">
            <w:pPr>
              <w:widowControl w:val="0"/>
              <w:spacing w:after="75"/>
              <w:jc w:val="both"/>
            </w:pPr>
            <w:r w:rsidRPr="008463DE">
              <w:rPr>
                <w:sz w:val="15"/>
              </w:rPr>
              <w:t>Кількість документів, що додаються до скарги, ___________</w:t>
            </w:r>
            <w:bookmarkStart w:id="101" w:name="1571"/>
            <w:bookmarkEnd w:id="101"/>
          </w:p>
          <w:p w:rsidR="004C5880" w:rsidRPr="008463DE" w:rsidRDefault="003868B5">
            <w:pPr>
              <w:widowControl w:val="0"/>
              <w:spacing w:after="75"/>
              <w:jc w:val="both"/>
            </w:pPr>
            <w:r w:rsidRPr="008463DE">
              <w:rPr>
                <w:sz w:val="15"/>
              </w:rPr>
              <w:t>Наведена інформація є повною і достовірною.</w:t>
            </w:r>
            <w:bookmarkStart w:id="102" w:name="1572"/>
            <w:bookmarkEnd w:id="102"/>
          </w:p>
          <w:p w:rsidR="004C5880" w:rsidRPr="008463DE" w:rsidRDefault="003868B5">
            <w:pPr>
              <w:widowControl w:val="0"/>
              <w:spacing w:after="75"/>
              <w:jc w:val="both"/>
            </w:pPr>
            <w:r w:rsidRPr="008463DE">
              <w:rPr>
                <w:sz w:val="15"/>
              </w:rPr>
              <w:t>Із строком розгляду скарги ознайомлений (ознайомлена):</w:t>
            </w:r>
            <w:bookmarkStart w:id="103" w:name="1573"/>
            <w:bookmarkEnd w:id="10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04" w:name="1574"/>
            <w:bookmarkEnd w:id="104"/>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05" w:name="1575"/>
            <w:bookmarkEnd w:id="10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06" w:name="1576"/>
            <w:bookmarkEnd w:id="106"/>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07" w:name="1577"/>
            <w:bookmarkEnd w:id="107"/>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108" w:name="1578"/>
            <w:bookmarkEnd w:id="108"/>
          </w:p>
        </w:tc>
        <w:tc>
          <w:tcPr>
            <w:tcW w:w="2520" w:type="dxa"/>
            <w:shd w:val="clear" w:color="auto" w:fill="auto"/>
            <w:vAlign w:val="center"/>
          </w:tcPr>
          <w:p w:rsidR="004C5880" w:rsidRPr="008463DE" w:rsidRDefault="003868B5">
            <w:pPr>
              <w:widowControl w:val="0"/>
              <w:spacing w:after="75"/>
            </w:pPr>
            <w:r w:rsidRPr="008463DE">
              <w:rPr>
                <w:sz w:val="15"/>
              </w:rPr>
              <w:t xml:space="preserve"> </w:t>
            </w:r>
            <w:bookmarkStart w:id="109" w:name="1579"/>
            <w:bookmarkEnd w:id="109"/>
          </w:p>
        </w:tc>
        <w:tc>
          <w:tcPr>
            <w:tcW w:w="3198" w:type="dxa"/>
            <w:gridSpan w:val="3"/>
            <w:shd w:val="clear" w:color="auto" w:fill="auto"/>
            <w:vAlign w:val="center"/>
          </w:tcPr>
          <w:p w:rsidR="004C5880" w:rsidRPr="008463DE" w:rsidRDefault="003868B5">
            <w:pPr>
              <w:widowControl w:val="0"/>
              <w:spacing w:after="75"/>
            </w:pPr>
            <w:r w:rsidRPr="008463DE">
              <w:rPr>
                <w:sz w:val="15"/>
              </w:rPr>
              <w:t xml:space="preserve"> </w:t>
            </w:r>
            <w:bookmarkStart w:id="110" w:name="1580"/>
            <w:bookmarkEnd w:id="110"/>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111" w:name="1581"/>
            <w:bookmarkEnd w:id="111"/>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112" w:name="1582"/>
            <w:bookmarkEnd w:id="112"/>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113" w:name="1583"/>
            <w:bookmarkEnd w:id="113"/>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114" w:name="1584"/>
            <w:bookmarkEnd w:id="114"/>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115" w:name="1585"/>
            <w:bookmarkEnd w:id="115"/>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116" w:name="1586"/>
            <w:bookmarkEnd w:id="116"/>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2329732" cy="316865"/>
                  <wp:effectExtent l="0" t="0" r="0" b="6985"/>
                  <wp:docPr id="108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pic:cNvPicPr/>
                        </pic:nvPicPr>
                        <pic:blipFill>
                          <a:blip r:embed="rId6" cstate="print"/>
                          <a:srcRect/>
                          <a:stretch/>
                        </pic:blipFill>
                        <pic:spPr>
                          <a:xfrm>
                            <a:off x="0" y="0"/>
                            <a:ext cx="2346136" cy="319096"/>
                          </a:xfrm>
                          <a:prstGeom prst="rect">
                            <a:avLst/>
                          </a:prstGeom>
                          <a:solidFill>
                            <a:srgbClr val="FFFFFF"/>
                          </a:solidFill>
                        </pic:spPr>
                      </pic:pic>
                    </a:graphicData>
                  </a:graphic>
                </wp:inline>
              </w:drawing>
            </w:r>
            <w:bookmarkStart w:id="117" w:name="1587"/>
            <w:bookmarkEnd w:id="117"/>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118" w:name="1588"/>
            <w:bookmarkEnd w:id="118"/>
          </w:p>
        </w:tc>
      </w:tr>
      <w:tr w:rsidR="008463DE" w:rsidRPr="008463DE">
        <w:trPr>
          <w:trHeight w:val="30"/>
        </w:trPr>
        <w:tc>
          <w:tcPr>
            <w:tcW w:w="3004" w:type="dxa"/>
            <w:gridSpan w:val="2"/>
            <w:shd w:val="clear" w:color="auto" w:fill="auto"/>
            <w:vAlign w:val="center"/>
          </w:tcPr>
          <w:p w:rsidR="004C5880" w:rsidRPr="008463DE" w:rsidRDefault="003868B5">
            <w:pPr>
              <w:widowControl w:val="0"/>
              <w:spacing w:after="75"/>
              <w:jc w:val="center"/>
            </w:pPr>
            <w:r w:rsidRPr="008463DE">
              <w:rPr>
                <w:sz w:val="15"/>
              </w:rPr>
              <w:t>_________________</w:t>
            </w:r>
            <w:r w:rsidRPr="008463DE">
              <w:br/>
            </w:r>
            <w:r w:rsidRPr="008463DE">
              <w:rPr>
                <w:sz w:val="15"/>
              </w:rPr>
              <w:t>(підпис)</w:t>
            </w:r>
            <w:bookmarkStart w:id="119" w:name="1589"/>
            <w:bookmarkEnd w:id="119"/>
          </w:p>
        </w:tc>
        <w:tc>
          <w:tcPr>
            <w:tcW w:w="4070"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w:t>
            </w:r>
            <w:r w:rsidRPr="008463DE">
              <w:br/>
            </w:r>
            <w:r w:rsidRPr="008463DE">
              <w:rPr>
                <w:sz w:val="15"/>
              </w:rPr>
              <w:t>(власне ім'я та прізвище)</w:t>
            </w:r>
            <w:bookmarkStart w:id="120" w:name="1590"/>
            <w:bookmarkEnd w:id="120"/>
          </w:p>
        </w:tc>
        <w:tc>
          <w:tcPr>
            <w:tcW w:w="2617"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121" w:name="1591"/>
            <w:bookmarkEnd w:id="121"/>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122" w:name="1592"/>
            <w:bookmarkEnd w:id="122"/>
          </w:p>
          <w:p w:rsidR="004C5880" w:rsidRPr="008463DE" w:rsidRDefault="003868B5">
            <w:pPr>
              <w:widowControl w:val="0"/>
              <w:spacing w:after="75"/>
              <w:jc w:val="both"/>
            </w:pPr>
            <w:r w:rsidRPr="008463DE">
              <w:rPr>
                <w:sz w:val="15"/>
              </w:rPr>
              <w:lastRenderedPageBreak/>
              <w:t>** Обирається один з варіантів.</w:t>
            </w:r>
            <w:bookmarkStart w:id="123" w:name="1593"/>
            <w:bookmarkEnd w:id="123"/>
          </w:p>
        </w:tc>
      </w:tr>
    </w:tbl>
    <w:p w:rsidR="004C5880" w:rsidRPr="008463DE" w:rsidRDefault="003868B5">
      <w:pPr>
        <w:spacing w:after="75"/>
        <w:ind w:firstLine="240"/>
        <w:jc w:val="right"/>
      </w:pPr>
      <w:r w:rsidRPr="008463DE">
        <w:rPr>
          <w:sz w:val="24"/>
        </w:rPr>
        <w:lastRenderedPageBreak/>
        <w:t>(додаток 1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124" w:name="1369"/>
      <w:bookmarkEnd w:id="124"/>
    </w:p>
    <w:p w:rsidR="004C5880" w:rsidRPr="008463DE" w:rsidRDefault="003868B5">
      <w:pPr>
        <w:spacing w:after="75"/>
        <w:ind w:firstLine="240"/>
        <w:jc w:val="both"/>
      </w:pPr>
      <w:r w:rsidRPr="008463DE">
        <w:rPr>
          <w:sz w:val="24"/>
        </w:rPr>
        <w:t xml:space="preserve"> </w:t>
      </w:r>
      <w:bookmarkStart w:id="125" w:name="397"/>
      <w:bookmarkEnd w:id="125"/>
    </w:p>
    <w:p w:rsidR="004C5880" w:rsidRPr="008463DE" w:rsidRDefault="003868B5" w:rsidP="008D0717">
      <w:pPr>
        <w:spacing w:after="75"/>
        <w:ind w:left="5387"/>
        <w:jc w:val="both"/>
        <w:rPr>
          <w:sz w:val="24"/>
        </w:rPr>
      </w:pPr>
      <w:r w:rsidRPr="008463DE">
        <w:rPr>
          <w:sz w:val="24"/>
        </w:rPr>
        <w:t>Додаток 2</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126" w:name="1594"/>
      <w:bookmarkEnd w:id="126"/>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неврахування таблиці даних платника податку на додану вартість</w:t>
      </w:r>
      <w:bookmarkStart w:id="127" w:name="1595"/>
      <w:bookmarkEnd w:id="127"/>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w:t>
            </w:r>
            <w:bookmarkStart w:id="128" w:name="1596"/>
            <w:bookmarkEnd w:id="128"/>
          </w:p>
        </w:tc>
      </w:tr>
    </w:tbl>
    <w:p w:rsidR="004C5880" w:rsidRPr="008463DE" w:rsidRDefault="003868B5">
      <w:pPr>
        <w:spacing w:after="75"/>
        <w:jc w:val="center"/>
      </w:pPr>
      <w:r w:rsidRPr="008463DE">
        <w:rPr>
          <w:sz w:val="24"/>
        </w:rPr>
        <w:t>Дані щодо платника податку</w:t>
      </w:r>
      <w:bookmarkStart w:id="129" w:name="1597"/>
      <w:bookmarkEnd w:id="129"/>
    </w:p>
    <w:tbl>
      <w:tblPr>
        <w:tblW w:w="0" w:type="auto"/>
        <w:tblInd w:w="108" w:type="dxa"/>
        <w:tblLayout w:type="fixed"/>
        <w:tblLook w:val="0000" w:firstRow="0" w:lastRow="0" w:firstColumn="0" w:lastColumn="0" w:noHBand="0" w:noVBand="0"/>
      </w:tblPr>
      <w:tblGrid>
        <w:gridCol w:w="776"/>
        <w:gridCol w:w="2325"/>
        <w:gridCol w:w="872"/>
        <w:gridCol w:w="2617"/>
        <w:gridCol w:w="484"/>
        <w:gridCol w:w="775"/>
        <w:gridCol w:w="1842"/>
      </w:tblGrid>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130" w:name="1598"/>
            <w:bookmarkEnd w:id="130"/>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1" w:name="1599"/>
            <w:bookmarkEnd w:id="131"/>
          </w:p>
        </w:tc>
      </w:tr>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132" w:name="1600"/>
            <w:bookmarkEnd w:id="132"/>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3" w:name="1601"/>
            <w:bookmarkEnd w:id="133"/>
          </w:p>
        </w:tc>
      </w:tr>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134" w:name="1602"/>
            <w:bookmarkEnd w:id="134"/>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5" w:name="1603"/>
            <w:bookmarkEnd w:id="135"/>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136" w:name="1604"/>
            <w:bookmarkEnd w:id="136"/>
          </w:p>
          <w:p w:rsidR="004C5880" w:rsidRPr="008463DE" w:rsidRDefault="003868B5">
            <w:pPr>
              <w:widowControl w:val="0"/>
              <w:spacing w:after="75"/>
            </w:pPr>
            <w:r w:rsidRPr="008463DE">
              <w:rPr>
                <w:sz w:val="15"/>
              </w:rPr>
              <w:t>Вимога платника податку на додану вартість:</w:t>
            </w:r>
            <w:bookmarkStart w:id="137" w:name="1605"/>
            <w:bookmarkEnd w:id="13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38" w:name="1606"/>
            <w:bookmarkEnd w:id="138"/>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врахування таблиці даних платника податку на додану вартість</w:t>
            </w:r>
            <w:bookmarkStart w:id="139" w:name="1607"/>
            <w:bookmarkEnd w:id="13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40" w:name="1608"/>
            <w:bookmarkEnd w:id="140"/>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141" w:name="1609"/>
            <w:bookmarkEnd w:id="141"/>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142" w:name="1610"/>
            <w:bookmarkEnd w:id="142"/>
          </w:p>
          <w:p w:rsidR="004C5880" w:rsidRPr="008463DE" w:rsidRDefault="003868B5">
            <w:pPr>
              <w:widowControl w:val="0"/>
              <w:spacing w:after="75"/>
            </w:pPr>
            <w:r w:rsidRPr="008463DE">
              <w:rPr>
                <w:sz w:val="15"/>
              </w:rPr>
              <w:t>Рішення комісії регіонального рівня в судовому порядку:</w:t>
            </w:r>
            <w:bookmarkStart w:id="143" w:name="1611"/>
            <w:bookmarkEnd w:id="14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44" w:name="1612"/>
            <w:bookmarkEnd w:id="144"/>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lang w:val="ru-RU" w:eastAsia="ru-RU"/>
              </w:rPr>
              <w:drawing>
                <wp:inline distT="0" distB="0" distL="114300" distR="114300">
                  <wp:extent cx="330117" cy="317420"/>
                  <wp:effectExtent l="0" t="0" r="0" b="0"/>
                  <wp:docPr id="108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145" w:name="1613"/>
            <w:bookmarkEnd w:id="145"/>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46" w:name="1614"/>
            <w:bookmarkEnd w:id="146"/>
          </w:p>
        </w:tc>
        <w:tc>
          <w:tcPr>
            <w:tcW w:w="8915" w:type="dxa"/>
            <w:gridSpan w:val="6"/>
            <w:shd w:val="clear" w:color="auto" w:fill="auto"/>
            <w:vAlign w:val="center"/>
          </w:tcPr>
          <w:p w:rsidR="004C5880" w:rsidRPr="008463DE" w:rsidRDefault="003868B5">
            <w:pPr>
              <w:widowControl w:val="0"/>
              <w:spacing w:after="75"/>
            </w:pPr>
            <w:r w:rsidRPr="008463DE">
              <w:rPr>
                <w:sz w:val="15"/>
              </w:rPr>
              <w:t>Кількість документів, що додаються до скарги, ___________</w:t>
            </w:r>
            <w:bookmarkStart w:id="147" w:name="1615"/>
            <w:bookmarkEnd w:id="147"/>
          </w:p>
          <w:p w:rsidR="004C5880" w:rsidRPr="008463DE" w:rsidRDefault="003868B5">
            <w:pPr>
              <w:widowControl w:val="0"/>
              <w:spacing w:after="75"/>
            </w:pPr>
            <w:r w:rsidRPr="008463DE">
              <w:rPr>
                <w:sz w:val="15"/>
              </w:rPr>
              <w:t>Наведена інформація є повною і достовірною.</w:t>
            </w:r>
            <w:bookmarkStart w:id="148" w:name="1616"/>
            <w:bookmarkEnd w:id="148"/>
          </w:p>
          <w:p w:rsidR="004C5880" w:rsidRPr="008463DE" w:rsidRDefault="003868B5">
            <w:pPr>
              <w:widowControl w:val="0"/>
              <w:spacing w:after="75"/>
            </w:pPr>
            <w:r w:rsidRPr="008463DE">
              <w:rPr>
                <w:sz w:val="15"/>
              </w:rPr>
              <w:t>Із строками розгляду скарги ознайомлений (ознайомлена):</w:t>
            </w:r>
            <w:bookmarkStart w:id="149" w:name="1617"/>
            <w:bookmarkEnd w:id="14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50" w:name="1618"/>
            <w:bookmarkEnd w:id="150"/>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51" w:name="1619"/>
            <w:bookmarkEnd w:id="151"/>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lastRenderedPageBreak/>
              <w:drawing>
                <wp:inline distT="0" distB="0" distL="114300" distR="114300">
                  <wp:extent cx="330117" cy="317420"/>
                  <wp:effectExtent l="0" t="0" r="0" b="0"/>
                  <wp:docPr id="109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52" w:name="1620"/>
            <w:bookmarkEnd w:id="152"/>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53" w:name="1621"/>
            <w:bookmarkEnd w:id="153"/>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154" w:name="1622"/>
            <w:bookmarkEnd w:id="154"/>
          </w:p>
        </w:tc>
        <w:tc>
          <w:tcPr>
            <w:tcW w:w="2617" w:type="dxa"/>
            <w:shd w:val="clear" w:color="auto" w:fill="auto"/>
            <w:vAlign w:val="center"/>
          </w:tcPr>
          <w:p w:rsidR="004C5880" w:rsidRPr="008463DE" w:rsidRDefault="003868B5">
            <w:pPr>
              <w:widowControl w:val="0"/>
              <w:spacing w:after="75"/>
            </w:pPr>
            <w:r w:rsidRPr="008463DE">
              <w:rPr>
                <w:sz w:val="15"/>
              </w:rPr>
              <w:t xml:space="preserve"> </w:t>
            </w:r>
            <w:bookmarkStart w:id="155" w:name="1623"/>
            <w:bookmarkEnd w:id="155"/>
          </w:p>
        </w:tc>
        <w:tc>
          <w:tcPr>
            <w:tcW w:w="3101" w:type="dxa"/>
            <w:gridSpan w:val="3"/>
            <w:shd w:val="clear" w:color="auto" w:fill="auto"/>
            <w:vAlign w:val="center"/>
          </w:tcPr>
          <w:p w:rsidR="004C5880" w:rsidRPr="008463DE" w:rsidRDefault="003868B5">
            <w:pPr>
              <w:widowControl w:val="0"/>
              <w:spacing w:after="75"/>
            </w:pPr>
            <w:r w:rsidRPr="008463DE">
              <w:rPr>
                <w:sz w:val="15"/>
              </w:rPr>
              <w:t xml:space="preserve"> </w:t>
            </w:r>
            <w:bookmarkStart w:id="156" w:name="1624"/>
            <w:bookmarkEnd w:id="156"/>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157" w:name="1625"/>
            <w:bookmarkEnd w:id="157"/>
          </w:p>
        </w:tc>
        <w:tc>
          <w:tcPr>
            <w:tcW w:w="2617"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158" w:name="1626"/>
            <w:bookmarkEnd w:id="158"/>
          </w:p>
        </w:tc>
        <w:tc>
          <w:tcPr>
            <w:tcW w:w="3101"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159" w:name="1627"/>
            <w:bookmarkEnd w:id="159"/>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160" w:name="1628"/>
            <w:bookmarkEnd w:id="160"/>
          </w:p>
        </w:tc>
        <w:tc>
          <w:tcPr>
            <w:tcW w:w="2617"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161" w:name="1629"/>
            <w:bookmarkEnd w:id="161"/>
          </w:p>
        </w:tc>
        <w:tc>
          <w:tcPr>
            <w:tcW w:w="3101"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162" w:name="1630"/>
            <w:bookmarkEnd w:id="162"/>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2425148" cy="316865"/>
                  <wp:effectExtent l="0" t="0" r="0" b="6985"/>
                  <wp:docPr id="109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pic:cNvPicPr/>
                        </pic:nvPicPr>
                        <pic:blipFill>
                          <a:blip r:embed="rId6" cstate="print"/>
                          <a:srcRect/>
                          <a:stretch/>
                        </pic:blipFill>
                        <pic:spPr>
                          <a:xfrm>
                            <a:off x="0" y="0"/>
                            <a:ext cx="2443156" cy="319218"/>
                          </a:xfrm>
                          <a:prstGeom prst="rect">
                            <a:avLst/>
                          </a:prstGeom>
                          <a:solidFill>
                            <a:srgbClr val="FFFFFF"/>
                          </a:solidFill>
                        </pic:spPr>
                      </pic:pic>
                    </a:graphicData>
                  </a:graphic>
                </wp:inline>
              </w:drawing>
            </w:r>
            <w:bookmarkStart w:id="163" w:name="1631"/>
            <w:bookmarkEnd w:id="163"/>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164" w:name="1632"/>
            <w:bookmarkEnd w:id="164"/>
          </w:p>
        </w:tc>
      </w:tr>
      <w:tr w:rsidR="008463DE" w:rsidRPr="008463DE">
        <w:trPr>
          <w:trHeight w:val="30"/>
        </w:trPr>
        <w:tc>
          <w:tcPr>
            <w:tcW w:w="3101" w:type="dxa"/>
            <w:gridSpan w:val="2"/>
            <w:shd w:val="clear" w:color="auto" w:fill="auto"/>
            <w:vAlign w:val="center"/>
          </w:tcPr>
          <w:p w:rsidR="004C5880" w:rsidRPr="008463DE" w:rsidRDefault="003868B5">
            <w:pPr>
              <w:widowControl w:val="0"/>
              <w:spacing w:after="75"/>
              <w:jc w:val="center"/>
            </w:pPr>
            <w:r w:rsidRPr="008463DE">
              <w:rPr>
                <w:sz w:val="15"/>
              </w:rPr>
              <w:t>________________</w:t>
            </w:r>
            <w:r w:rsidRPr="008463DE">
              <w:br/>
            </w:r>
            <w:r w:rsidRPr="008463DE">
              <w:rPr>
                <w:sz w:val="15"/>
              </w:rPr>
              <w:t>(підпис)</w:t>
            </w:r>
            <w:bookmarkStart w:id="165" w:name="1633"/>
            <w:bookmarkEnd w:id="165"/>
          </w:p>
        </w:tc>
        <w:tc>
          <w:tcPr>
            <w:tcW w:w="3973"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________________________________</w:t>
            </w:r>
            <w:r w:rsidRPr="008463DE">
              <w:br/>
            </w:r>
            <w:r w:rsidRPr="008463DE">
              <w:rPr>
                <w:sz w:val="15"/>
              </w:rPr>
              <w:t>(власне ім'я та прізвище)</w:t>
            </w:r>
            <w:bookmarkStart w:id="166" w:name="1634"/>
            <w:bookmarkEnd w:id="166"/>
          </w:p>
        </w:tc>
        <w:tc>
          <w:tcPr>
            <w:tcW w:w="2617"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167" w:name="1635"/>
            <w:bookmarkEnd w:id="167"/>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168" w:name="1636"/>
            <w:bookmarkEnd w:id="168"/>
          </w:p>
          <w:p w:rsidR="004C5880" w:rsidRPr="008463DE" w:rsidRDefault="003868B5">
            <w:pPr>
              <w:widowControl w:val="0"/>
              <w:spacing w:after="75"/>
              <w:jc w:val="both"/>
            </w:pPr>
            <w:r w:rsidRPr="008463DE">
              <w:rPr>
                <w:sz w:val="15"/>
              </w:rPr>
              <w:t>** Обирається один з варіантів.</w:t>
            </w:r>
            <w:bookmarkStart w:id="169" w:name="1637"/>
            <w:bookmarkEnd w:id="169"/>
          </w:p>
        </w:tc>
      </w:tr>
    </w:tbl>
    <w:p w:rsidR="004C5880" w:rsidRPr="008463DE" w:rsidRDefault="003868B5">
      <w:pPr>
        <w:spacing w:after="75"/>
        <w:ind w:firstLine="240"/>
        <w:jc w:val="right"/>
      </w:pPr>
      <w:r w:rsidRPr="008463DE">
        <w:rPr>
          <w:sz w:val="24"/>
        </w:rPr>
        <w:t>(додаток 2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170" w:name="1370"/>
      <w:bookmarkEnd w:id="170"/>
    </w:p>
    <w:p w:rsidR="004C5880" w:rsidRPr="008463DE" w:rsidRDefault="003868B5">
      <w:pPr>
        <w:spacing w:after="75"/>
        <w:ind w:firstLine="240"/>
        <w:jc w:val="both"/>
      </w:pPr>
      <w:r w:rsidRPr="008463DE">
        <w:rPr>
          <w:sz w:val="24"/>
        </w:rPr>
        <w:t xml:space="preserve"> </w:t>
      </w:r>
      <w:bookmarkStart w:id="171" w:name="433"/>
      <w:bookmarkEnd w:id="171"/>
    </w:p>
    <w:p w:rsidR="004C5880" w:rsidRPr="008463DE" w:rsidRDefault="003868B5" w:rsidP="008D0717">
      <w:pPr>
        <w:spacing w:after="75"/>
        <w:ind w:left="5387"/>
        <w:jc w:val="both"/>
        <w:rPr>
          <w:sz w:val="24"/>
        </w:rPr>
      </w:pPr>
      <w:r w:rsidRPr="008463DE">
        <w:rPr>
          <w:sz w:val="24"/>
        </w:rPr>
        <w:t>Додаток 3</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172" w:name="1638"/>
      <w:bookmarkEnd w:id="172"/>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відповідність платника податку на додану вартість критеріям ризиковості платника податку</w:t>
      </w:r>
      <w:bookmarkStart w:id="173" w:name="1639"/>
      <w:bookmarkEnd w:id="173"/>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__________</w:t>
            </w:r>
            <w:bookmarkStart w:id="174" w:name="1640"/>
            <w:bookmarkEnd w:id="174"/>
          </w:p>
        </w:tc>
      </w:tr>
    </w:tbl>
    <w:p w:rsidR="004C5880" w:rsidRPr="008463DE" w:rsidRDefault="003868B5">
      <w:pPr>
        <w:spacing w:after="75"/>
        <w:jc w:val="center"/>
      </w:pPr>
      <w:r w:rsidRPr="008463DE">
        <w:rPr>
          <w:sz w:val="24"/>
        </w:rPr>
        <w:t>Дані щодо платника податку</w:t>
      </w:r>
      <w:bookmarkStart w:id="175" w:name="1641"/>
      <w:bookmarkEnd w:id="175"/>
    </w:p>
    <w:tbl>
      <w:tblPr>
        <w:tblW w:w="0" w:type="auto"/>
        <w:tblInd w:w="108" w:type="dxa"/>
        <w:tblLayout w:type="fixed"/>
        <w:tblLook w:val="0000" w:firstRow="0" w:lastRow="0" w:firstColumn="0" w:lastColumn="0" w:noHBand="0" w:noVBand="0"/>
      </w:tblPr>
      <w:tblGrid>
        <w:gridCol w:w="776"/>
        <w:gridCol w:w="2205"/>
        <w:gridCol w:w="992"/>
        <w:gridCol w:w="2520"/>
        <w:gridCol w:w="610"/>
        <w:gridCol w:w="1135"/>
        <w:gridCol w:w="1453"/>
      </w:tblGrid>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176" w:name="1642"/>
            <w:bookmarkEnd w:id="176"/>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77" w:name="1643"/>
            <w:bookmarkEnd w:id="177"/>
          </w:p>
        </w:tc>
      </w:tr>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178" w:name="1644"/>
            <w:bookmarkEnd w:id="178"/>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79" w:name="1645"/>
            <w:bookmarkEnd w:id="179"/>
          </w:p>
        </w:tc>
      </w:tr>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180" w:name="1646"/>
            <w:bookmarkEnd w:id="180"/>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81" w:name="1647"/>
            <w:bookmarkEnd w:id="181"/>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182" w:name="1648"/>
            <w:bookmarkEnd w:id="182"/>
          </w:p>
          <w:p w:rsidR="004C5880" w:rsidRPr="008463DE" w:rsidRDefault="003868B5">
            <w:pPr>
              <w:widowControl w:val="0"/>
              <w:spacing w:after="75"/>
            </w:pPr>
            <w:r w:rsidRPr="008463DE">
              <w:rPr>
                <w:sz w:val="15"/>
              </w:rPr>
              <w:t>Вимога платника податку на додану вартість:</w:t>
            </w:r>
            <w:bookmarkStart w:id="183" w:name="1649"/>
            <w:bookmarkEnd w:id="18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lastRenderedPageBreak/>
              <w:drawing>
                <wp:inline distT="0" distB="0" distL="114300" distR="114300">
                  <wp:extent cx="330117" cy="317420"/>
                  <wp:effectExtent l="0" t="0" r="0" b="0"/>
                  <wp:docPr id="109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84" w:name="1650"/>
            <w:bookmarkEnd w:id="184"/>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виключення платника податку на додану вартість з переліку платників, які відповідають критеріям ризиковості платника податку</w:t>
            </w:r>
            <w:bookmarkStart w:id="185" w:name="1651"/>
            <w:bookmarkEnd w:id="18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86" w:name="1652"/>
            <w:bookmarkEnd w:id="186"/>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187" w:name="1653"/>
            <w:bookmarkEnd w:id="187"/>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188" w:name="1654"/>
            <w:bookmarkEnd w:id="188"/>
          </w:p>
          <w:p w:rsidR="004C5880" w:rsidRPr="008463DE" w:rsidRDefault="003868B5">
            <w:pPr>
              <w:widowControl w:val="0"/>
              <w:spacing w:after="75"/>
            </w:pPr>
            <w:r w:rsidRPr="008463DE">
              <w:rPr>
                <w:sz w:val="15"/>
              </w:rPr>
              <w:t>Рішення комісії регіонального рівня в судовому порядку:</w:t>
            </w:r>
            <w:bookmarkStart w:id="189" w:name="1655"/>
            <w:bookmarkEnd w:id="18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9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90" w:name="1656"/>
            <w:bookmarkEnd w:id="190"/>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lang w:val="ru-RU" w:eastAsia="ru-RU"/>
              </w:rPr>
              <w:drawing>
                <wp:inline distT="0" distB="0" distL="114300" distR="114300">
                  <wp:extent cx="330117" cy="317420"/>
                  <wp:effectExtent l="0" t="0" r="0" b="0"/>
                  <wp:docPr id="109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191" w:name="1657"/>
            <w:bookmarkEnd w:id="191"/>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92" w:name="1658"/>
            <w:bookmarkEnd w:id="192"/>
          </w:p>
        </w:tc>
        <w:tc>
          <w:tcPr>
            <w:tcW w:w="8915" w:type="dxa"/>
            <w:gridSpan w:val="6"/>
            <w:shd w:val="clear" w:color="auto" w:fill="auto"/>
            <w:vAlign w:val="center"/>
          </w:tcPr>
          <w:p w:rsidR="004C5880" w:rsidRPr="008463DE" w:rsidRDefault="003868B5">
            <w:pPr>
              <w:widowControl w:val="0"/>
              <w:spacing w:after="75"/>
            </w:pPr>
            <w:r w:rsidRPr="008463DE">
              <w:rPr>
                <w:sz w:val="15"/>
              </w:rPr>
              <w:t>Кількість документів, що додаються до скарги, __________</w:t>
            </w:r>
            <w:bookmarkStart w:id="193" w:name="1659"/>
            <w:bookmarkEnd w:id="193"/>
          </w:p>
          <w:p w:rsidR="004C5880" w:rsidRPr="008463DE" w:rsidRDefault="003868B5">
            <w:pPr>
              <w:widowControl w:val="0"/>
              <w:spacing w:after="75"/>
            </w:pPr>
            <w:r w:rsidRPr="008463DE">
              <w:rPr>
                <w:sz w:val="15"/>
              </w:rPr>
              <w:t>Наведена інформація є повною і достовірною.</w:t>
            </w:r>
            <w:bookmarkStart w:id="194" w:name="1660"/>
            <w:bookmarkEnd w:id="194"/>
          </w:p>
          <w:p w:rsidR="004C5880" w:rsidRPr="008463DE" w:rsidRDefault="003868B5">
            <w:pPr>
              <w:widowControl w:val="0"/>
              <w:spacing w:after="75"/>
            </w:pPr>
            <w:r w:rsidRPr="008463DE">
              <w:rPr>
                <w:sz w:val="15"/>
              </w:rPr>
              <w:t>Із строками розгляду скарги ознайомлений (ознайомлена):</w:t>
            </w:r>
            <w:bookmarkStart w:id="195" w:name="1661"/>
            <w:bookmarkEnd w:id="19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10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96" w:name="1662"/>
            <w:bookmarkEnd w:id="196"/>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97" w:name="1663"/>
            <w:bookmarkEnd w:id="19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10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98" w:name="1664"/>
            <w:bookmarkEnd w:id="198"/>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99" w:name="1665"/>
            <w:bookmarkEnd w:id="199"/>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200" w:name="1666"/>
            <w:bookmarkEnd w:id="200"/>
          </w:p>
        </w:tc>
        <w:tc>
          <w:tcPr>
            <w:tcW w:w="2520" w:type="dxa"/>
            <w:shd w:val="clear" w:color="auto" w:fill="auto"/>
            <w:vAlign w:val="center"/>
          </w:tcPr>
          <w:p w:rsidR="004C5880" w:rsidRPr="008463DE" w:rsidRDefault="003868B5">
            <w:pPr>
              <w:widowControl w:val="0"/>
              <w:spacing w:after="75"/>
            </w:pPr>
            <w:r w:rsidRPr="008463DE">
              <w:rPr>
                <w:sz w:val="15"/>
              </w:rPr>
              <w:t xml:space="preserve"> </w:t>
            </w:r>
            <w:bookmarkStart w:id="201" w:name="1667"/>
            <w:bookmarkEnd w:id="201"/>
          </w:p>
        </w:tc>
        <w:tc>
          <w:tcPr>
            <w:tcW w:w="3198" w:type="dxa"/>
            <w:gridSpan w:val="3"/>
            <w:shd w:val="clear" w:color="auto" w:fill="auto"/>
            <w:vAlign w:val="center"/>
          </w:tcPr>
          <w:p w:rsidR="004C5880" w:rsidRPr="008463DE" w:rsidRDefault="003868B5">
            <w:pPr>
              <w:widowControl w:val="0"/>
              <w:spacing w:after="75"/>
            </w:pPr>
            <w:r w:rsidRPr="008463DE">
              <w:rPr>
                <w:sz w:val="15"/>
              </w:rPr>
              <w:t xml:space="preserve"> </w:t>
            </w:r>
            <w:bookmarkStart w:id="202" w:name="1668"/>
            <w:bookmarkEnd w:id="202"/>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203" w:name="1669"/>
            <w:bookmarkEnd w:id="203"/>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204" w:name="1670"/>
            <w:bookmarkEnd w:id="204"/>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205" w:name="1671"/>
            <w:bookmarkEnd w:id="205"/>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206" w:name="1672"/>
            <w:bookmarkEnd w:id="206"/>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207" w:name="1673"/>
            <w:bookmarkEnd w:id="207"/>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208" w:name="1674"/>
            <w:bookmarkEnd w:id="208"/>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2433099" cy="316865"/>
                  <wp:effectExtent l="0" t="0" r="5715" b="6985"/>
                  <wp:docPr id="110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pic:cNvPicPr/>
                        </pic:nvPicPr>
                        <pic:blipFill>
                          <a:blip r:embed="rId6" cstate="print"/>
                          <a:srcRect/>
                          <a:stretch/>
                        </pic:blipFill>
                        <pic:spPr>
                          <a:xfrm>
                            <a:off x="0" y="0"/>
                            <a:ext cx="2447344" cy="318720"/>
                          </a:xfrm>
                          <a:prstGeom prst="rect">
                            <a:avLst/>
                          </a:prstGeom>
                          <a:solidFill>
                            <a:srgbClr val="FFFFFF"/>
                          </a:solidFill>
                        </pic:spPr>
                      </pic:pic>
                    </a:graphicData>
                  </a:graphic>
                </wp:inline>
              </w:drawing>
            </w:r>
            <w:bookmarkStart w:id="209" w:name="1675"/>
            <w:bookmarkEnd w:id="209"/>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210" w:name="1676"/>
            <w:bookmarkEnd w:id="210"/>
          </w:p>
        </w:tc>
      </w:tr>
      <w:tr w:rsidR="008463DE" w:rsidRPr="008463DE">
        <w:trPr>
          <w:trHeight w:val="30"/>
        </w:trPr>
        <w:tc>
          <w:tcPr>
            <w:tcW w:w="2981" w:type="dxa"/>
            <w:gridSpan w:val="2"/>
            <w:shd w:val="clear" w:color="auto" w:fill="auto"/>
            <w:vAlign w:val="center"/>
          </w:tcPr>
          <w:p w:rsidR="004C5880" w:rsidRPr="008463DE" w:rsidRDefault="003868B5">
            <w:pPr>
              <w:widowControl w:val="0"/>
              <w:spacing w:after="75"/>
              <w:jc w:val="center"/>
            </w:pPr>
            <w:r w:rsidRPr="008463DE">
              <w:rPr>
                <w:sz w:val="15"/>
              </w:rPr>
              <w:t>__________________</w:t>
            </w:r>
            <w:r w:rsidRPr="008463DE">
              <w:br/>
            </w:r>
            <w:r w:rsidRPr="008463DE">
              <w:rPr>
                <w:sz w:val="15"/>
              </w:rPr>
              <w:t>(підпис)</w:t>
            </w:r>
            <w:bookmarkStart w:id="211" w:name="1677"/>
            <w:bookmarkEnd w:id="211"/>
          </w:p>
        </w:tc>
        <w:tc>
          <w:tcPr>
            <w:tcW w:w="4122"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(власне ім'я та прізвище)</w:t>
            </w:r>
            <w:bookmarkStart w:id="212" w:name="1678"/>
            <w:bookmarkEnd w:id="212"/>
          </w:p>
        </w:tc>
        <w:tc>
          <w:tcPr>
            <w:tcW w:w="2588"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213" w:name="1679"/>
            <w:bookmarkEnd w:id="213"/>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214" w:name="1680"/>
            <w:bookmarkEnd w:id="214"/>
          </w:p>
          <w:p w:rsidR="004C5880" w:rsidRPr="008463DE" w:rsidRDefault="003868B5">
            <w:pPr>
              <w:widowControl w:val="0"/>
              <w:spacing w:after="75"/>
            </w:pPr>
            <w:r w:rsidRPr="008463DE">
              <w:rPr>
                <w:sz w:val="15"/>
              </w:rPr>
              <w:t>** Обирається один з варіантів.</w:t>
            </w:r>
            <w:bookmarkStart w:id="215" w:name="1681"/>
            <w:bookmarkEnd w:id="215"/>
          </w:p>
        </w:tc>
      </w:tr>
    </w:tbl>
    <w:p w:rsidR="004C5880" w:rsidRPr="008463DE" w:rsidRDefault="003868B5">
      <w:pPr>
        <w:spacing w:after="75"/>
        <w:ind w:firstLine="240"/>
        <w:jc w:val="right"/>
      </w:pPr>
      <w:r w:rsidRPr="008463DE">
        <w:rPr>
          <w:sz w:val="24"/>
        </w:rPr>
        <w:t>(додаток 3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216" w:name="1371"/>
      <w:bookmarkEnd w:id="216"/>
    </w:p>
    <w:p w:rsidR="004C5880" w:rsidRPr="008463DE" w:rsidRDefault="003868B5">
      <w:pPr>
        <w:spacing w:after="75"/>
        <w:ind w:firstLine="240"/>
        <w:jc w:val="both"/>
      </w:pPr>
      <w:r w:rsidRPr="008463DE">
        <w:rPr>
          <w:sz w:val="24"/>
        </w:rPr>
        <w:t xml:space="preserve"> </w:t>
      </w:r>
      <w:bookmarkStart w:id="217" w:name="1188"/>
      <w:bookmarkEnd w:id="217"/>
    </w:p>
    <w:p w:rsidR="004C5880" w:rsidRPr="008463DE" w:rsidRDefault="003868B5" w:rsidP="008D0717">
      <w:pPr>
        <w:spacing w:after="75"/>
        <w:ind w:left="5387"/>
        <w:jc w:val="both"/>
        <w:rPr>
          <w:sz w:val="24"/>
        </w:rPr>
      </w:pPr>
      <w:r w:rsidRPr="008463DE">
        <w:rPr>
          <w:sz w:val="24"/>
        </w:rPr>
        <w:t>Додаток 4</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18" w:name="1189"/>
      <w:bookmarkEnd w:id="218"/>
    </w:p>
    <w:p w:rsidR="004C5880" w:rsidRPr="008463DE" w:rsidRDefault="003868B5">
      <w:pPr>
        <w:pStyle w:val="3"/>
        <w:spacing w:after="225"/>
        <w:jc w:val="center"/>
        <w:rPr>
          <w:color w:val="auto"/>
          <w:sz w:val="18"/>
        </w:rPr>
      </w:pPr>
      <w:r w:rsidRPr="008463DE">
        <w:rPr>
          <w:color w:val="auto"/>
          <w:sz w:val="28"/>
        </w:rPr>
        <w:lastRenderedPageBreak/>
        <w:t>ЗАЯВА</w:t>
      </w:r>
      <w:r w:rsidRPr="008463DE">
        <w:rPr>
          <w:color w:val="auto"/>
          <w:sz w:val="18"/>
        </w:rPr>
        <w:br/>
      </w:r>
      <w:r w:rsidRPr="008463DE">
        <w:rPr>
          <w:color w:val="auto"/>
          <w:sz w:val="28"/>
        </w:rPr>
        <w:t>про відкликання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19" w:name="1190"/>
      <w:bookmarkEnd w:id="219"/>
    </w:p>
    <w:p w:rsidR="004C5880" w:rsidRPr="008463DE" w:rsidRDefault="003868B5">
      <w:pPr>
        <w:spacing w:after="75"/>
        <w:jc w:val="center"/>
      </w:pPr>
      <w:r w:rsidRPr="008463DE">
        <w:rPr>
          <w:sz w:val="24"/>
        </w:rPr>
        <w:t>Реквізити скарги</w:t>
      </w:r>
      <w:bookmarkStart w:id="220" w:name="1191"/>
      <w:bookmarkEnd w:id="220"/>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221" w:name="1192"/>
            <w:bookmarkEnd w:id="221"/>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222" w:name="1193"/>
            <w:bookmarkEnd w:id="222"/>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3" w:name="1194"/>
            <w:bookmarkEnd w:id="223"/>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4" w:name="1195"/>
            <w:bookmarkEnd w:id="224"/>
          </w:p>
        </w:tc>
      </w:tr>
    </w:tbl>
    <w:p w:rsidR="004C5880" w:rsidRPr="008463DE" w:rsidRDefault="003868B5">
      <w:pPr>
        <w:spacing w:after="75"/>
        <w:jc w:val="center"/>
      </w:pPr>
      <w:r w:rsidRPr="008463DE">
        <w:rPr>
          <w:sz w:val="24"/>
        </w:rPr>
        <w:t>Реквізити оскаржуваного рішення</w:t>
      </w:r>
      <w:bookmarkStart w:id="225" w:name="1196"/>
      <w:bookmarkEnd w:id="225"/>
    </w:p>
    <w:tbl>
      <w:tblPr>
        <w:tblW w:w="0" w:type="auto"/>
        <w:tblInd w:w="108" w:type="dxa"/>
        <w:tblLayout w:type="fixed"/>
        <w:tblLook w:val="0000" w:firstRow="0" w:lastRow="0" w:firstColumn="0" w:lastColumn="0" w:noHBand="0" w:noVBand="0"/>
      </w:tblPr>
      <w:tblGrid>
        <w:gridCol w:w="3294"/>
        <w:gridCol w:w="1842"/>
        <w:gridCol w:w="1357"/>
        <w:gridCol w:w="3198"/>
      </w:tblGrid>
      <w:tr w:rsidR="008463DE" w:rsidRPr="008463DE">
        <w:trPr>
          <w:trHeight w:val="45"/>
        </w:trPr>
        <w:tc>
          <w:tcPr>
            <w:tcW w:w="513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226" w:name="1197"/>
            <w:bookmarkEnd w:id="226"/>
          </w:p>
        </w:tc>
        <w:tc>
          <w:tcPr>
            <w:tcW w:w="455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227" w:name="1198"/>
            <w:bookmarkEnd w:id="227"/>
          </w:p>
        </w:tc>
      </w:tr>
      <w:tr w:rsidR="008463DE" w:rsidRPr="008463DE">
        <w:trPr>
          <w:trHeight w:val="45"/>
        </w:trPr>
        <w:tc>
          <w:tcPr>
            <w:tcW w:w="513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8" w:name="1199"/>
            <w:bookmarkEnd w:id="228"/>
          </w:p>
        </w:tc>
        <w:tc>
          <w:tcPr>
            <w:tcW w:w="455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9" w:name="1200"/>
            <w:bookmarkEnd w:id="229"/>
          </w:p>
        </w:tc>
      </w:tr>
      <w:tr w:rsidR="008463DE" w:rsidRPr="008463DE">
        <w:trPr>
          <w:trHeight w:val="45"/>
        </w:trPr>
        <w:tc>
          <w:tcPr>
            <w:tcW w:w="32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lang w:val="ru-RU" w:eastAsia="ru-RU"/>
              </w:rPr>
              <w:drawing>
                <wp:inline distT="0" distB="0" distL="114300" distR="114300">
                  <wp:extent cx="228542" cy="228542"/>
                  <wp:effectExtent l="0" t="0" r="0" b="0"/>
                  <wp:docPr id="110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відмову у реєстрації податкової накладної / розрахунку коригування в Єдиному реєстрі податкових накладних</w:t>
            </w:r>
            <w:bookmarkStart w:id="230" w:name="1201"/>
            <w:bookmarkEnd w:id="230"/>
          </w:p>
        </w:tc>
        <w:tc>
          <w:tcPr>
            <w:tcW w:w="319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lang w:val="ru-RU" w:eastAsia="ru-RU"/>
              </w:rPr>
              <w:drawing>
                <wp:inline distT="0" distB="0" distL="114300" distR="114300">
                  <wp:extent cx="228542" cy="228542"/>
                  <wp:effectExtent l="0" t="0" r="0" b="0"/>
                  <wp:docPr id="110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неврахування таблиці даних платника податку на додану вартість</w:t>
            </w:r>
            <w:bookmarkStart w:id="231" w:name="1202"/>
            <w:bookmarkEnd w:id="231"/>
          </w:p>
        </w:tc>
        <w:tc>
          <w:tcPr>
            <w:tcW w:w="31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lang w:val="ru-RU" w:eastAsia="ru-RU"/>
              </w:rPr>
              <w:drawing>
                <wp:inline distT="0" distB="0" distL="114300" distR="114300">
                  <wp:extent cx="228542" cy="228542"/>
                  <wp:effectExtent l="0" t="0" r="0" b="0"/>
                  <wp:docPr id="110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відповідність платника податку на додану вартість критеріям ризиковості платника податку</w:t>
            </w:r>
            <w:bookmarkStart w:id="232" w:name="1203"/>
            <w:bookmarkEnd w:id="232"/>
          </w:p>
        </w:tc>
      </w:tr>
    </w:tbl>
    <w:p w:rsidR="004C5880" w:rsidRPr="008463DE" w:rsidRDefault="003868B5">
      <w:pPr>
        <w:spacing w:after="75"/>
        <w:jc w:val="center"/>
      </w:pPr>
      <w:r w:rsidRPr="008463DE">
        <w:rPr>
          <w:sz w:val="24"/>
        </w:rPr>
        <w:t>Дані щодо платника податку</w:t>
      </w:r>
      <w:bookmarkStart w:id="233" w:name="1204"/>
      <w:bookmarkEnd w:id="233"/>
    </w:p>
    <w:tbl>
      <w:tblPr>
        <w:tblW w:w="0" w:type="auto"/>
        <w:tblInd w:w="108" w:type="dxa"/>
        <w:tblLayout w:type="fixed"/>
        <w:tblLook w:val="0000" w:firstRow="0" w:lastRow="0" w:firstColumn="0" w:lastColumn="0" w:noHBand="0" w:noVBand="0"/>
      </w:tblPr>
      <w:tblGrid>
        <w:gridCol w:w="2995"/>
        <w:gridCol w:w="1269"/>
        <w:gridCol w:w="291"/>
        <w:gridCol w:w="2132"/>
        <w:gridCol w:w="661"/>
        <w:gridCol w:w="18"/>
        <w:gridCol w:w="2325"/>
      </w:tblGrid>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234" w:name="1205"/>
            <w:bookmarkEnd w:id="234"/>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5" w:name="1206"/>
            <w:bookmarkEnd w:id="235"/>
          </w:p>
        </w:tc>
      </w:tr>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236" w:name="1207"/>
            <w:bookmarkEnd w:id="236"/>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7" w:name="1208"/>
            <w:bookmarkEnd w:id="237"/>
          </w:p>
        </w:tc>
      </w:tr>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38" w:name="1209"/>
            <w:bookmarkEnd w:id="238"/>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9" w:name="1210"/>
            <w:bookmarkEnd w:id="239"/>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Наведена інформація є повною і достовірною.</w:t>
            </w:r>
            <w:bookmarkStart w:id="240" w:name="1211"/>
            <w:bookmarkEnd w:id="240"/>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both"/>
            </w:pPr>
            <w:r w:rsidRPr="008463DE">
              <w:rPr>
                <w:sz w:val="15"/>
              </w:rPr>
              <w:t>Особа, що підписує:</w:t>
            </w:r>
            <w:bookmarkStart w:id="241" w:name="1212"/>
            <w:bookmarkEnd w:id="241"/>
          </w:p>
        </w:tc>
      </w:tr>
      <w:tr w:rsidR="008463DE" w:rsidRPr="008463DE">
        <w:trPr>
          <w:trHeight w:val="120"/>
        </w:trPr>
        <w:tc>
          <w:tcPr>
            <w:tcW w:w="4555" w:type="dxa"/>
            <w:gridSpan w:val="3"/>
            <w:shd w:val="clear" w:color="auto" w:fill="auto"/>
            <w:vAlign w:val="center"/>
          </w:tcPr>
          <w:p w:rsidR="004C5880" w:rsidRPr="008463DE" w:rsidRDefault="003868B5">
            <w:pPr>
              <w:widowControl w:val="0"/>
              <w:spacing w:after="75"/>
              <w:jc w:val="both"/>
            </w:pPr>
            <w:r w:rsidRPr="008463DE">
              <w:rPr>
                <w:sz w:val="15"/>
              </w:rPr>
              <w:t>для юридичної особи**</w:t>
            </w:r>
            <w:bookmarkStart w:id="242" w:name="1213"/>
            <w:bookmarkEnd w:id="242"/>
          </w:p>
        </w:tc>
        <w:tc>
          <w:tcPr>
            <w:tcW w:w="2132" w:type="dxa"/>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керівник</w:t>
            </w:r>
            <w:bookmarkStart w:id="243" w:name="1214"/>
            <w:bookmarkEnd w:id="243"/>
          </w:p>
        </w:tc>
        <w:tc>
          <w:tcPr>
            <w:tcW w:w="3004" w:type="dxa"/>
            <w:gridSpan w:val="3"/>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уповноважена особа</w:t>
            </w:r>
            <w:bookmarkStart w:id="244" w:name="1215"/>
            <w:bookmarkEnd w:id="244"/>
          </w:p>
        </w:tc>
      </w:tr>
      <w:tr w:rsidR="008463DE" w:rsidRPr="008463DE">
        <w:trPr>
          <w:trHeight w:val="120"/>
        </w:trPr>
        <w:tc>
          <w:tcPr>
            <w:tcW w:w="4555" w:type="dxa"/>
            <w:gridSpan w:val="3"/>
            <w:shd w:val="clear" w:color="auto" w:fill="auto"/>
            <w:vAlign w:val="center"/>
          </w:tcPr>
          <w:p w:rsidR="004C5880" w:rsidRPr="008463DE" w:rsidRDefault="003868B5">
            <w:pPr>
              <w:widowControl w:val="0"/>
              <w:spacing w:after="75"/>
              <w:jc w:val="both"/>
            </w:pPr>
            <w:r w:rsidRPr="008463DE">
              <w:rPr>
                <w:sz w:val="15"/>
              </w:rPr>
              <w:t>для фізичної особи - підприємця**</w:t>
            </w:r>
            <w:bookmarkStart w:id="245" w:name="1216"/>
            <w:bookmarkEnd w:id="245"/>
          </w:p>
        </w:tc>
        <w:tc>
          <w:tcPr>
            <w:tcW w:w="2132" w:type="dxa"/>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підприємець</w:t>
            </w:r>
            <w:bookmarkStart w:id="246" w:name="1217"/>
            <w:bookmarkEnd w:id="246"/>
          </w:p>
        </w:tc>
        <w:tc>
          <w:tcPr>
            <w:tcW w:w="3004" w:type="dxa"/>
            <w:gridSpan w:val="3"/>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представник</w:t>
            </w:r>
            <w:bookmarkStart w:id="247" w:name="1218"/>
            <w:bookmarkEnd w:id="247"/>
          </w:p>
        </w:tc>
      </w:tr>
      <w:tr w:rsidR="008463DE" w:rsidRPr="008463DE">
        <w:trPr>
          <w:trHeight w:val="30"/>
        </w:trPr>
        <w:tc>
          <w:tcPr>
            <w:tcW w:w="4264" w:type="dxa"/>
            <w:gridSpan w:val="2"/>
            <w:shd w:val="clear" w:color="auto" w:fill="auto"/>
            <w:vAlign w:val="center"/>
          </w:tcPr>
          <w:tbl>
            <w:tblPr>
              <w:tblW w:w="0" w:type="auto"/>
              <w:tblLayout w:type="fixed"/>
              <w:tblLook w:val="0000" w:firstRow="0" w:lastRow="0" w:firstColumn="0" w:lastColumn="0" w:noHBand="0" w:noVBand="0"/>
            </w:tblPr>
            <w:tblGrid>
              <w:gridCol w:w="4224"/>
            </w:tblGrid>
            <w:tr w:rsidR="008463DE" w:rsidRPr="008463DE">
              <w:trPr>
                <w:trHeight w:val="45"/>
              </w:trPr>
              <w:tc>
                <w:tcPr>
                  <w:tcW w:w="422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48" w:name="1219"/>
                  <w:bookmarkEnd w:id="248"/>
                </w:p>
              </w:tc>
            </w:tr>
          </w:tbl>
          <w:p w:rsidR="004C5880" w:rsidRPr="008463DE" w:rsidRDefault="003868B5">
            <w:pPr>
              <w:widowControl w:val="0"/>
              <w:spacing w:after="200"/>
            </w:pPr>
            <w:r w:rsidRPr="008463DE">
              <w:br/>
            </w:r>
          </w:p>
        </w:tc>
        <w:tc>
          <w:tcPr>
            <w:tcW w:w="5427" w:type="dxa"/>
            <w:gridSpan w:val="5"/>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w:t>
            </w:r>
            <w:r w:rsidRPr="008463DE">
              <w:br/>
            </w:r>
            <w:r w:rsidRPr="008463DE">
              <w:rPr>
                <w:sz w:val="15"/>
              </w:rPr>
              <w:t>податків / серія (за наявності) та номер паспорта*)</w:t>
            </w:r>
            <w:bookmarkStart w:id="249" w:name="1220"/>
            <w:bookmarkEnd w:id="249"/>
          </w:p>
        </w:tc>
      </w:tr>
      <w:tr w:rsidR="008463DE" w:rsidRPr="008463DE">
        <w:trPr>
          <w:trHeight w:val="30"/>
        </w:trPr>
        <w:tc>
          <w:tcPr>
            <w:tcW w:w="2995" w:type="dxa"/>
            <w:shd w:val="clear" w:color="auto" w:fill="auto"/>
            <w:vAlign w:val="center"/>
          </w:tcPr>
          <w:p w:rsidR="004C5880" w:rsidRPr="008463DE" w:rsidRDefault="003868B5">
            <w:pPr>
              <w:widowControl w:val="0"/>
              <w:spacing w:after="75"/>
              <w:jc w:val="center"/>
            </w:pPr>
            <w:r w:rsidRPr="008463DE">
              <w:rPr>
                <w:sz w:val="15"/>
              </w:rPr>
              <w:t>______________________</w:t>
            </w:r>
            <w:r w:rsidRPr="008463DE">
              <w:br/>
            </w:r>
            <w:r w:rsidRPr="008463DE">
              <w:rPr>
                <w:sz w:val="15"/>
              </w:rPr>
              <w:t>(підпис)</w:t>
            </w:r>
            <w:bookmarkStart w:id="250" w:name="1221"/>
            <w:bookmarkEnd w:id="250"/>
          </w:p>
        </w:tc>
        <w:tc>
          <w:tcPr>
            <w:tcW w:w="4353" w:type="dxa"/>
            <w:gridSpan w:val="4"/>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(власне ім'я та прізвище)</w:t>
            </w:r>
            <w:bookmarkStart w:id="251" w:name="1222"/>
            <w:bookmarkEnd w:id="251"/>
          </w:p>
        </w:tc>
        <w:tc>
          <w:tcPr>
            <w:tcW w:w="2343" w:type="dxa"/>
            <w:gridSpan w:val="2"/>
            <w:shd w:val="clear" w:color="auto" w:fill="auto"/>
            <w:vAlign w:val="center"/>
          </w:tcPr>
          <w:p w:rsidR="004C5880" w:rsidRPr="008463DE" w:rsidRDefault="003868B5">
            <w:pPr>
              <w:widowControl w:val="0"/>
              <w:spacing w:after="75"/>
              <w:jc w:val="center"/>
            </w:pPr>
            <w:r w:rsidRPr="008463DE">
              <w:rPr>
                <w:sz w:val="15"/>
              </w:rPr>
              <w:t>__________________</w:t>
            </w:r>
            <w:r w:rsidRPr="008463DE">
              <w:br/>
            </w:r>
            <w:r w:rsidRPr="008463DE">
              <w:rPr>
                <w:sz w:val="15"/>
              </w:rPr>
              <w:t>(дата)</w:t>
            </w:r>
            <w:bookmarkStart w:id="252" w:name="1223"/>
            <w:bookmarkEnd w:id="252"/>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253" w:name="1224"/>
            <w:bookmarkEnd w:id="253"/>
          </w:p>
          <w:p w:rsidR="004C5880" w:rsidRPr="008463DE" w:rsidRDefault="003868B5">
            <w:pPr>
              <w:widowControl w:val="0"/>
              <w:spacing w:after="75"/>
              <w:jc w:val="both"/>
            </w:pPr>
            <w:r w:rsidRPr="008463DE">
              <w:rPr>
                <w:sz w:val="15"/>
              </w:rPr>
              <w:t>** Обирається один варіант.</w:t>
            </w:r>
            <w:bookmarkStart w:id="254" w:name="1225"/>
            <w:bookmarkEnd w:id="254"/>
          </w:p>
        </w:tc>
      </w:tr>
    </w:tbl>
    <w:p w:rsidR="004C5880" w:rsidRPr="008463DE" w:rsidRDefault="003868B5">
      <w:pPr>
        <w:spacing w:after="75"/>
        <w:ind w:firstLine="240"/>
        <w:jc w:val="right"/>
      </w:pPr>
      <w:r w:rsidRPr="008463DE">
        <w:rPr>
          <w:sz w:val="24"/>
        </w:rPr>
        <w:t>(Порядок доповнено додатком 4 згідно з постановою</w:t>
      </w:r>
      <w:r w:rsidRPr="008463DE">
        <w:br/>
      </w:r>
      <w:r w:rsidRPr="008463DE">
        <w:rPr>
          <w:sz w:val="24"/>
        </w:rPr>
        <w:t xml:space="preserve"> Кабінету Міністрів України від 02.06.2023 р. N 574)</w:t>
      </w:r>
      <w:bookmarkStart w:id="255" w:name="1372"/>
      <w:bookmarkEnd w:id="255"/>
    </w:p>
    <w:p w:rsidR="004C5880" w:rsidRPr="008463DE" w:rsidRDefault="003868B5">
      <w:pPr>
        <w:spacing w:after="75"/>
        <w:ind w:firstLine="240"/>
        <w:jc w:val="both"/>
      </w:pPr>
      <w:r w:rsidRPr="008463DE">
        <w:rPr>
          <w:sz w:val="24"/>
        </w:rPr>
        <w:t xml:space="preserve"> </w:t>
      </w:r>
      <w:bookmarkStart w:id="256" w:name="1226"/>
      <w:bookmarkEnd w:id="256"/>
    </w:p>
    <w:p w:rsidR="004C5880" w:rsidRPr="008463DE" w:rsidRDefault="003868B5" w:rsidP="008D0717">
      <w:pPr>
        <w:spacing w:after="75"/>
        <w:ind w:left="5387"/>
        <w:jc w:val="both"/>
        <w:rPr>
          <w:sz w:val="24"/>
        </w:rPr>
      </w:pPr>
      <w:r w:rsidRPr="008463DE">
        <w:rPr>
          <w:sz w:val="24"/>
        </w:rPr>
        <w:t>Додаток 5</w:t>
      </w:r>
      <w:r w:rsidRPr="008463DE">
        <w:rPr>
          <w:sz w:val="24"/>
        </w:rPr>
        <w:br/>
        <w:t xml:space="preserve">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w:t>
      </w:r>
      <w:r w:rsidRPr="008463DE">
        <w:rPr>
          <w:sz w:val="24"/>
        </w:rPr>
        <w:lastRenderedPageBreak/>
        <w:t>платника податку на додану вартість критеріям ризиковості платника податку</w:t>
      </w:r>
      <w:bookmarkStart w:id="257" w:name="1227"/>
      <w:bookmarkEnd w:id="257"/>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відмову у реєстрації податкової накладної / розрахунку коригування в Єдиному реєстрі податкових накладних</w:t>
      </w:r>
      <w:bookmarkStart w:id="258" w:name="1228"/>
      <w:bookmarkEnd w:id="258"/>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259" w:name="1229"/>
            <w:bookmarkEnd w:id="259"/>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260" w:name="1230"/>
            <w:bookmarkEnd w:id="260"/>
          </w:p>
        </w:tc>
      </w:tr>
    </w:tbl>
    <w:p w:rsidR="004C5880" w:rsidRPr="008463DE" w:rsidRDefault="003868B5">
      <w:pPr>
        <w:spacing w:after="75"/>
        <w:jc w:val="center"/>
      </w:pPr>
      <w:r w:rsidRPr="008463DE">
        <w:rPr>
          <w:sz w:val="24"/>
        </w:rPr>
        <w:t>Реквізити скарги</w:t>
      </w:r>
      <w:bookmarkStart w:id="261" w:name="1231"/>
      <w:bookmarkEnd w:id="261"/>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262" w:name="1232"/>
            <w:bookmarkEnd w:id="262"/>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263" w:name="1233"/>
            <w:bookmarkEnd w:id="263"/>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4" w:name="1234"/>
            <w:bookmarkEnd w:id="264"/>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5" w:name="1235"/>
            <w:bookmarkEnd w:id="265"/>
          </w:p>
        </w:tc>
      </w:tr>
    </w:tbl>
    <w:p w:rsidR="004C5880" w:rsidRPr="008463DE" w:rsidRDefault="003868B5">
      <w:pPr>
        <w:spacing w:after="75"/>
        <w:jc w:val="center"/>
      </w:pPr>
      <w:r w:rsidRPr="008463DE">
        <w:rPr>
          <w:sz w:val="24"/>
        </w:rPr>
        <w:t>Реквізити оскаржуваного рішення</w:t>
      </w:r>
      <w:bookmarkStart w:id="266" w:name="1236"/>
      <w:bookmarkEnd w:id="266"/>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267" w:name="1237"/>
            <w:bookmarkEnd w:id="267"/>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268" w:name="1238"/>
            <w:bookmarkEnd w:id="268"/>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9" w:name="1239"/>
            <w:bookmarkEnd w:id="269"/>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70" w:name="1240"/>
            <w:bookmarkEnd w:id="270"/>
          </w:p>
        </w:tc>
      </w:tr>
    </w:tbl>
    <w:p w:rsidR="004C5880" w:rsidRPr="008463DE" w:rsidRDefault="003868B5">
      <w:pPr>
        <w:spacing w:after="75"/>
        <w:jc w:val="center"/>
      </w:pPr>
      <w:r w:rsidRPr="008463DE">
        <w:rPr>
          <w:sz w:val="24"/>
        </w:rPr>
        <w:t>Дані щодо податкової накладної / розрахунку коригування</w:t>
      </w:r>
      <w:bookmarkStart w:id="271" w:name="1241"/>
      <w:bookmarkEnd w:id="271"/>
    </w:p>
    <w:tbl>
      <w:tblPr>
        <w:tblW w:w="0" w:type="auto"/>
        <w:tblInd w:w="108" w:type="dxa"/>
        <w:tblLayout w:type="fixed"/>
        <w:tblLook w:val="0000" w:firstRow="0" w:lastRow="0" w:firstColumn="0" w:lastColumn="0" w:noHBand="0" w:noVBand="0"/>
      </w:tblPr>
      <w:tblGrid>
        <w:gridCol w:w="1842"/>
        <w:gridCol w:w="2034"/>
        <w:gridCol w:w="1938"/>
        <w:gridCol w:w="1938"/>
        <w:gridCol w:w="1939"/>
      </w:tblGrid>
      <w:tr w:rsidR="008463DE" w:rsidRPr="008463DE">
        <w:trPr>
          <w:trHeight w:val="45"/>
        </w:trPr>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складення</w:t>
            </w:r>
            <w:bookmarkStart w:id="272" w:name="1242"/>
            <w:bookmarkEnd w:id="272"/>
          </w:p>
        </w:tc>
        <w:tc>
          <w:tcPr>
            <w:tcW w:w="20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Порядковий номер податкової накладної / розрахунку коригування</w:t>
            </w:r>
            <w:bookmarkStart w:id="273" w:name="1243"/>
            <w:bookmarkEnd w:id="273"/>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Вид документа (податкова накладна / розрахунок коригування)</w:t>
            </w:r>
            <w:bookmarkStart w:id="274" w:name="1244"/>
            <w:bookmarkEnd w:id="274"/>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Загальна сума з урахуванням податку на додану вартість, гривень</w:t>
            </w:r>
            <w:bookmarkStart w:id="275" w:name="1245"/>
            <w:bookmarkEnd w:id="275"/>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Сума коригування податкового зобов'язання та податкового кредиту, гривень</w:t>
            </w:r>
            <w:bookmarkStart w:id="276" w:name="1246"/>
            <w:bookmarkEnd w:id="276"/>
          </w:p>
        </w:tc>
      </w:tr>
    </w:tbl>
    <w:p w:rsidR="004C5880" w:rsidRPr="008463DE" w:rsidRDefault="003868B5">
      <w:pPr>
        <w:spacing w:after="75"/>
        <w:jc w:val="center"/>
      </w:pPr>
      <w:r w:rsidRPr="008463DE">
        <w:rPr>
          <w:sz w:val="24"/>
        </w:rPr>
        <w:t>Дані щодо платника податку на додану вартість - продавця</w:t>
      </w:r>
      <w:bookmarkStart w:id="277" w:name="1247"/>
      <w:bookmarkEnd w:id="277"/>
    </w:p>
    <w:tbl>
      <w:tblPr>
        <w:tblW w:w="0" w:type="auto"/>
        <w:tblInd w:w="108" w:type="dxa"/>
        <w:tblLayout w:type="fixed"/>
        <w:tblLook w:val="0000" w:firstRow="0" w:lastRow="0" w:firstColumn="0" w:lastColumn="0" w:noHBand="0" w:noVBand="0"/>
      </w:tblPr>
      <w:tblGrid>
        <w:gridCol w:w="1551"/>
        <w:gridCol w:w="1939"/>
        <w:gridCol w:w="3197"/>
        <w:gridCol w:w="1453"/>
        <w:gridCol w:w="1551"/>
      </w:tblGrid>
      <w:tr w:rsidR="008463DE" w:rsidRPr="008463DE">
        <w:trPr>
          <w:trHeight w:val="45"/>
        </w:trPr>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Податковий номер або серія (за наявності) та номер паспорта*</w:t>
            </w:r>
            <w:bookmarkStart w:id="278" w:name="1248"/>
            <w:bookmarkEnd w:id="278"/>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Індивідуальний податковий номер платника податку на додану вартість</w:t>
            </w:r>
            <w:bookmarkStart w:id="279" w:name="1249"/>
            <w:bookmarkEnd w:id="279"/>
          </w:p>
        </w:tc>
        <w:tc>
          <w:tcPr>
            <w:tcW w:w="319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80" w:name="1250"/>
            <w:bookmarkEnd w:id="280"/>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 особи платником податку на додану вартість</w:t>
            </w:r>
            <w:bookmarkStart w:id="281" w:name="1251"/>
            <w:bookmarkEnd w:id="281"/>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анулювання реєстрації особи платником податку на додану вартість</w:t>
            </w:r>
            <w:bookmarkStart w:id="282" w:name="1252"/>
            <w:bookmarkEnd w:id="282"/>
          </w:p>
        </w:tc>
      </w:tr>
    </w:tbl>
    <w:p w:rsidR="004C5880" w:rsidRPr="008463DE" w:rsidRDefault="003868B5">
      <w:pPr>
        <w:spacing w:after="75"/>
        <w:jc w:val="center"/>
      </w:pPr>
      <w:r w:rsidRPr="008463DE">
        <w:rPr>
          <w:sz w:val="24"/>
        </w:rPr>
        <w:t>Дані щодо платника податку на додану вартість - покупця</w:t>
      </w:r>
      <w:bookmarkStart w:id="283" w:name="1253"/>
      <w:bookmarkEnd w:id="283"/>
    </w:p>
    <w:tbl>
      <w:tblPr>
        <w:tblW w:w="0" w:type="auto"/>
        <w:tblInd w:w="108" w:type="dxa"/>
        <w:tblLayout w:type="fixed"/>
        <w:tblLook w:val="0000" w:firstRow="0" w:lastRow="0" w:firstColumn="0" w:lastColumn="0" w:noHBand="0" w:noVBand="0"/>
      </w:tblPr>
      <w:tblGrid>
        <w:gridCol w:w="1939"/>
        <w:gridCol w:w="1938"/>
        <w:gridCol w:w="678"/>
        <w:gridCol w:w="2132"/>
        <w:gridCol w:w="1453"/>
        <w:gridCol w:w="1551"/>
      </w:tblGrid>
      <w:tr w:rsidR="008463DE" w:rsidRPr="008463DE">
        <w:trPr>
          <w:trHeight w:val="45"/>
        </w:trPr>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Податковий номер або серія (за наявності) та номер паспорта*</w:t>
            </w:r>
            <w:bookmarkStart w:id="284" w:name="1254"/>
            <w:bookmarkEnd w:id="284"/>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Індивідуальний податковий номер платника податку на додану вартість</w:t>
            </w:r>
            <w:bookmarkStart w:id="285" w:name="1255"/>
            <w:bookmarkEnd w:id="285"/>
          </w:p>
        </w:tc>
        <w:tc>
          <w:tcPr>
            <w:tcW w:w="2810"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86" w:name="1256"/>
            <w:bookmarkEnd w:id="286"/>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 особи платником податку на додану вартість</w:t>
            </w:r>
            <w:bookmarkStart w:id="287" w:name="1257"/>
            <w:bookmarkEnd w:id="287"/>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анулювання реєстрації особи платником податку на додану вартість</w:t>
            </w:r>
            <w:bookmarkStart w:id="288" w:name="1258"/>
            <w:bookmarkEnd w:id="288"/>
          </w:p>
        </w:tc>
      </w:tr>
      <w:tr w:rsidR="008463DE" w:rsidRPr="008463DE">
        <w:trPr>
          <w:trHeight w:val="30"/>
        </w:trPr>
        <w:tc>
          <w:tcPr>
            <w:tcW w:w="9691" w:type="dxa"/>
            <w:gridSpan w:val="6"/>
            <w:shd w:val="clear" w:color="auto" w:fill="auto"/>
            <w:vAlign w:val="center"/>
          </w:tcPr>
          <w:p w:rsidR="004C5880" w:rsidRPr="008463DE" w:rsidRDefault="003868B5">
            <w:pPr>
              <w:widowControl w:val="0"/>
              <w:spacing w:after="75"/>
              <w:jc w:val="both"/>
            </w:pPr>
            <w:r w:rsidRPr="008463DE">
              <w:rPr>
                <w:sz w:val="15"/>
              </w:rPr>
              <w:t>Відповідно до пункту 56.23 статті 56 Податкового кодексу України:</w:t>
            </w:r>
            <w:bookmarkStart w:id="289" w:name="1259"/>
            <w:bookmarkEnd w:id="289"/>
          </w:p>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відмову у реєстрації податкової накладної / розрахунку коригування в Єдиному реєстрі податкових накладних</w:t>
            </w:r>
            <w:bookmarkStart w:id="290" w:name="1260"/>
            <w:bookmarkEnd w:id="290"/>
          </w:p>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відмову у реєстрації податкової накладної / розрахунку коригування в Єдиному реєстрі податкових накладних без змін</w:t>
            </w:r>
            <w:bookmarkStart w:id="291" w:name="1261"/>
            <w:bookmarkEnd w:id="291"/>
          </w:p>
          <w:p w:rsidR="004C5880" w:rsidRPr="008463DE" w:rsidRDefault="003868B5">
            <w:pPr>
              <w:widowControl w:val="0"/>
              <w:spacing w:after="75"/>
            </w:pPr>
            <w:r w:rsidRPr="008463DE">
              <w:rPr>
                <w:sz w:val="15"/>
              </w:rPr>
              <w:t>Підстави: __________________________________</w:t>
            </w:r>
            <w:r w:rsidRPr="008463DE">
              <w:br/>
            </w:r>
            <w:r w:rsidRPr="008463DE">
              <w:rPr>
                <w:sz w:val="15"/>
              </w:rPr>
              <w:t>__________________________________</w:t>
            </w:r>
            <w:bookmarkStart w:id="292" w:name="1262"/>
            <w:bookmarkEnd w:id="292"/>
          </w:p>
        </w:tc>
      </w:tr>
      <w:tr w:rsidR="008463DE" w:rsidRPr="008463DE">
        <w:trPr>
          <w:trHeight w:val="30"/>
        </w:trPr>
        <w:tc>
          <w:tcPr>
            <w:tcW w:w="4555" w:type="dxa"/>
            <w:gridSpan w:val="3"/>
            <w:shd w:val="clear" w:color="auto" w:fill="auto"/>
            <w:vAlign w:val="center"/>
          </w:tcPr>
          <w:p w:rsidR="004C5880" w:rsidRPr="008463DE" w:rsidRDefault="003868B5">
            <w:pPr>
              <w:widowControl w:val="0"/>
              <w:spacing w:after="75"/>
            </w:pPr>
            <w:r w:rsidRPr="008463DE">
              <w:rPr>
                <w:sz w:val="15"/>
              </w:rPr>
              <w:t>Голова комісії з питань зупинення</w:t>
            </w:r>
            <w:r w:rsidRPr="008463DE">
              <w:br/>
            </w:r>
            <w:r w:rsidRPr="008463DE">
              <w:rPr>
                <w:sz w:val="15"/>
              </w:rPr>
              <w:t>реєстрації податкової накладної /</w:t>
            </w:r>
            <w:r w:rsidRPr="008463DE">
              <w:br/>
            </w:r>
            <w:r w:rsidRPr="008463DE">
              <w:rPr>
                <w:sz w:val="15"/>
              </w:rPr>
              <w:t>розрахунку коригування в Єдиному реєстрі</w:t>
            </w:r>
            <w:r w:rsidRPr="008463DE">
              <w:br/>
            </w:r>
            <w:r w:rsidRPr="008463DE">
              <w:rPr>
                <w:sz w:val="15"/>
              </w:rPr>
              <w:t>податкових накладних</w:t>
            </w:r>
            <w:bookmarkStart w:id="293" w:name="1263"/>
            <w:bookmarkEnd w:id="293"/>
          </w:p>
        </w:tc>
        <w:tc>
          <w:tcPr>
            <w:tcW w:w="2132"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b/>
                <w:sz w:val="15"/>
              </w:rPr>
              <w:t>___________</w:t>
            </w:r>
            <w:r w:rsidRPr="008463DE">
              <w:br/>
            </w:r>
            <w:r w:rsidRPr="008463DE">
              <w:rPr>
                <w:sz w:val="15"/>
              </w:rPr>
              <w:t>(підпис)</w:t>
            </w:r>
            <w:bookmarkStart w:id="294" w:name="1264"/>
            <w:bookmarkEnd w:id="294"/>
          </w:p>
        </w:tc>
        <w:tc>
          <w:tcPr>
            <w:tcW w:w="3004"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b/>
                <w:sz w:val="15"/>
              </w:rPr>
              <w:t>______________________</w:t>
            </w:r>
            <w:r w:rsidRPr="008463DE">
              <w:br/>
            </w:r>
            <w:r w:rsidRPr="008463DE">
              <w:rPr>
                <w:sz w:val="15"/>
              </w:rPr>
              <w:t>(власне ім'я та прізвище)</w:t>
            </w:r>
            <w:bookmarkStart w:id="295" w:name="1265"/>
            <w:bookmarkEnd w:id="295"/>
          </w:p>
        </w:tc>
      </w:tr>
      <w:tr w:rsidR="008463DE" w:rsidRPr="008463DE">
        <w:trPr>
          <w:trHeight w:val="30"/>
        </w:trPr>
        <w:tc>
          <w:tcPr>
            <w:tcW w:w="9691" w:type="dxa"/>
            <w:gridSpan w:val="6"/>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296" w:name="1266"/>
            <w:bookmarkEnd w:id="296"/>
          </w:p>
        </w:tc>
      </w:tr>
    </w:tbl>
    <w:p w:rsidR="004C5880" w:rsidRPr="008463DE" w:rsidRDefault="003868B5">
      <w:pPr>
        <w:spacing w:after="75"/>
        <w:ind w:firstLine="240"/>
        <w:jc w:val="right"/>
      </w:pPr>
      <w:r w:rsidRPr="008463DE">
        <w:rPr>
          <w:sz w:val="24"/>
        </w:rPr>
        <w:t>(Порядок доповнено додатком 5 згідно з постановою</w:t>
      </w:r>
      <w:r w:rsidRPr="008463DE">
        <w:br/>
      </w:r>
      <w:r w:rsidRPr="008463DE">
        <w:rPr>
          <w:sz w:val="24"/>
        </w:rPr>
        <w:t xml:space="preserve"> Кабінету Міністрів України від 02.06.2023 р. N 574)</w:t>
      </w:r>
      <w:bookmarkStart w:id="297" w:name="1373"/>
      <w:bookmarkEnd w:id="297"/>
    </w:p>
    <w:p w:rsidR="004C5880" w:rsidRPr="008463DE" w:rsidRDefault="003868B5">
      <w:pPr>
        <w:spacing w:after="75"/>
        <w:ind w:firstLine="240"/>
        <w:jc w:val="both"/>
      </w:pPr>
      <w:r w:rsidRPr="008463DE">
        <w:rPr>
          <w:sz w:val="24"/>
        </w:rPr>
        <w:t xml:space="preserve"> </w:t>
      </w:r>
      <w:bookmarkStart w:id="298" w:name="1267"/>
      <w:bookmarkEnd w:id="298"/>
    </w:p>
    <w:p w:rsidR="004C5880" w:rsidRPr="008463DE" w:rsidRDefault="003868B5" w:rsidP="008D0717">
      <w:pPr>
        <w:spacing w:after="75"/>
        <w:ind w:left="5387"/>
        <w:jc w:val="both"/>
        <w:rPr>
          <w:sz w:val="24"/>
        </w:rPr>
      </w:pPr>
      <w:r w:rsidRPr="008463DE">
        <w:rPr>
          <w:sz w:val="24"/>
        </w:rPr>
        <w:lastRenderedPageBreak/>
        <w:t>Додаток 6</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7 листопада 2023 р. N 1154)</w:t>
      </w:r>
      <w:bookmarkStart w:id="299" w:name="1441"/>
      <w:bookmarkEnd w:id="299"/>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неврахування таблиці даних платника податку на додану вартість</w:t>
      </w:r>
      <w:bookmarkStart w:id="300" w:name="1442"/>
      <w:bookmarkEnd w:id="300"/>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301" w:name="1443"/>
            <w:bookmarkEnd w:id="301"/>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302" w:name="1444"/>
            <w:bookmarkEnd w:id="302"/>
          </w:p>
        </w:tc>
      </w:tr>
    </w:tbl>
    <w:p w:rsidR="004C5880" w:rsidRPr="008463DE" w:rsidRDefault="003868B5">
      <w:pPr>
        <w:spacing w:after="75"/>
        <w:jc w:val="center"/>
      </w:pPr>
      <w:r w:rsidRPr="008463DE">
        <w:rPr>
          <w:sz w:val="24"/>
        </w:rPr>
        <w:t>Реквізити скарги</w:t>
      </w:r>
      <w:bookmarkStart w:id="303" w:name="1445"/>
      <w:bookmarkEnd w:id="303"/>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304" w:name="1446"/>
            <w:bookmarkEnd w:id="304"/>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305" w:name="1447"/>
            <w:bookmarkEnd w:id="305"/>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06" w:name="1448"/>
            <w:bookmarkEnd w:id="306"/>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07" w:name="1449"/>
            <w:bookmarkEnd w:id="307"/>
          </w:p>
        </w:tc>
      </w:tr>
    </w:tbl>
    <w:p w:rsidR="004C5880" w:rsidRPr="008463DE" w:rsidRDefault="003868B5">
      <w:pPr>
        <w:spacing w:after="75"/>
        <w:jc w:val="center"/>
      </w:pPr>
      <w:r w:rsidRPr="008463DE">
        <w:rPr>
          <w:sz w:val="24"/>
        </w:rPr>
        <w:t>Реквізити оскаржуваного рішення</w:t>
      </w:r>
      <w:bookmarkStart w:id="308" w:name="1450"/>
      <w:bookmarkEnd w:id="308"/>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309" w:name="1451"/>
            <w:bookmarkEnd w:id="309"/>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310" w:name="1452"/>
            <w:bookmarkEnd w:id="310"/>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1" w:name="1453"/>
            <w:bookmarkEnd w:id="311"/>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2" w:name="1454"/>
            <w:bookmarkEnd w:id="312"/>
          </w:p>
        </w:tc>
      </w:tr>
    </w:tbl>
    <w:p w:rsidR="004C5880" w:rsidRPr="008463DE" w:rsidRDefault="003868B5">
      <w:pPr>
        <w:spacing w:after="75"/>
        <w:jc w:val="center"/>
      </w:pPr>
      <w:r w:rsidRPr="008463DE">
        <w:rPr>
          <w:sz w:val="24"/>
        </w:rPr>
        <w:t>Дані щодо платника податку</w:t>
      </w:r>
      <w:bookmarkStart w:id="313" w:name="1455"/>
      <w:bookmarkEnd w:id="313"/>
    </w:p>
    <w:tbl>
      <w:tblPr>
        <w:tblW w:w="0" w:type="auto"/>
        <w:tblInd w:w="108" w:type="dxa"/>
        <w:tblLayout w:type="fixed"/>
        <w:tblLook w:val="0000" w:firstRow="0" w:lastRow="0" w:firstColumn="0" w:lastColumn="0" w:noHBand="0" w:noVBand="0"/>
      </w:tblPr>
      <w:tblGrid>
        <w:gridCol w:w="4942"/>
        <w:gridCol w:w="1938"/>
        <w:gridCol w:w="1938"/>
        <w:gridCol w:w="873"/>
      </w:tblGrid>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14" w:name="1456"/>
            <w:bookmarkEnd w:id="314"/>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5" w:name="1457"/>
            <w:bookmarkEnd w:id="315"/>
          </w:p>
        </w:tc>
      </w:tr>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316" w:name="1458"/>
            <w:bookmarkEnd w:id="316"/>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7" w:name="1459"/>
            <w:bookmarkEnd w:id="317"/>
          </w:p>
        </w:tc>
      </w:tr>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та номер договору про спільну діяльність та управління майном</w:t>
            </w:r>
            <w:bookmarkStart w:id="318" w:name="1460"/>
            <w:bookmarkEnd w:id="318"/>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9" w:name="1461"/>
            <w:bookmarkEnd w:id="319"/>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статті 56 Податкового кодексу України:</w:t>
            </w:r>
            <w:bookmarkStart w:id="320" w:name="1462"/>
            <w:bookmarkEnd w:id="320"/>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неврахування таблиці даних платника податку на додану вартість;</w:t>
            </w:r>
            <w:bookmarkStart w:id="321" w:name="1463"/>
            <w:bookmarkEnd w:id="321"/>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неврахування таблиці даних платника податку на додану вартість без змін</w:t>
            </w:r>
            <w:bookmarkStart w:id="322" w:name="1464"/>
            <w:bookmarkEnd w:id="322"/>
          </w:p>
          <w:p w:rsidR="004C5880" w:rsidRPr="008463DE" w:rsidRDefault="003868B5">
            <w:pPr>
              <w:widowControl w:val="0"/>
              <w:spacing w:after="75"/>
            </w:pPr>
            <w:r w:rsidRPr="008463DE">
              <w:rPr>
                <w:sz w:val="15"/>
              </w:rPr>
              <w:t>Підстави:</w:t>
            </w:r>
            <w:r w:rsidRPr="008463DE">
              <w:br/>
            </w:r>
            <w:r w:rsidRPr="008463DE">
              <w:rPr>
                <w:sz w:val="15"/>
              </w:rPr>
              <w:t>__________________________________</w:t>
            </w:r>
            <w:r w:rsidRPr="008463DE">
              <w:br/>
            </w:r>
            <w:r w:rsidRPr="008463DE">
              <w:rPr>
                <w:sz w:val="15"/>
              </w:rPr>
              <w:t>__________________________________</w:t>
            </w:r>
            <w:bookmarkStart w:id="323" w:name="1465"/>
            <w:bookmarkEnd w:id="323"/>
          </w:p>
        </w:tc>
      </w:tr>
      <w:tr w:rsidR="008463DE" w:rsidRPr="008463DE">
        <w:trPr>
          <w:trHeight w:val="120"/>
        </w:trPr>
        <w:tc>
          <w:tcPr>
            <w:tcW w:w="4942" w:type="dxa"/>
            <w:shd w:val="clear" w:color="auto" w:fill="auto"/>
            <w:vAlign w:val="center"/>
          </w:tcPr>
          <w:p w:rsidR="004C5880" w:rsidRPr="008463DE" w:rsidRDefault="003868B5">
            <w:pPr>
              <w:widowControl w:val="0"/>
              <w:spacing w:after="75"/>
            </w:pPr>
            <w:r w:rsidRPr="008463DE">
              <w:rPr>
                <w:sz w:val="15"/>
              </w:rPr>
              <w:t>Голова комісії з питань</w:t>
            </w:r>
            <w:r w:rsidRPr="008463DE">
              <w:br/>
            </w:r>
            <w:r w:rsidRPr="008463DE">
              <w:rPr>
                <w:sz w:val="15"/>
              </w:rPr>
              <w:t>зупинення реєстрації податкової</w:t>
            </w:r>
            <w:r w:rsidRPr="008463DE">
              <w:br/>
            </w:r>
            <w:r w:rsidRPr="008463DE">
              <w:rPr>
                <w:sz w:val="15"/>
              </w:rPr>
              <w:t>накладної / розрахунку</w:t>
            </w:r>
            <w:r w:rsidRPr="008463DE">
              <w:br/>
            </w:r>
            <w:r w:rsidRPr="008463DE">
              <w:rPr>
                <w:sz w:val="15"/>
              </w:rPr>
              <w:t>коригування в Єдиному реєстрі</w:t>
            </w:r>
            <w:r w:rsidRPr="008463DE">
              <w:br/>
            </w:r>
            <w:r w:rsidRPr="008463DE">
              <w:rPr>
                <w:sz w:val="15"/>
              </w:rPr>
              <w:t>податкових накладних</w:t>
            </w:r>
            <w:bookmarkStart w:id="324" w:name="1466"/>
            <w:bookmarkEnd w:id="324"/>
          </w:p>
        </w:tc>
        <w:tc>
          <w:tcPr>
            <w:tcW w:w="1938"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w:t>
            </w:r>
            <w:r w:rsidRPr="008463DE">
              <w:br/>
            </w:r>
            <w:r w:rsidRPr="008463DE">
              <w:rPr>
                <w:sz w:val="15"/>
              </w:rPr>
              <w:t>(підпис)</w:t>
            </w:r>
            <w:bookmarkStart w:id="325" w:name="1467"/>
            <w:bookmarkEnd w:id="325"/>
          </w:p>
        </w:tc>
        <w:tc>
          <w:tcPr>
            <w:tcW w:w="2811"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w:t>
            </w:r>
            <w:r w:rsidRPr="008463DE">
              <w:br/>
            </w:r>
            <w:r w:rsidRPr="008463DE">
              <w:rPr>
                <w:sz w:val="15"/>
              </w:rPr>
              <w:t>(власне ім'я та прізвище)</w:t>
            </w:r>
            <w:bookmarkStart w:id="326" w:name="1468"/>
            <w:bookmarkEnd w:id="326"/>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27" w:name="1469"/>
            <w:bookmarkEnd w:id="327"/>
          </w:p>
        </w:tc>
      </w:tr>
    </w:tbl>
    <w:p w:rsidR="004C5880" w:rsidRPr="008463DE" w:rsidRDefault="003868B5">
      <w:pPr>
        <w:spacing w:after="75"/>
        <w:ind w:firstLine="240"/>
        <w:jc w:val="right"/>
      </w:pPr>
      <w:r w:rsidRPr="008463DE">
        <w:rPr>
          <w:sz w:val="24"/>
        </w:rPr>
        <w:t>(Порядок доповнено додатком 6 згідно з постановою</w:t>
      </w:r>
      <w:r w:rsidRPr="008463DE">
        <w:br/>
      </w:r>
      <w:r w:rsidRPr="008463DE">
        <w:rPr>
          <w:sz w:val="24"/>
        </w:rPr>
        <w:t xml:space="preserve"> Кабінету Міністрів України від 02.06.2023 р. N 574,</w:t>
      </w:r>
      <w:r w:rsidRPr="008463DE">
        <w:br/>
      </w:r>
      <w:r w:rsidRPr="008463DE">
        <w:rPr>
          <w:sz w:val="24"/>
        </w:rPr>
        <w:lastRenderedPageBreak/>
        <w:t>додаток 6 у редакції постанови Кабінету</w:t>
      </w:r>
      <w:r w:rsidRPr="008463DE">
        <w:br/>
      </w:r>
      <w:r w:rsidRPr="008463DE">
        <w:rPr>
          <w:sz w:val="24"/>
        </w:rPr>
        <w:t xml:space="preserve"> Міністрів України від 07.11.2023 р. N 1154)</w:t>
      </w:r>
      <w:bookmarkStart w:id="328" w:name="1374"/>
      <w:bookmarkEnd w:id="328"/>
    </w:p>
    <w:p w:rsidR="004C5880" w:rsidRPr="008463DE" w:rsidRDefault="003868B5">
      <w:pPr>
        <w:spacing w:after="75"/>
        <w:ind w:firstLine="240"/>
        <w:jc w:val="both"/>
      </w:pPr>
      <w:r w:rsidRPr="008463DE">
        <w:rPr>
          <w:sz w:val="24"/>
        </w:rPr>
        <w:t xml:space="preserve"> </w:t>
      </w:r>
      <w:bookmarkStart w:id="329" w:name="1322"/>
      <w:bookmarkEnd w:id="329"/>
    </w:p>
    <w:p w:rsidR="004C5880" w:rsidRPr="008463DE" w:rsidRDefault="003868B5" w:rsidP="008D0717">
      <w:pPr>
        <w:spacing w:after="75"/>
        <w:ind w:left="5387"/>
        <w:jc w:val="both"/>
        <w:rPr>
          <w:sz w:val="24"/>
        </w:rPr>
      </w:pPr>
      <w:r w:rsidRPr="008463DE">
        <w:rPr>
          <w:sz w:val="24"/>
        </w:rPr>
        <w:t>Додаток 7</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7 листопада 2023 р. N 1154)</w:t>
      </w:r>
      <w:bookmarkStart w:id="330" w:name="1470"/>
      <w:bookmarkEnd w:id="330"/>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відповідність платника податку на додану вартість критеріям ризиковості платника податку</w:t>
      </w:r>
      <w:bookmarkStart w:id="331" w:name="1471"/>
      <w:bookmarkEnd w:id="331"/>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332" w:name="1472"/>
            <w:bookmarkEnd w:id="332"/>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333" w:name="1473"/>
            <w:bookmarkEnd w:id="333"/>
          </w:p>
        </w:tc>
      </w:tr>
    </w:tbl>
    <w:p w:rsidR="004C5880" w:rsidRPr="008463DE" w:rsidRDefault="003868B5">
      <w:pPr>
        <w:spacing w:after="75"/>
        <w:jc w:val="center"/>
      </w:pPr>
      <w:r w:rsidRPr="008463DE">
        <w:rPr>
          <w:sz w:val="24"/>
        </w:rPr>
        <w:t>Реквізити скарги</w:t>
      </w:r>
      <w:bookmarkStart w:id="334" w:name="1474"/>
      <w:bookmarkEnd w:id="334"/>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335" w:name="1475"/>
            <w:bookmarkEnd w:id="335"/>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336" w:name="1476"/>
            <w:bookmarkEnd w:id="336"/>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37" w:name="1477"/>
            <w:bookmarkEnd w:id="337"/>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38" w:name="1478"/>
            <w:bookmarkEnd w:id="338"/>
          </w:p>
        </w:tc>
      </w:tr>
    </w:tbl>
    <w:p w:rsidR="004C5880" w:rsidRPr="008463DE" w:rsidRDefault="003868B5">
      <w:pPr>
        <w:spacing w:after="75"/>
        <w:jc w:val="center"/>
      </w:pPr>
      <w:r w:rsidRPr="008463DE">
        <w:rPr>
          <w:sz w:val="24"/>
        </w:rPr>
        <w:t>Реквізити оскаржуваного рішення</w:t>
      </w:r>
      <w:bookmarkStart w:id="339" w:name="1479"/>
      <w:bookmarkEnd w:id="339"/>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340" w:name="1480"/>
            <w:bookmarkEnd w:id="340"/>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341" w:name="1481"/>
            <w:bookmarkEnd w:id="341"/>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2" w:name="1482"/>
            <w:bookmarkEnd w:id="342"/>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3" w:name="1483"/>
            <w:bookmarkEnd w:id="343"/>
          </w:p>
        </w:tc>
      </w:tr>
    </w:tbl>
    <w:p w:rsidR="004C5880" w:rsidRPr="008463DE" w:rsidRDefault="003868B5">
      <w:pPr>
        <w:spacing w:after="75"/>
        <w:jc w:val="center"/>
      </w:pPr>
      <w:r w:rsidRPr="008463DE">
        <w:rPr>
          <w:sz w:val="24"/>
        </w:rPr>
        <w:t>Дані щодо платника податку</w:t>
      </w:r>
      <w:bookmarkStart w:id="344" w:name="1484"/>
      <w:bookmarkEnd w:id="344"/>
    </w:p>
    <w:tbl>
      <w:tblPr>
        <w:tblW w:w="0" w:type="auto"/>
        <w:tblInd w:w="108" w:type="dxa"/>
        <w:tblLayout w:type="fixed"/>
        <w:tblLook w:val="0000" w:firstRow="0" w:lastRow="0" w:firstColumn="0" w:lastColumn="0" w:noHBand="0" w:noVBand="0"/>
      </w:tblPr>
      <w:tblGrid>
        <w:gridCol w:w="4361"/>
        <w:gridCol w:w="2519"/>
        <w:gridCol w:w="1163"/>
        <w:gridCol w:w="1648"/>
      </w:tblGrid>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45" w:name="1485"/>
            <w:bookmarkEnd w:id="345"/>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6" w:name="1486"/>
            <w:bookmarkEnd w:id="346"/>
          </w:p>
        </w:tc>
      </w:tr>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347" w:name="1487"/>
            <w:bookmarkEnd w:id="347"/>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8" w:name="1488"/>
            <w:bookmarkEnd w:id="348"/>
          </w:p>
        </w:tc>
      </w:tr>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та номер договору про спільну діяльність та управління майном</w:t>
            </w:r>
            <w:bookmarkStart w:id="349" w:name="1489"/>
            <w:bookmarkEnd w:id="349"/>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50" w:name="1490"/>
            <w:bookmarkEnd w:id="350"/>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статті 56 Податкового кодексу України:</w:t>
            </w:r>
            <w:bookmarkStart w:id="351" w:name="1491"/>
            <w:bookmarkEnd w:id="351"/>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відповідність платника податку на додану вартість критеріям ризиковості платника податку;</w:t>
            </w:r>
            <w:bookmarkStart w:id="352" w:name="1492"/>
            <w:bookmarkEnd w:id="352"/>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відповідність платника податку на додану вартість критеріям ризиковості платника податку без змін</w:t>
            </w:r>
            <w:bookmarkStart w:id="353" w:name="1493"/>
            <w:bookmarkEnd w:id="353"/>
          </w:p>
          <w:p w:rsidR="004C5880" w:rsidRPr="008463DE" w:rsidRDefault="003868B5">
            <w:pPr>
              <w:widowControl w:val="0"/>
              <w:spacing w:after="75"/>
            </w:pPr>
            <w:r w:rsidRPr="008463DE">
              <w:rPr>
                <w:sz w:val="15"/>
              </w:rPr>
              <w:t>Підстави:</w:t>
            </w:r>
            <w:r w:rsidRPr="008463DE">
              <w:br/>
            </w:r>
            <w:r w:rsidRPr="008463DE">
              <w:rPr>
                <w:sz w:val="15"/>
              </w:rPr>
              <w:t>__________________________________</w:t>
            </w:r>
            <w:r w:rsidRPr="008463DE">
              <w:br/>
            </w:r>
            <w:r w:rsidRPr="008463DE">
              <w:rPr>
                <w:sz w:val="15"/>
              </w:rPr>
              <w:t>__________________________________</w:t>
            </w:r>
            <w:bookmarkStart w:id="354" w:name="1494"/>
            <w:bookmarkEnd w:id="354"/>
          </w:p>
        </w:tc>
      </w:tr>
      <w:tr w:rsidR="008463DE" w:rsidRPr="008463DE">
        <w:trPr>
          <w:trHeight w:val="120"/>
        </w:trPr>
        <w:tc>
          <w:tcPr>
            <w:tcW w:w="4361" w:type="dxa"/>
            <w:shd w:val="clear" w:color="auto" w:fill="auto"/>
            <w:vAlign w:val="center"/>
          </w:tcPr>
          <w:p w:rsidR="004C5880" w:rsidRPr="008463DE" w:rsidRDefault="003868B5">
            <w:pPr>
              <w:widowControl w:val="0"/>
              <w:spacing w:after="75"/>
            </w:pPr>
            <w:r w:rsidRPr="008463DE">
              <w:rPr>
                <w:sz w:val="15"/>
              </w:rPr>
              <w:t>Голова комісії з питань зупинення реєстрації податкової накладної / розрахунку коригування в Єдиному реєстрі податкових накладних</w:t>
            </w:r>
            <w:bookmarkStart w:id="355" w:name="1495"/>
            <w:bookmarkEnd w:id="355"/>
          </w:p>
        </w:tc>
        <w:tc>
          <w:tcPr>
            <w:tcW w:w="2519"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w:t>
            </w:r>
            <w:r w:rsidRPr="008463DE">
              <w:br/>
            </w:r>
            <w:r w:rsidRPr="008463DE">
              <w:rPr>
                <w:sz w:val="15"/>
              </w:rPr>
              <w:t>(підпис)</w:t>
            </w:r>
            <w:bookmarkStart w:id="356" w:name="1496"/>
            <w:bookmarkEnd w:id="356"/>
          </w:p>
        </w:tc>
        <w:tc>
          <w:tcPr>
            <w:tcW w:w="2811"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w:t>
            </w:r>
            <w:r w:rsidRPr="008463DE">
              <w:br/>
            </w:r>
            <w:r w:rsidRPr="008463DE">
              <w:rPr>
                <w:sz w:val="15"/>
              </w:rPr>
              <w:t>(власне ім'я та прізвище)</w:t>
            </w:r>
            <w:bookmarkStart w:id="357" w:name="1497"/>
            <w:bookmarkEnd w:id="357"/>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lastRenderedPageBreak/>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58" w:name="1498"/>
            <w:bookmarkEnd w:id="358"/>
          </w:p>
        </w:tc>
      </w:tr>
    </w:tbl>
    <w:p w:rsidR="004C5880" w:rsidRPr="008463DE" w:rsidRDefault="003868B5">
      <w:pPr>
        <w:spacing w:after="75"/>
        <w:ind w:firstLine="240"/>
        <w:jc w:val="right"/>
      </w:pPr>
      <w:r w:rsidRPr="008463DE">
        <w:rPr>
          <w:sz w:val="24"/>
        </w:rPr>
        <w:lastRenderedPageBreak/>
        <w:t>(Порядок доповнено додатком 7 згідно з постановою</w:t>
      </w:r>
      <w:r w:rsidRPr="008463DE">
        <w:br/>
      </w:r>
      <w:r w:rsidRPr="008463DE">
        <w:rPr>
          <w:sz w:val="24"/>
        </w:rPr>
        <w:t xml:space="preserve"> Кабінету Міністрів України від 02.06.2023 р. N 574,</w:t>
      </w:r>
      <w:r w:rsidRPr="008463DE">
        <w:br/>
      </w:r>
      <w:r w:rsidRPr="008463DE">
        <w:rPr>
          <w:sz w:val="24"/>
        </w:rPr>
        <w:t>додаток 7 у редакції постанови Кабінету</w:t>
      </w:r>
      <w:r w:rsidRPr="008463DE">
        <w:br/>
      </w:r>
      <w:r w:rsidRPr="008463DE">
        <w:rPr>
          <w:sz w:val="24"/>
        </w:rPr>
        <w:t xml:space="preserve"> Міністрів України від 07.11.2023 р. N 1154)</w:t>
      </w:r>
      <w:bookmarkStart w:id="359" w:name="1375"/>
      <w:bookmarkEnd w:id="359"/>
    </w:p>
    <w:p w:rsidR="004C5880" w:rsidRPr="008463DE" w:rsidRDefault="003868B5">
      <w:pPr>
        <w:spacing w:after="75"/>
        <w:ind w:firstLine="240"/>
        <w:jc w:val="both"/>
      </w:pPr>
      <w:r w:rsidRPr="008463DE">
        <w:rPr>
          <w:sz w:val="24"/>
        </w:rPr>
        <w:t xml:space="preserve"> </w:t>
      </w:r>
      <w:bookmarkStart w:id="360" w:name="1682"/>
      <w:bookmarkEnd w:id="360"/>
    </w:p>
    <w:p w:rsidR="004C5880" w:rsidRPr="008463DE" w:rsidRDefault="003868B5" w:rsidP="008D0717">
      <w:pPr>
        <w:spacing w:after="75"/>
        <w:ind w:left="5387"/>
        <w:jc w:val="both"/>
        <w:rPr>
          <w:sz w:val="24"/>
        </w:rPr>
      </w:pPr>
      <w:r w:rsidRPr="008463DE">
        <w:rPr>
          <w:sz w:val="24"/>
        </w:rPr>
        <w:t>Додаток 8</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361" w:name="1683"/>
      <w:bookmarkEnd w:id="361"/>
    </w:p>
    <w:p w:rsidR="004C5880" w:rsidRPr="008463DE" w:rsidRDefault="003868B5">
      <w:pPr>
        <w:pStyle w:val="3"/>
        <w:spacing w:after="225"/>
        <w:jc w:val="center"/>
        <w:rPr>
          <w:color w:val="auto"/>
          <w:sz w:val="18"/>
        </w:rPr>
      </w:pPr>
      <w:r w:rsidRPr="008463DE">
        <w:rPr>
          <w:color w:val="auto"/>
          <w:sz w:val="28"/>
        </w:rPr>
        <w:t>ПОВІДОМЛЕННЯ</w:t>
      </w:r>
      <w:r w:rsidRPr="008463DE">
        <w:rPr>
          <w:color w:val="auto"/>
          <w:sz w:val="18"/>
        </w:rPr>
        <w:br/>
      </w:r>
      <w:r w:rsidRPr="008463DE">
        <w:rPr>
          <w:color w:val="auto"/>
          <w:sz w:val="28"/>
        </w:rPr>
        <w:t>щодо участі платника податку в режимі відеоконференції у розгляді матеріалів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362" w:name="1684"/>
      <w:bookmarkEnd w:id="362"/>
    </w:p>
    <w:p w:rsidR="004C5880" w:rsidRPr="008463DE" w:rsidRDefault="003868B5">
      <w:pPr>
        <w:spacing w:after="75"/>
        <w:jc w:val="center"/>
      </w:pPr>
      <w:r w:rsidRPr="008463DE">
        <w:rPr>
          <w:sz w:val="24"/>
        </w:rPr>
        <w:t>від ___ ____________ 20__ р. N _____________</w:t>
      </w:r>
      <w:bookmarkStart w:id="363" w:name="1685"/>
      <w:bookmarkEnd w:id="363"/>
    </w:p>
    <w:tbl>
      <w:tblPr>
        <w:tblW w:w="19382" w:type="dxa"/>
        <w:tblInd w:w="108" w:type="dxa"/>
        <w:tblLayout w:type="fixed"/>
        <w:tblLook w:val="0000" w:firstRow="0" w:lastRow="0" w:firstColumn="0" w:lastColumn="0" w:noHBand="0" w:noVBand="0"/>
      </w:tblPr>
      <w:tblGrid>
        <w:gridCol w:w="9691"/>
        <w:gridCol w:w="9691"/>
      </w:tblGrid>
      <w:tr w:rsidR="008463DE" w:rsidRPr="008463DE" w:rsidTr="003868B5">
        <w:trPr>
          <w:trHeight w:val="30"/>
        </w:trPr>
        <w:tc>
          <w:tcPr>
            <w:tcW w:w="9691" w:type="dxa"/>
            <w:shd w:val="clear" w:color="auto" w:fill="auto"/>
            <w:vAlign w:val="center"/>
          </w:tcPr>
          <w:p w:rsidR="003868B5" w:rsidRPr="008463DE" w:rsidRDefault="003868B5">
            <w:pPr>
              <w:widowControl w:val="0"/>
              <w:spacing w:after="75"/>
            </w:pPr>
            <w:r w:rsidRPr="008463DE">
              <w:rPr>
                <w:noProof/>
                <w:lang w:val="ru-RU" w:eastAsia="ru-RU"/>
              </w:rPr>
              <w:drawing>
                <wp:inline distT="0" distB="0" distL="114300" distR="114300" wp14:anchorId="5D35218F" wp14:editId="5A55507A">
                  <wp:extent cx="228542" cy="228542"/>
                  <wp:effectExtent l="0" t="0" r="0" b="0"/>
                  <wp:docPr id="112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pic:cNvPicPr/>
                        </pic:nvPicPr>
                        <pic:blipFill>
                          <a:blip r:embed="rId9"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повторно</w:t>
            </w:r>
            <w:bookmarkStart w:id="364" w:name="1686"/>
            <w:bookmarkEnd w:id="364"/>
          </w:p>
        </w:tc>
        <w:tc>
          <w:tcPr>
            <w:tcW w:w="9691" w:type="dxa"/>
          </w:tcPr>
          <w:p w:rsidR="003868B5" w:rsidRPr="008463DE" w:rsidRDefault="003868B5">
            <w:pPr>
              <w:widowControl w:val="0"/>
              <w:spacing w:after="75"/>
              <w:rPr>
                <w:noProof/>
              </w:rPr>
            </w:pPr>
          </w:p>
        </w:tc>
      </w:tr>
    </w:tbl>
    <w:p w:rsidR="004C5880" w:rsidRPr="008463DE" w:rsidRDefault="003868B5">
      <w:pPr>
        <w:spacing w:after="75"/>
        <w:jc w:val="center"/>
      </w:pPr>
      <w:r w:rsidRPr="008463DE">
        <w:rPr>
          <w:sz w:val="24"/>
        </w:rPr>
        <w:t>Дані щодо платника податку</w:t>
      </w:r>
      <w:bookmarkStart w:id="365" w:name="1687"/>
      <w:bookmarkEnd w:id="365"/>
    </w:p>
    <w:tbl>
      <w:tblPr>
        <w:tblW w:w="0" w:type="auto"/>
        <w:tblInd w:w="108" w:type="dxa"/>
        <w:tblLayout w:type="fixed"/>
        <w:tblLook w:val="0000" w:firstRow="0" w:lastRow="0" w:firstColumn="0" w:lastColumn="0" w:noHBand="0" w:noVBand="0"/>
      </w:tblPr>
      <w:tblGrid>
        <w:gridCol w:w="3489"/>
        <w:gridCol w:w="2616"/>
        <w:gridCol w:w="2230"/>
        <w:gridCol w:w="1356"/>
      </w:tblGrid>
      <w:tr w:rsidR="008463DE" w:rsidRPr="008463DE">
        <w:trPr>
          <w:trHeight w:val="45"/>
        </w:trPr>
        <w:tc>
          <w:tcPr>
            <w:tcW w:w="833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66" w:name="1688"/>
            <w:bookmarkEnd w:id="366"/>
          </w:p>
        </w:tc>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367" w:name="1689"/>
            <w:bookmarkEnd w:id="367"/>
          </w:p>
        </w:tc>
      </w:tr>
      <w:tr w:rsidR="008463DE" w:rsidRPr="008463DE">
        <w:trPr>
          <w:trHeight w:val="45"/>
        </w:trPr>
        <w:tc>
          <w:tcPr>
            <w:tcW w:w="833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368" w:name="1690"/>
            <w:bookmarkEnd w:id="368"/>
          </w:p>
        </w:tc>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369" w:name="1691"/>
            <w:bookmarkEnd w:id="369"/>
          </w:p>
        </w:tc>
      </w:tr>
      <w:tr w:rsidR="008463DE" w:rsidRPr="008463DE">
        <w:trPr>
          <w:trHeight w:val="3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пункту 10</w:t>
            </w:r>
            <w:r w:rsidRPr="008463DE">
              <w:rPr>
                <w:vertAlign w:val="superscript"/>
              </w:rPr>
              <w:t>1</w:t>
            </w:r>
            <w:r w:rsidRPr="008463DE">
              <w:rPr>
                <w:sz w:val="15"/>
              </w:rPr>
              <w:t xml:space="preserve">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Міністрів України від 11 грудня 2019 р. N 1165, участь платника податку у розгляді скарги здійснюється через надання усних пояснень у режимі відеоконференції.</w:t>
            </w:r>
            <w:bookmarkStart w:id="370" w:name="1692"/>
            <w:bookmarkEnd w:id="370"/>
          </w:p>
          <w:p w:rsidR="004C5880" w:rsidRPr="008463DE" w:rsidRDefault="003868B5">
            <w:pPr>
              <w:widowControl w:val="0"/>
              <w:spacing w:after="75"/>
            </w:pPr>
            <w:r w:rsidRPr="008463DE">
              <w:rPr>
                <w:sz w:val="15"/>
              </w:rPr>
              <w:t>Платнику податку бути готовим до підключення до відеоконференції ___.___.20__ р. з ___ год. ___ хв. за посиланням:</w:t>
            </w:r>
            <w:r w:rsidRPr="008463DE">
              <w:br/>
            </w:r>
            <w:r w:rsidRPr="008463DE">
              <w:rPr>
                <w:sz w:val="15"/>
              </w:rPr>
              <w:t>__________________________________</w:t>
            </w:r>
            <w:r w:rsidRPr="008463DE">
              <w:br/>
            </w:r>
            <w:r w:rsidRPr="008463DE">
              <w:rPr>
                <w:sz w:val="15"/>
              </w:rPr>
              <w:t>__________________________________</w:t>
            </w:r>
            <w:bookmarkStart w:id="371" w:name="1693"/>
            <w:bookmarkEnd w:id="371"/>
          </w:p>
          <w:p w:rsidR="004C5880" w:rsidRPr="008463DE" w:rsidRDefault="003868B5">
            <w:pPr>
              <w:widowControl w:val="0"/>
              <w:spacing w:after="75"/>
              <w:jc w:val="both"/>
            </w:pPr>
            <w:r w:rsidRPr="008463DE">
              <w:rPr>
                <w:sz w:val="15"/>
              </w:rPr>
              <w:t>Під час підключення до режиму відеоконференції ім'я користувача повинне містити виключно податковий номер або серію (за наявності) та номер паспорта платника податку*, найменування платника податку - юридичної особи, прізвище, власне ім'я, по батькові (за наявності) фізичної особи - підприємця. Не допускається підключення декількох користувачів з однаковими іменами.</w:t>
            </w:r>
            <w:bookmarkStart w:id="372" w:name="1694"/>
            <w:bookmarkEnd w:id="372"/>
          </w:p>
          <w:p w:rsidR="004C5880" w:rsidRPr="008463DE" w:rsidRDefault="003868B5">
            <w:pPr>
              <w:widowControl w:val="0"/>
              <w:spacing w:after="75"/>
              <w:jc w:val="both"/>
            </w:pPr>
            <w:r w:rsidRPr="008463DE">
              <w:rPr>
                <w:sz w:val="15"/>
              </w:rPr>
              <w:t>Скарги платників податку, які виявили бажання взяти участь у розгляді скарги, розглядаються без їх участі у разі, коли:</w:t>
            </w:r>
            <w:bookmarkStart w:id="373" w:name="1695"/>
            <w:bookmarkEnd w:id="373"/>
          </w:p>
          <w:p w:rsidR="004C5880" w:rsidRPr="008463DE" w:rsidRDefault="003868B5">
            <w:pPr>
              <w:widowControl w:val="0"/>
              <w:spacing w:after="75"/>
              <w:jc w:val="both"/>
            </w:pPr>
            <w:r w:rsidRPr="008463DE">
              <w:rPr>
                <w:sz w:val="15"/>
              </w:rPr>
              <w:t>платник податку (його представник), якому надіслано повідомлення, не забезпечив підключення до відеоконференції у визначені в повідомленні дату та час;</w:t>
            </w:r>
            <w:bookmarkStart w:id="374" w:name="1696"/>
            <w:bookmarkEnd w:id="374"/>
          </w:p>
          <w:p w:rsidR="004C5880" w:rsidRPr="008463DE" w:rsidRDefault="003868B5">
            <w:pPr>
              <w:widowControl w:val="0"/>
              <w:spacing w:after="75"/>
              <w:jc w:val="both"/>
            </w:pPr>
            <w:r w:rsidRPr="008463DE">
              <w:rPr>
                <w:sz w:val="15"/>
              </w:rPr>
              <w:t>платника податку неможливо ідентифікувати відповідно до визначеного у повідомленні способу ідентифікації.</w:t>
            </w:r>
            <w:bookmarkStart w:id="375" w:name="1697"/>
            <w:bookmarkEnd w:id="375"/>
          </w:p>
          <w:p w:rsidR="004C5880" w:rsidRPr="008463DE" w:rsidRDefault="003868B5">
            <w:pPr>
              <w:widowControl w:val="0"/>
              <w:spacing w:after="75"/>
              <w:jc w:val="both"/>
            </w:pPr>
            <w:r w:rsidRPr="008463DE">
              <w:rPr>
                <w:sz w:val="15"/>
              </w:rPr>
              <w:t>Онлайн-комунікація щодо скарг:</w:t>
            </w:r>
            <w:bookmarkStart w:id="376" w:name="1698"/>
            <w:bookmarkEnd w:id="376"/>
          </w:p>
          <w:p w:rsidR="004C5880" w:rsidRPr="008463DE" w:rsidRDefault="003868B5">
            <w:pPr>
              <w:widowControl w:val="0"/>
              <w:spacing w:after="75"/>
            </w:pPr>
            <w:r w:rsidRPr="008463DE">
              <w:rPr>
                <w:sz w:val="15"/>
              </w:rPr>
              <w:t>скарга щодо рішення про відмову в реєстрації податкової накладної / розрахунку коригування в Єдиному реєстрі податкових накладних від ___ ____________ 20__ р. N _______, _______________</w:t>
            </w:r>
            <w:r w:rsidRPr="008463DE">
              <w:br/>
            </w:r>
            <w:r w:rsidRPr="008463DE">
              <w:rPr>
                <w:sz w:val="15"/>
              </w:rPr>
              <w:t>__________________________________;</w:t>
            </w:r>
            <w:bookmarkStart w:id="377" w:name="1699"/>
            <w:bookmarkEnd w:id="377"/>
          </w:p>
          <w:p w:rsidR="004C5880" w:rsidRPr="008463DE" w:rsidRDefault="003868B5">
            <w:pPr>
              <w:widowControl w:val="0"/>
              <w:spacing w:after="75"/>
            </w:pPr>
            <w:r w:rsidRPr="008463DE">
              <w:rPr>
                <w:sz w:val="15"/>
              </w:rPr>
              <w:lastRenderedPageBreak/>
              <w:t>скарга щодо рішення про неврахування таблиці даних платника податку на додану вартість від ___ ____________ 20__ р. N _______, __________________________________</w:t>
            </w:r>
            <w:r w:rsidRPr="008463DE">
              <w:br/>
            </w:r>
            <w:r w:rsidRPr="008463DE">
              <w:rPr>
                <w:sz w:val="15"/>
              </w:rPr>
              <w:t>__________________________________;</w:t>
            </w:r>
            <w:bookmarkStart w:id="378" w:name="1700"/>
            <w:bookmarkEnd w:id="378"/>
          </w:p>
          <w:p w:rsidR="004C5880" w:rsidRPr="008463DE" w:rsidRDefault="003868B5">
            <w:pPr>
              <w:widowControl w:val="0"/>
              <w:spacing w:after="75"/>
            </w:pPr>
            <w:r w:rsidRPr="008463DE">
              <w:rPr>
                <w:sz w:val="15"/>
              </w:rPr>
              <w:t>скарга щодо рішення про відповідність платника податку на додану вартість критеріям ризиковості платника податку від ___ ____________ 20__ р. N ______, __________________________________</w:t>
            </w:r>
            <w:r w:rsidRPr="008463DE">
              <w:br/>
            </w:r>
            <w:r w:rsidRPr="008463DE">
              <w:rPr>
                <w:sz w:val="15"/>
              </w:rPr>
              <w:t>__________________________________;</w:t>
            </w:r>
            <w:bookmarkStart w:id="379" w:name="1701"/>
            <w:bookmarkEnd w:id="379"/>
          </w:p>
        </w:tc>
      </w:tr>
      <w:tr w:rsidR="008463DE" w:rsidRPr="008463DE">
        <w:trPr>
          <w:trHeight w:val="30"/>
        </w:trPr>
        <w:tc>
          <w:tcPr>
            <w:tcW w:w="3489" w:type="dxa"/>
            <w:shd w:val="clear" w:color="auto" w:fill="auto"/>
            <w:vAlign w:val="center"/>
          </w:tcPr>
          <w:p w:rsidR="004C5880" w:rsidRPr="008463DE" w:rsidRDefault="003868B5">
            <w:pPr>
              <w:widowControl w:val="0"/>
              <w:spacing w:after="75"/>
            </w:pPr>
            <w:r w:rsidRPr="008463DE">
              <w:rPr>
                <w:sz w:val="15"/>
              </w:rPr>
              <w:lastRenderedPageBreak/>
              <w:t>Голова комісії з питань зупинення реєстрації податкової накладної / розрахунку коригування в Єдиному реєстрі податкових накладних</w:t>
            </w:r>
            <w:bookmarkStart w:id="380" w:name="1702"/>
            <w:bookmarkEnd w:id="380"/>
          </w:p>
        </w:tc>
        <w:tc>
          <w:tcPr>
            <w:tcW w:w="2616"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w:t>
            </w:r>
            <w:r w:rsidRPr="008463DE">
              <w:br/>
            </w:r>
            <w:r w:rsidRPr="008463DE">
              <w:rPr>
                <w:sz w:val="15"/>
              </w:rPr>
              <w:t>(підпис)</w:t>
            </w:r>
            <w:bookmarkStart w:id="381" w:name="1703"/>
            <w:bookmarkEnd w:id="381"/>
          </w:p>
        </w:tc>
        <w:tc>
          <w:tcPr>
            <w:tcW w:w="3586"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____________________________</w:t>
            </w:r>
            <w:r w:rsidRPr="008463DE">
              <w:br/>
            </w:r>
            <w:r w:rsidRPr="008463DE">
              <w:rPr>
                <w:sz w:val="15"/>
              </w:rPr>
              <w:t>(власне ім'я та прізвище)</w:t>
            </w:r>
            <w:bookmarkStart w:id="382" w:name="1704"/>
            <w:bookmarkEnd w:id="382"/>
          </w:p>
        </w:tc>
      </w:tr>
      <w:tr w:rsidR="008463DE" w:rsidRPr="008463DE">
        <w:trPr>
          <w:trHeight w:val="3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83" w:name="1705"/>
            <w:bookmarkEnd w:id="383"/>
          </w:p>
        </w:tc>
      </w:tr>
    </w:tbl>
    <w:p w:rsidR="004C5880" w:rsidRPr="008463DE" w:rsidRDefault="003868B5">
      <w:pPr>
        <w:spacing w:after="75"/>
        <w:ind w:firstLine="240"/>
        <w:jc w:val="right"/>
      </w:pPr>
      <w:r w:rsidRPr="008463DE">
        <w:rPr>
          <w:sz w:val="24"/>
        </w:rPr>
        <w:t>(Порядок доповнено додатком 8 згідно з постановою</w:t>
      </w:r>
      <w:r w:rsidRPr="008463DE">
        <w:br/>
      </w:r>
      <w:r w:rsidRPr="008463DE">
        <w:rPr>
          <w:sz w:val="24"/>
        </w:rPr>
        <w:t xml:space="preserve"> Кабінету Міністрів України від 13.06.2024 р. N 703)</w:t>
      </w:r>
      <w:bookmarkStart w:id="384" w:name="1706"/>
      <w:bookmarkEnd w:id="384"/>
    </w:p>
    <w:p w:rsidR="004C5880" w:rsidRPr="008463DE" w:rsidRDefault="003868B5">
      <w:pPr>
        <w:spacing w:after="75"/>
        <w:ind w:firstLine="240"/>
        <w:jc w:val="both"/>
      </w:pPr>
      <w:r w:rsidRPr="008463DE">
        <w:rPr>
          <w:sz w:val="24"/>
        </w:rPr>
        <w:t xml:space="preserve"> </w:t>
      </w:r>
      <w:bookmarkStart w:id="385" w:name="474"/>
      <w:bookmarkEnd w:id="385"/>
    </w:p>
    <w:p w:rsidR="008D0717" w:rsidRPr="008463DE" w:rsidRDefault="008D0717">
      <w:pPr>
        <w:spacing w:after="75"/>
        <w:ind w:firstLine="240"/>
        <w:jc w:val="right"/>
        <w:rPr>
          <w:sz w:val="24"/>
        </w:rPr>
      </w:pPr>
    </w:p>
    <w:p w:rsidR="004C5880" w:rsidRPr="008463DE" w:rsidRDefault="004C5880"/>
    <w:sectPr w:rsidR="004C5880" w:rsidRPr="008463DE">
      <w:pgSz w:w="11906" w:h="16838"/>
      <w:pgMar w:top="1440" w:right="1440" w:bottom="1440" w:left="1440" w:header="720" w:footer="72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DejaVu Sans">
    <w:altName w:val="DejaVu Sans"/>
    <w:charset w:val="01"/>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80"/>
    <w:rsid w:val="002D4B23"/>
    <w:rsid w:val="003868B5"/>
    <w:rsid w:val="003E6A54"/>
    <w:rsid w:val="004C5880"/>
    <w:rsid w:val="00672CF4"/>
    <w:rsid w:val="006D7BA1"/>
    <w:rsid w:val="00727FC0"/>
    <w:rsid w:val="008463DE"/>
    <w:rsid w:val="008D0717"/>
    <w:rsid w:val="00976EF4"/>
    <w:rsid w:val="00D57A7D"/>
    <w:rsid w:val="00DC6DA4"/>
    <w:rsid w:val="00E41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b/>
      <w:bCs/>
      <w:color w:val="365F91"/>
      <w:sz w:val="28"/>
      <w:szCs w:val="28"/>
    </w:rPr>
  </w:style>
  <w:style w:type="paragraph" w:styleId="2">
    <w:name w:val="heading 2"/>
    <w:basedOn w:val="a"/>
    <w:next w:val="a"/>
    <w:uiPriority w:val="9"/>
    <w:unhideWhenUsed/>
    <w:qFormat/>
    <w:pPr>
      <w:keepNext/>
      <w:keepLines/>
      <w:spacing w:before="200" w:after="200"/>
      <w:outlineLvl w:val="1"/>
    </w:pPr>
    <w:rPr>
      <w:b/>
      <w:bCs/>
      <w:color w:val="4F81BD"/>
      <w:sz w:val="26"/>
      <w:szCs w:val="26"/>
    </w:rPr>
  </w:style>
  <w:style w:type="paragraph" w:styleId="3">
    <w:name w:val="heading 3"/>
    <w:basedOn w:val="a"/>
    <w:next w:val="a"/>
    <w:uiPriority w:val="9"/>
    <w:unhideWhenUsed/>
    <w:qFormat/>
    <w:pPr>
      <w:keepNext/>
      <w:keepLines/>
      <w:spacing w:before="200" w:after="200"/>
      <w:outlineLvl w:val="2"/>
    </w:pPr>
    <w:rPr>
      <w:b/>
      <w:bCs/>
      <w:color w:val="4F81BD"/>
    </w:rPr>
  </w:style>
  <w:style w:type="paragraph" w:styleId="4">
    <w:name w:val="heading 4"/>
    <w:aliases w:val="Список Знак,Заголовок 4 Знак Знак,Список Знак Знак Знак,Заголовок 4 Знак Знак Знак Знак,Список Знак Знак Знак Знак Знак,Заголовок 4 Знак Знак Знак Знак Знак Знак,Список Знак Знак Знак Знак Знак Знак Знак"/>
    <w:basedOn w:val="a"/>
    <w:next w:val="a"/>
    <w:link w:val="a0"/>
    <w:uiPriority w:val="9"/>
    <w:semiHidden/>
    <w:unhideWhenUsed/>
    <w:qFormat/>
    <w:pPr>
      <w:keepNext/>
      <w:keepLines/>
      <w:spacing w:before="200" w:after="200"/>
      <w:outlineLvl w:val="3"/>
    </w:pPr>
    <w:rPr>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Defaults">
    <w:name w:val="DocDefaults"/>
    <w:pPr>
      <w:suppressAutoHyphens/>
      <w:spacing w:after="200" w:line="276" w:lineRule="auto"/>
    </w:pPr>
    <w:rPr>
      <w:sz w:val="22"/>
      <w:szCs w:val="22"/>
    </w:rPr>
  </w:style>
  <w:style w:type="character" w:customStyle="1" w:styleId="TitleChar">
    <w:name w:val="Title Char"/>
    <w:basedOn w:val="10"/>
    <w:link w:val="10"/>
    <w:rPr>
      <w:color w:val="17365D"/>
      <w:spacing w:val="5"/>
      <w:kern w:val="2"/>
      <w:sz w:val="52"/>
      <w:szCs w:val="52"/>
    </w:rPr>
  </w:style>
  <w:style w:type="character" w:customStyle="1" w:styleId="10">
    <w:name w:val="Шрифт абзацу за замовчуванням1"/>
    <w:link w:val="TitleChar"/>
  </w:style>
  <w:style w:type="character" w:customStyle="1" w:styleId="HeaderChar">
    <w:name w:val="Header Char"/>
    <w:basedOn w:val="10"/>
  </w:style>
  <w:style w:type="character" w:customStyle="1" w:styleId="Heading1Char">
    <w:name w:val="Heading 1 Char"/>
    <w:basedOn w:val="10"/>
    <w:link w:val="HeaderandFooter"/>
    <w:rPr>
      <w:b/>
      <w:bCs/>
      <w:color w:val="365F91"/>
      <w:sz w:val="28"/>
      <w:szCs w:val="28"/>
    </w:rPr>
  </w:style>
  <w:style w:type="character" w:customStyle="1" w:styleId="Heading2Char">
    <w:name w:val="Heading 2 Char"/>
    <w:basedOn w:val="10"/>
    <w:rPr>
      <w:b/>
      <w:bCs/>
      <w:color w:val="4F81BD"/>
      <w:sz w:val="26"/>
      <w:szCs w:val="26"/>
    </w:rPr>
  </w:style>
  <w:style w:type="character" w:customStyle="1" w:styleId="Heading3Char">
    <w:name w:val="Heading 3 Char"/>
    <w:basedOn w:val="10"/>
    <w:rPr>
      <w:b/>
      <w:bCs/>
      <w:color w:val="4F81BD"/>
    </w:rPr>
  </w:style>
  <w:style w:type="character" w:customStyle="1" w:styleId="Heading4Char">
    <w:name w:val="Heading 4 Char"/>
    <w:basedOn w:val="10"/>
    <w:rPr>
      <w:b/>
      <w:bCs/>
      <w:i/>
      <w:iCs/>
      <w:color w:val="4F81BD"/>
    </w:rPr>
  </w:style>
  <w:style w:type="character" w:customStyle="1" w:styleId="SubtitleChar">
    <w:name w:val="Subtitle Char"/>
    <w:basedOn w:val="10"/>
    <w:rPr>
      <w:i/>
      <w:iCs/>
      <w:color w:val="4F81BD"/>
      <w:spacing w:val="15"/>
      <w:sz w:val="24"/>
      <w:szCs w:val="24"/>
    </w:rPr>
  </w:style>
  <w:style w:type="character" w:styleId="a4">
    <w:name w:val="Emphasis"/>
    <w:basedOn w:val="10"/>
    <w:rPr>
      <w:i/>
      <w:iCs/>
    </w:rPr>
  </w:style>
  <w:style w:type="character" w:styleId="a5">
    <w:name w:val="Hyperlink"/>
    <w:basedOn w:val="10"/>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styleId="a6">
    <w:name w:val="Body Text"/>
    <w:basedOn w:val="a"/>
    <w:pPr>
      <w:spacing w:after="140" w:line="276" w:lineRule="auto"/>
    </w:p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0">
    <w:name w:val="List"/>
    <w:aliases w:val="Заголовок 4 Знак,Список Знак Знак,Заголовок 4 Знак Знак Знак,Список Знак Знак Знак Знак,Заголовок 4 Знак Знак Знак Знак Знак,Список Знак Знак Знак Знак Знак Знак,Заголовок 4 Знак Знак Знак Знак Знак Знак Знак"/>
    <w:basedOn w:val="a6"/>
    <w:link w:val="4"/>
  </w:style>
  <w:style w:type="paragraph" w:styleId="a7">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link w:val="Heading1Char"/>
  </w:style>
  <w:style w:type="paragraph" w:styleId="a8">
    <w:name w:val="header"/>
    <w:basedOn w:val="a"/>
    <w:pPr>
      <w:tabs>
        <w:tab w:val="center" w:pos="4680"/>
        <w:tab w:val="right" w:pos="9360"/>
      </w:tabs>
    </w:pPr>
  </w:style>
  <w:style w:type="paragraph" w:customStyle="1" w:styleId="11">
    <w:name w:val="Звичайний відступ1"/>
    <w:basedOn w:val="a"/>
    <w:pPr>
      <w:ind w:left="720"/>
    </w:pPr>
  </w:style>
  <w:style w:type="paragraph" w:styleId="a9">
    <w:name w:val="Subtitle"/>
    <w:basedOn w:val="a"/>
    <w:next w:val="a"/>
    <w:uiPriority w:val="11"/>
    <w:qFormat/>
    <w:pPr>
      <w:ind w:left="86"/>
    </w:pPr>
    <w:rPr>
      <w:i/>
      <w:iCs/>
      <w:color w:val="4F81BD"/>
      <w:spacing w:val="15"/>
      <w:sz w:val="24"/>
      <w:szCs w:val="24"/>
    </w:rPr>
  </w:style>
  <w:style w:type="paragraph" w:styleId="aa">
    <w:name w:val="Title"/>
    <w:basedOn w:val="a"/>
    <w:next w:val="a"/>
    <w:uiPriority w:val="10"/>
    <w:qFormat/>
    <w:pPr>
      <w:pBdr>
        <w:bottom w:val="single" w:sz="8" w:space="4" w:color="4F81BD"/>
      </w:pBdr>
      <w:spacing w:after="300"/>
      <w:contextualSpacing/>
    </w:pPr>
    <w:rPr>
      <w:color w:val="17365D"/>
      <w:spacing w:val="5"/>
      <w:kern w:val="2"/>
      <w:sz w:val="52"/>
      <w:szCs w:val="52"/>
    </w:rPr>
  </w:style>
  <w:style w:type="paragraph" w:customStyle="1" w:styleId="12">
    <w:name w:val="Назва об'єкта1"/>
    <w:basedOn w:val="a"/>
    <w:next w:val="a"/>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b/>
      <w:bCs/>
      <w:color w:val="365F91"/>
      <w:sz w:val="28"/>
      <w:szCs w:val="28"/>
    </w:rPr>
  </w:style>
  <w:style w:type="paragraph" w:styleId="2">
    <w:name w:val="heading 2"/>
    <w:basedOn w:val="a"/>
    <w:next w:val="a"/>
    <w:uiPriority w:val="9"/>
    <w:unhideWhenUsed/>
    <w:qFormat/>
    <w:pPr>
      <w:keepNext/>
      <w:keepLines/>
      <w:spacing w:before="200" w:after="200"/>
      <w:outlineLvl w:val="1"/>
    </w:pPr>
    <w:rPr>
      <w:b/>
      <w:bCs/>
      <w:color w:val="4F81BD"/>
      <w:sz w:val="26"/>
      <w:szCs w:val="26"/>
    </w:rPr>
  </w:style>
  <w:style w:type="paragraph" w:styleId="3">
    <w:name w:val="heading 3"/>
    <w:basedOn w:val="a"/>
    <w:next w:val="a"/>
    <w:uiPriority w:val="9"/>
    <w:unhideWhenUsed/>
    <w:qFormat/>
    <w:pPr>
      <w:keepNext/>
      <w:keepLines/>
      <w:spacing w:before="200" w:after="200"/>
      <w:outlineLvl w:val="2"/>
    </w:pPr>
    <w:rPr>
      <w:b/>
      <w:bCs/>
      <w:color w:val="4F81BD"/>
    </w:rPr>
  </w:style>
  <w:style w:type="paragraph" w:styleId="4">
    <w:name w:val="heading 4"/>
    <w:aliases w:val="Список Знак,Заголовок 4 Знак Знак,Список Знак Знак Знак,Заголовок 4 Знак Знак Знак Знак,Список Знак Знак Знак Знак Знак,Заголовок 4 Знак Знак Знак Знак Знак Знак,Список Знак Знак Знак Знак Знак Знак Знак"/>
    <w:basedOn w:val="a"/>
    <w:next w:val="a"/>
    <w:link w:val="a0"/>
    <w:uiPriority w:val="9"/>
    <w:semiHidden/>
    <w:unhideWhenUsed/>
    <w:qFormat/>
    <w:pPr>
      <w:keepNext/>
      <w:keepLines/>
      <w:spacing w:before="200" w:after="200"/>
      <w:outlineLvl w:val="3"/>
    </w:pPr>
    <w:rPr>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Defaults">
    <w:name w:val="DocDefaults"/>
    <w:pPr>
      <w:suppressAutoHyphens/>
      <w:spacing w:after="200" w:line="276" w:lineRule="auto"/>
    </w:pPr>
    <w:rPr>
      <w:sz w:val="22"/>
      <w:szCs w:val="22"/>
    </w:rPr>
  </w:style>
  <w:style w:type="character" w:customStyle="1" w:styleId="TitleChar">
    <w:name w:val="Title Char"/>
    <w:basedOn w:val="10"/>
    <w:link w:val="10"/>
    <w:rPr>
      <w:color w:val="17365D"/>
      <w:spacing w:val="5"/>
      <w:kern w:val="2"/>
      <w:sz w:val="52"/>
      <w:szCs w:val="52"/>
    </w:rPr>
  </w:style>
  <w:style w:type="character" w:customStyle="1" w:styleId="10">
    <w:name w:val="Шрифт абзацу за замовчуванням1"/>
    <w:link w:val="TitleChar"/>
  </w:style>
  <w:style w:type="character" w:customStyle="1" w:styleId="HeaderChar">
    <w:name w:val="Header Char"/>
    <w:basedOn w:val="10"/>
  </w:style>
  <w:style w:type="character" w:customStyle="1" w:styleId="Heading1Char">
    <w:name w:val="Heading 1 Char"/>
    <w:basedOn w:val="10"/>
    <w:link w:val="HeaderandFooter"/>
    <w:rPr>
      <w:b/>
      <w:bCs/>
      <w:color w:val="365F91"/>
      <w:sz w:val="28"/>
      <w:szCs w:val="28"/>
    </w:rPr>
  </w:style>
  <w:style w:type="character" w:customStyle="1" w:styleId="Heading2Char">
    <w:name w:val="Heading 2 Char"/>
    <w:basedOn w:val="10"/>
    <w:rPr>
      <w:b/>
      <w:bCs/>
      <w:color w:val="4F81BD"/>
      <w:sz w:val="26"/>
      <w:szCs w:val="26"/>
    </w:rPr>
  </w:style>
  <w:style w:type="character" w:customStyle="1" w:styleId="Heading3Char">
    <w:name w:val="Heading 3 Char"/>
    <w:basedOn w:val="10"/>
    <w:rPr>
      <w:b/>
      <w:bCs/>
      <w:color w:val="4F81BD"/>
    </w:rPr>
  </w:style>
  <w:style w:type="character" w:customStyle="1" w:styleId="Heading4Char">
    <w:name w:val="Heading 4 Char"/>
    <w:basedOn w:val="10"/>
    <w:rPr>
      <w:b/>
      <w:bCs/>
      <w:i/>
      <w:iCs/>
      <w:color w:val="4F81BD"/>
    </w:rPr>
  </w:style>
  <w:style w:type="character" w:customStyle="1" w:styleId="SubtitleChar">
    <w:name w:val="Subtitle Char"/>
    <w:basedOn w:val="10"/>
    <w:rPr>
      <w:i/>
      <w:iCs/>
      <w:color w:val="4F81BD"/>
      <w:spacing w:val="15"/>
      <w:sz w:val="24"/>
      <w:szCs w:val="24"/>
    </w:rPr>
  </w:style>
  <w:style w:type="character" w:styleId="a4">
    <w:name w:val="Emphasis"/>
    <w:basedOn w:val="10"/>
    <w:rPr>
      <w:i/>
      <w:iCs/>
    </w:rPr>
  </w:style>
  <w:style w:type="character" w:styleId="a5">
    <w:name w:val="Hyperlink"/>
    <w:basedOn w:val="10"/>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styleId="a6">
    <w:name w:val="Body Text"/>
    <w:basedOn w:val="a"/>
    <w:pPr>
      <w:spacing w:after="140" w:line="276" w:lineRule="auto"/>
    </w:p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0">
    <w:name w:val="List"/>
    <w:aliases w:val="Заголовок 4 Знак,Список Знак Знак,Заголовок 4 Знак Знак Знак,Список Знак Знак Знак Знак,Заголовок 4 Знак Знак Знак Знак Знак,Список Знак Знак Знак Знак Знак Знак,Заголовок 4 Знак Знак Знак Знак Знак Знак Знак"/>
    <w:basedOn w:val="a6"/>
    <w:link w:val="4"/>
  </w:style>
  <w:style w:type="paragraph" w:styleId="a7">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link w:val="Heading1Char"/>
  </w:style>
  <w:style w:type="paragraph" w:styleId="a8">
    <w:name w:val="header"/>
    <w:basedOn w:val="a"/>
    <w:pPr>
      <w:tabs>
        <w:tab w:val="center" w:pos="4680"/>
        <w:tab w:val="right" w:pos="9360"/>
      </w:tabs>
    </w:pPr>
  </w:style>
  <w:style w:type="paragraph" w:customStyle="1" w:styleId="11">
    <w:name w:val="Звичайний відступ1"/>
    <w:basedOn w:val="a"/>
    <w:pPr>
      <w:ind w:left="720"/>
    </w:pPr>
  </w:style>
  <w:style w:type="paragraph" w:styleId="a9">
    <w:name w:val="Subtitle"/>
    <w:basedOn w:val="a"/>
    <w:next w:val="a"/>
    <w:uiPriority w:val="11"/>
    <w:qFormat/>
    <w:pPr>
      <w:ind w:left="86"/>
    </w:pPr>
    <w:rPr>
      <w:i/>
      <w:iCs/>
      <w:color w:val="4F81BD"/>
      <w:spacing w:val="15"/>
      <w:sz w:val="24"/>
      <w:szCs w:val="24"/>
    </w:rPr>
  </w:style>
  <w:style w:type="paragraph" w:styleId="aa">
    <w:name w:val="Title"/>
    <w:basedOn w:val="a"/>
    <w:next w:val="a"/>
    <w:uiPriority w:val="10"/>
    <w:qFormat/>
    <w:pPr>
      <w:pBdr>
        <w:bottom w:val="single" w:sz="8" w:space="4" w:color="4F81BD"/>
      </w:pBdr>
      <w:spacing w:after="300"/>
      <w:contextualSpacing/>
    </w:pPr>
    <w:rPr>
      <w:color w:val="17365D"/>
      <w:spacing w:val="5"/>
      <w:kern w:val="2"/>
      <w:sz w:val="52"/>
      <w:szCs w:val="52"/>
    </w:rPr>
  </w:style>
  <w:style w:type="paragraph" w:customStyle="1" w:styleId="12">
    <w:name w:val="Назва об'єкта1"/>
    <w:basedOn w:val="a"/>
    <w:next w:val="a"/>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5397</Words>
  <Characters>30769</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36094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inna.kurochkina</cp:lastModifiedBy>
  <cp:revision>2</cp:revision>
  <cp:lastPrinted>1970-01-01T00:00:00Z</cp:lastPrinted>
  <dcterms:created xsi:type="dcterms:W3CDTF">2025-12-09T09:35:00Z</dcterms:created>
  <dcterms:modified xsi:type="dcterms:W3CDTF">2025-12-09T09:35:00Z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3.3</vt:lpwstr>
  </property>
  <property fmtid="{D5CDD505-2E9C-101B-9397-08002B2CF9AE}" pid="3" name="ICV">
    <vt:lpwstr>facbf50e875746b19012356bdc5c5d4c</vt:lpwstr>
  </property>
</Properties>
</file>