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6D" w:rsidRDefault="003B0C6D" w:rsidP="003B0C6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Основні функції</w:t>
      </w:r>
    </w:p>
    <w:p w:rsidR="003B0C6D" w:rsidRDefault="004F68D7" w:rsidP="003B0C6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w:t>
      </w:r>
      <w:r w:rsidR="003B0C6D" w:rsidRPr="003B0C6D">
        <w:rPr>
          <w:rFonts w:ascii="Times New Roman" w:eastAsia="Calibri" w:hAnsi="Times New Roman" w:cs="Times New Roman"/>
          <w:sz w:val="28"/>
          <w:szCs w:val="28"/>
        </w:rPr>
        <w:t>правління контролю за підакцизними товарами</w:t>
      </w:r>
    </w:p>
    <w:p w:rsidR="003B0C6D" w:rsidRDefault="003B0C6D" w:rsidP="003B0C6D">
      <w:pPr>
        <w:spacing w:after="0" w:line="240" w:lineRule="auto"/>
        <w:jc w:val="center"/>
        <w:rPr>
          <w:rFonts w:ascii="Times New Roman" w:eastAsia="Times New Roman" w:hAnsi="Times New Roman" w:cs="Times New Roman"/>
          <w:b/>
          <w:bCs/>
          <w:sz w:val="24"/>
          <w:szCs w:val="24"/>
          <w:lang w:eastAsia="uk-UA"/>
        </w:rPr>
      </w:pPr>
    </w:p>
    <w:p w:rsidR="008B64A1" w:rsidRPr="00164F4F" w:rsidRDefault="008B64A1" w:rsidP="00A7546A">
      <w:pPr>
        <w:spacing w:after="0" w:line="240" w:lineRule="auto"/>
        <w:ind w:firstLine="567"/>
        <w:jc w:val="both"/>
        <w:rPr>
          <w:rFonts w:ascii="Times New Roman" w:eastAsia="Times New Roman" w:hAnsi="Times New Roman" w:cs="Times New Roman"/>
          <w:bCs/>
          <w:sz w:val="28"/>
          <w:szCs w:val="28"/>
          <w:lang w:eastAsia="uk-UA"/>
        </w:rPr>
      </w:pPr>
      <w:r w:rsidRPr="00164F4F">
        <w:rPr>
          <w:rFonts w:ascii="Times New Roman" w:eastAsia="Times New Roman" w:hAnsi="Times New Roman" w:cs="Times New Roman"/>
          <w:bCs/>
          <w:sz w:val="28"/>
          <w:szCs w:val="28"/>
          <w:lang w:eastAsia="uk-UA"/>
        </w:rPr>
        <w:t>Надання адміністративних послуг, координація та контроль за їх наданням</w:t>
      </w:r>
      <w:r w:rsidR="00A7546A" w:rsidRPr="00164F4F">
        <w:rPr>
          <w:rFonts w:ascii="Times New Roman" w:eastAsia="Times New Roman" w:hAnsi="Times New Roman" w:cs="Times New Roman"/>
          <w:bCs/>
          <w:sz w:val="28"/>
          <w:szCs w:val="28"/>
          <w:lang w:eastAsia="uk-UA"/>
        </w:rPr>
        <w:t>;</w:t>
      </w:r>
    </w:p>
    <w:p w:rsidR="008B64A1" w:rsidRPr="00164F4F" w:rsidRDefault="008B64A1" w:rsidP="00A7546A">
      <w:pPr>
        <w:spacing w:after="0" w:line="240" w:lineRule="auto"/>
        <w:ind w:firstLine="567"/>
        <w:jc w:val="both"/>
        <w:rPr>
          <w:rFonts w:ascii="Times New Roman" w:eastAsia="Times New Roman" w:hAnsi="Times New Roman" w:cs="Times New Roman"/>
          <w:bCs/>
          <w:sz w:val="28"/>
          <w:szCs w:val="28"/>
          <w:lang w:eastAsia="uk-UA"/>
        </w:rPr>
      </w:pPr>
      <w:r w:rsidRPr="00164F4F">
        <w:rPr>
          <w:rFonts w:ascii="Times New Roman" w:eastAsia="Times New Roman" w:hAnsi="Times New Roman" w:cs="Times New Roman"/>
          <w:bCs/>
          <w:sz w:val="28"/>
          <w:szCs w:val="28"/>
          <w:lang w:eastAsia="uk-UA"/>
        </w:rPr>
        <w:t>Організація роботи, пов’язаної із захистом персональних даних при їх обробці, відповідно до законодавства в ГУ</w:t>
      </w:r>
      <w:r w:rsidR="00EC4317" w:rsidRPr="00164F4F">
        <w:rPr>
          <w:rFonts w:ascii="Times New Roman" w:eastAsia="Times New Roman" w:hAnsi="Times New Roman" w:cs="Times New Roman"/>
          <w:bCs/>
          <w:sz w:val="28"/>
          <w:szCs w:val="28"/>
          <w:lang w:eastAsia="uk-UA"/>
        </w:rPr>
        <w:t>;</w:t>
      </w:r>
    </w:p>
    <w:p w:rsidR="008B64A1" w:rsidRPr="00164F4F" w:rsidRDefault="008B64A1" w:rsidP="00A7546A">
      <w:pPr>
        <w:spacing w:after="0" w:line="240" w:lineRule="auto"/>
        <w:ind w:firstLine="567"/>
        <w:jc w:val="both"/>
        <w:rPr>
          <w:rFonts w:ascii="Times New Roman" w:eastAsia="Times New Roman" w:hAnsi="Times New Roman" w:cs="Times New Roman"/>
          <w:bCs/>
          <w:sz w:val="28"/>
          <w:szCs w:val="28"/>
          <w:lang w:eastAsia="uk-UA"/>
        </w:rPr>
      </w:pPr>
      <w:r w:rsidRPr="00164F4F">
        <w:rPr>
          <w:rFonts w:ascii="Times New Roman" w:eastAsia="Times New Roman" w:hAnsi="Times New Roman" w:cs="Times New Roman"/>
          <w:bCs/>
          <w:sz w:val="28"/>
          <w:szCs w:val="28"/>
          <w:lang w:eastAsia="uk-UA"/>
        </w:rPr>
        <w:t>Організація проведення камеральних перевірок (у межах компетенції)</w:t>
      </w:r>
      <w:r w:rsidR="00EC4317" w:rsidRPr="00164F4F">
        <w:rPr>
          <w:rFonts w:ascii="Times New Roman" w:eastAsia="Times New Roman" w:hAnsi="Times New Roman" w:cs="Times New Roman"/>
          <w:bCs/>
          <w:sz w:val="28"/>
          <w:szCs w:val="28"/>
          <w:lang w:eastAsia="uk-UA"/>
        </w:rPr>
        <w:t>;</w:t>
      </w:r>
    </w:p>
    <w:p w:rsidR="008B64A1" w:rsidRPr="00164F4F" w:rsidRDefault="008B64A1" w:rsidP="00A7546A">
      <w:pPr>
        <w:spacing w:after="0" w:line="240" w:lineRule="auto"/>
        <w:ind w:firstLine="567"/>
        <w:jc w:val="both"/>
        <w:rPr>
          <w:rFonts w:ascii="Times New Roman" w:eastAsia="Times New Roman" w:hAnsi="Times New Roman" w:cs="Times New Roman"/>
          <w:bCs/>
          <w:sz w:val="28"/>
          <w:szCs w:val="28"/>
          <w:lang w:eastAsia="uk-UA"/>
        </w:rPr>
      </w:pPr>
      <w:r w:rsidRPr="00164F4F">
        <w:rPr>
          <w:rFonts w:ascii="Times New Roman" w:eastAsia="Times New Roman" w:hAnsi="Times New Roman" w:cs="Times New Roman"/>
          <w:bCs/>
          <w:sz w:val="28"/>
          <w:szCs w:val="28"/>
          <w:lang w:eastAsia="uk-UA"/>
        </w:rPr>
        <w:t>Здійснення у випадках, передбачених законом, провадження у справах про адміністративні правопорушення (у межах компетенції)</w:t>
      </w:r>
      <w:r w:rsidR="00EC4317" w:rsidRPr="00164F4F">
        <w:rPr>
          <w:rFonts w:ascii="Times New Roman" w:eastAsia="Times New Roman" w:hAnsi="Times New Roman" w:cs="Times New Roman"/>
          <w:bCs/>
          <w:sz w:val="28"/>
          <w:szCs w:val="28"/>
          <w:lang w:eastAsia="uk-UA"/>
        </w:rPr>
        <w:t>;</w:t>
      </w:r>
    </w:p>
    <w:p w:rsidR="008B64A1" w:rsidRPr="00897060" w:rsidRDefault="00164F4F" w:rsidP="00A7546A">
      <w:pPr>
        <w:spacing w:after="0" w:line="240" w:lineRule="auto"/>
        <w:ind w:firstLine="567"/>
        <w:jc w:val="both"/>
        <w:rPr>
          <w:rFonts w:ascii="Times New Roman" w:eastAsia="Times New Roman" w:hAnsi="Times New Roman" w:cs="Times New Roman"/>
          <w:bCs/>
          <w:sz w:val="28"/>
          <w:szCs w:val="28"/>
          <w:lang w:eastAsia="uk-UA"/>
        </w:rPr>
      </w:pPr>
      <w:r w:rsidRPr="00897060">
        <w:rPr>
          <w:rFonts w:ascii="Times New Roman" w:eastAsia="Times New Roman" w:hAnsi="Times New Roman" w:cs="Times New Roman"/>
          <w:bCs/>
          <w:sz w:val="28"/>
          <w:szCs w:val="28"/>
          <w:lang w:eastAsia="uk-UA"/>
        </w:rPr>
        <w:t xml:space="preserve">Застосування штрафних (фінансових) санкцій за несвоєчасність подання звітності, встановленої законодавством, контроль за додержанням якого покладено на ДПС, та за результатами проведення перевірок платників податків, платників єдиного внеску та/або внеску на підтримку працевлаштування осіб з інвалідністю (далі – внесок), штрафних (фінансових) санкцій до платників єдиного внеску, </w:t>
      </w:r>
      <w:proofErr w:type="spellStart"/>
      <w:r w:rsidRPr="00897060">
        <w:rPr>
          <w:rFonts w:ascii="Times New Roman" w:eastAsia="Times New Roman" w:hAnsi="Times New Roman" w:cs="Times New Roman"/>
          <w:bCs/>
          <w:sz w:val="28"/>
          <w:szCs w:val="28"/>
          <w:lang w:eastAsia="uk-UA"/>
        </w:rPr>
        <w:t>внеску</w:t>
      </w:r>
      <w:proofErr w:type="spellEnd"/>
      <w:r w:rsidRPr="00897060">
        <w:rPr>
          <w:rFonts w:ascii="Times New Roman" w:eastAsia="Times New Roman" w:hAnsi="Times New Roman" w:cs="Times New Roman"/>
          <w:bCs/>
          <w:sz w:val="28"/>
          <w:szCs w:val="28"/>
          <w:lang w:eastAsia="uk-UA"/>
        </w:rPr>
        <w:t xml:space="preserve"> за порушення законодавства з єдиного внеску, </w:t>
      </w:r>
      <w:proofErr w:type="spellStart"/>
      <w:r w:rsidRPr="00897060">
        <w:rPr>
          <w:rFonts w:ascii="Times New Roman" w:eastAsia="Times New Roman" w:hAnsi="Times New Roman" w:cs="Times New Roman"/>
          <w:bCs/>
          <w:sz w:val="28"/>
          <w:szCs w:val="28"/>
          <w:lang w:eastAsia="uk-UA"/>
        </w:rPr>
        <w:t>внеску</w:t>
      </w:r>
      <w:proofErr w:type="spellEnd"/>
      <w:r w:rsidR="00EC4317" w:rsidRPr="00164F4F">
        <w:rPr>
          <w:rFonts w:ascii="Times New Roman" w:eastAsia="Times New Roman" w:hAnsi="Times New Roman" w:cs="Times New Roman"/>
          <w:bCs/>
          <w:sz w:val="28"/>
          <w:szCs w:val="28"/>
          <w:lang w:eastAsia="uk-UA"/>
        </w:rPr>
        <w:t>;</w:t>
      </w:r>
    </w:p>
    <w:p w:rsidR="008B64A1" w:rsidRPr="00164F4F" w:rsidRDefault="008B64A1" w:rsidP="00A7546A">
      <w:pPr>
        <w:spacing w:after="0" w:line="240" w:lineRule="auto"/>
        <w:ind w:firstLine="567"/>
        <w:jc w:val="both"/>
        <w:rPr>
          <w:rFonts w:ascii="Times New Roman" w:eastAsia="Times New Roman" w:hAnsi="Times New Roman" w:cs="Times New Roman"/>
          <w:bCs/>
          <w:sz w:val="28"/>
          <w:szCs w:val="28"/>
          <w:lang w:eastAsia="uk-UA"/>
        </w:rPr>
      </w:pPr>
      <w:r w:rsidRPr="00164F4F">
        <w:rPr>
          <w:rFonts w:ascii="Times New Roman" w:eastAsia="Times New Roman" w:hAnsi="Times New Roman" w:cs="Times New Roman"/>
          <w:bCs/>
          <w:sz w:val="28"/>
          <w:szCs w:val="28"/>
          <w:lang w:eastAsia="uk-UA"/>
        </w:rPr>
        <w:t>Аналітично-інформаційне забезпечення контрольно-перевірочної роботи</w:t>
      </w:r>
      <w:r w:rsidR="00EC4317" w:rsidRPr="00164F4F">
        <w:rPr>
          <w:rFonts w:ascii="Times New Roman" w:eastAsia="Times New Roman" w:hAnsi="Times New Roman" w:cs="Times New Roman"/>
          <w:bCs/>
          <w:sz w:val="28"/>
          <w:szCs w:val="28"/>
          <w:lang w:eastAsia="uk-UA"/>
        </w:rPr>
        <w:t>;</w:t>
      </w:r>
    </w:p>
    <w:p w:rsidR="008B64A1" w:rsidRPr="00164F4F" w:rsidRDefault="00474618" w:rsidP="00A7546A">
      <w:pPr>
        <w:spacing w:after="0" w:line="240" w:lineRule="auto"/>
        <w:ind w:firstLine="567"/>
        <w:jc w:val="both"/>
        <w:rPr>
          <w:rFonts w:ascii="Times New Roman" w:eastAsia="Times New Roman" w:hAnsi="Times New Roman" w:cs="Times New Roman"/>
          <w:bCs/>
          <w:sz w:val="28"/>
          <w:szCs w:val="28"/>
          <w:lang w:eastAsia="uk-UA"/>
        </w:rPr>
      </w:pPr>
      <w:r w:rsidRPr="00164F4F">
        <w:rPr>
          <w:rFonts w:ascii="Times New Roman" w:eastAsia="Times New Roman" w:hAnsi="Times New Roman" w:cs="Times New Roman"/>
          <w:bCs/>
          <w:sz w:val="28"/>
          <w:szCs w:val="28"/>
          <w:lang w:eastAsia="uk-UA"/>
        </w:rPr>
        <w:t>Аналіз ризиків у частині формування плану-графіка проведення планових документальних перевірок п</w:t>
      </w:r>
      <w:bookmarkStart w:id="0" w:name="_GoBack"/>
      <w:bookmarkEnd w:id="0"/>
      <w:r w:rsidRPr="00164F4F">
        <w:rPr>
          <w:rFonts w:ascii="Times New Roman" w:eastAsia="Times New Roman" w:hAnsi="Times New Roman" w:cs="Times New Roman"/>
          <w:bCs/>
          <w:sz w:val="28"/>
          <w:szCs w:val="28"/>
          <w:lang w:eastAsia="uk-UA"/>
        </w:rPr>
        <w:t>латників податків</w:t>
      </w:r>
      <w:r w:rsidR="00EC4317" w:rsidRPr="00164F4F">
        <w:rPr>
          <w:rFonts w:ascii="Times New Roman" w:eastAsia="Times New Roman" w:hAnsi="Times New Roman" w:cs="Times New Roman"/>
          <w:bCs/>
          <w:sz w:val="28"/>
          <w:szCs w:val="28"/>
          <w:lang w:eastAsia="uk-UA"/>
        </w:rPr>
        <w:t>;</w:t>
      </w:r>
    </w:p>
    <w:p w:rsidR="00474618" w:rsidRPr="00827139" w:rsidRDefault="00474618"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Організація проведення фактичних перевірок платників податків</w:t>
      </w:r>
      <w:r w:rsidR="00EC4317" w:rsidRPr="00827139">
        <w:rPr>
          <w:rFonts w:ascii="Times New Roman" w:eastAsia="Times New Roman" w:hAnsi="Times New Roman" w:cs="Times New Roman"/>
          <w:bCs/>
          <w:sz w:val="28"/>
          <w:szCs w:val="28"/>
          <w:lang w:eastAsia="uk-UA"/>
        </w:rPr>
        <w:t>;</w:t>
      </w:r>
    </w:p>
    <w:p w:rsidR="00474618" w:rsidRPr="00827139" w:rsidRDefault="00474618"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Супроводження механізму сплати грошових зобов’язань та/або податкового боргу з податків, зборів, інших платежів та єдиного внеску з використанням єдиного рахунку</w:t>
      </w:r>
      <w:r w:rsidR="00EC4317" w:rsidRPr="00827139">
        <w:rPr>
          <w:rFonts w:ascii="Times New Roman" w:eastAsia="Times New Roman" w:hAnsi="Times New Roman" w:cs="Times New Roman"/>
          <w:bCs/>
          <w:sz w:val="28"/>
          <w:szCs w:val="28"/>
          <w:lang w:eastAsia="uk-UA"/>
        </w:rPr>
        <w:t>;</w:t>
      </w:r>
    </w:p>
    <w:p w:rsidR="00474618" w:rsidRPr="00827139" w:rsidRDefault="00B97F60"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Забезпечення інформаційної взаємодії ГУ та місцевих фінансових органів</w:t>
      </w:r>
      <w:r w:rsidR="00EC4317" w:rsidRPr="00827139">
        <w:rPr>
          <w:rFonts w:ascii="Times New Roman" w:eastAsia="Times New Roman" w:hAnsi="Times New Roman" w:cs="Times New Roman"/>
          <w:bCs/>
          <w:sz w:val="28"/>
          <w:szCs w:val="28"/>
          <w:lang w:eastAsia="uk-UA"/>
        </w:rPr>
        <w:t>;</w:t>
      </w:r>
    </w:p>
    <w:p w:rsidR="008B64A1" w:rsidRPr="00827139" w:rsidRDefault="001E67ED"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 xml:space="preserve">Надання консультацій з питань податкового законодавства, </w:t>
      </w:r>
      <w:proofErr w:type="spellStart"/>
      <w:r w:rsidRPr="00827139">
        <w:rPr>
          <w:rFonts w:ascii="Times New Roman" w:eastAsia="Times New Roman" w:hAnsi="Times New Roman" w:cs="Times New Roman"/>
          <w:bCs/>
          <w:sz w:val="28"/>
          <w:szCs w:val="28"/>
          <w:lang w:eastAsia="uk-UA"/>
        </w:rPr>
        <w:t>законодавства</w:t>
      </w:r>
      <w:proofErr w:type="spellEnd"/>
      <w:r w:rsidRPr="00827139">
        <w:rPr>
          <w:rFonts w:ascii="Times New Roman" w:eastAsia="Times New Roman" w:hAnsi="Times New Roman" w:cs="Times New Roman"/>
          <w:bCs/>
          <w:sz w:val="28"/>
          <w:szCs w:val="28"/>
          <w:lang w:eastAsia="uk-UA"/>
        </w:rPr>
        <w:t xml:space="preserve"> з питань сплати єдиного внеску та іншого законодавства</w:t>
      </w:r>
      <w:r w:rsidR="00EC4317" w:rsidRPr="00827139">
        <w:rPr>
          <w:rFonts w:ascii="Times New Roman" w:eastAsia="Times New Roman" w:hAnsi="Times New Roman" w:cs="Times New Roman"/>
          <w:bCs/>
          <w:sz w:val="28"/>
          <w:szCs w:val="28"/>
          <w:lang w:eastAsia="uk-UA"/>
        </w:rPr>
        <w:t>;</w:t>
      </w:r>
    </w:p>
    <w:p w:rsidR="001E67ED" w:rsidRPr="00827139" w:rsidRDefault="001E67ED" w:rsidP="00A7546A">
      <w:pPr>
        <w:spacing w:after="0" w:line="240" w:lineRule="auto"/>
        <w:ind w:firstLine="567"/>
        <w:jc w:val="both"/>
        <w:rPr>
          <w:rFonts w:ascii="Times New Roman" w:eastAsia="Times New Roman" w:hAnsi="Times New Roman" w:cs="Times New Roman"/>
          <w:bCs/>
          <w:color w:val="000000"/>
          <w:sz w:val="28"/>
          <w:szCs w:val="28"/>
          <w:lang w:eastAsia="uk-UA"/>
        </w:rPr>
      </w:pPr>
      <w:r w:rsidRPr="00827139">
        <w:rPr>
          <w:rFonts w:ascii="Times New Roman" w:eastAsia="Times New Roman" w:hAnsi="Times New Roman" w:cs="Times New Roman"/>
          <w:bCs/>
          <w:color w:val="000000"/>
          <w:sz w:val="28"/>
          <w:szCs w:val="28"/>
          <w:lang w:eastAsia="uk-UA"/>
        </w:rPr>
        <w:t>Забезпечення розгляду запитів і звернень народних депутатів України</w:t>
      </w:r>
      <w:r w:rsidR="00EC4317" w:rsidRPr="00827139">
        <w:rPr>
          <w:rFonts w:ascii="Times New Roman" w:eastAsia="Times New Roman" w:hAnsi="Times New Roman" w:cs="Times New Roman"/>
          <w:bCs/>
          <w:color w:val="000000"/>
          <w:sz w:val="28"/>
          <w:szCs w:val="28"/>
          <w:lang w:eastAsia="uk-UA"/>
        </w:rPr>
        <w:t>;</w:t>
      </w:r>
    </w:p>
    <w:p w:rsidR="001C2776" w:rsidRPr="00827139" w:rsidRDefault="001C2776"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Застосування адміністративного арешту (</w:t>
      </w:r>
      <w:proofErr w:type="spellStart"/>
      <w:r w:rsidRPr="00827139">
        <w:rPr>
          <w:rFonts w:ascii="Times New Roman" w:eastAsia="Times New Roman" w:hAnsi="Times New Roman" w:cs="Times New Roman"/>
          <w:bCs/>
          <w:sz w:val="28"/>
          <w:szCs w:val="28"/>
          <w:lang w:eastAsia="uk-UA"/>
        </w:rPr>
        <w:t>арешту</w:t>
      </w:r>
      <w:proofErr w:type="spellEnd"/>
      <w:r w:rsidRPr="00827139">
        <w:rPr>
          <w:rFonts w:ascii="Times New Roman" w:eastAsia="Times New Roman" w:hAnsi="Times New Roman" w:cs="Times New Roman"/>
          <w:bCs/>
          <w:sz w:val="28"/>
          <w:szCs w:val="28"/>
          <w:lang w:eastAsia="uk-UA"/>
        </w:rPr>
        <w:t>) майна платників податків та/або зупинення видаткових операцій на їх рахунках/електронних гаманцях у банку, іншій фінансовій установі, небанківському надавачу платіжних послуг/емітенті</w:t>
      </w:r>
      <w:r w:rsidR="009569C0" w:rsidRPr="00827139">
        <w:rPr>
          <w:rFonts w:ascii="Times New Roman" w:eastAsia="Times New Roman" w:hAnsi="Times New Roman" w:cs="Times New Roman"/>
          <w:bCs/>
          <w:sz w:val="28"/>
          <w:szCs w:val="28"/>
          <w:lang w:eastAsia="uk-UA"/>
        </w:rPr>
        <w:t xml:space="preserve"> електронних грошей</w:t>
      </w:r>
      <w:r w:rsidRPr="00827139">
        <w:rPr>
          <w:rFonts w:ascii="Times New Roman" w:eastAsia="Times New Roman" w:hAnsi="Times New Roman" w:cs="Times New Roman"/>
          <w:bCs/>
          <w:sz w:val="28"/>
          <w:szCs w:val="28"/>
          <w:lang w:eastAsia="uk-UA"/>
        </w:rPr>
        <w:t>;</w:t>
      </w:r>
    </w:p>
    <w:p w:rsidR="008B64A1" w:rsidRPr="00827139" w:rsidRDefault="00D96557"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Організація та контроль за своєчасністю, достовірністю, повнотою нарахування та сплати до бюджету акцизного податку</w:t>
      </w:r>
      <w:r w:rsidR="00EC4317" w:rsidRPr="00827139">
        <w:rPr>
          <w:rFonts w:ascii="Times New Roman" w:eastAsia="Times New Roman" w:hAnsi="Times New Roman" w:cs="Times New Roman"/>
          <w:bCs/>
          <w:sz w:val="28"/>
          <w:szCs w:val="28"/>
          <w:lang w:eastAsia="uk-UA"/>
        </w:rPr>
        <w:t>;</w:t>
      </w:r>
    </w:p>
    <w:p w:rsidR="00D96557" w:rsidRPr="00827139" w:rsidRDefault="00D96557"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Організація функціонування системи електронного адміністрування реалізації пального та спирту етилового (СЕА РПСЕ)</w:t>
      </w:r>
      <w:r w:rsidR="00EC4317" w:rsidRPr="00827139">
        <w:rPr>
          <w:rFonts w:ascii="Times New Roman" w:eastAsia="Times New Roman" w:hAnsi="Times New Roman" w:cs="Times New Roman"/>
          <w:bCs/>
          <w:sz w:val="28"/>
          <w:szCs w:val="28"/>
          <w:lang w:eastAsia="uk-UA"/>
        </w:rPr>
        <w:t>;</w:t>
      </w:r>
    </w:p>
    <w:p w:rsidR="008B64A1" w:rsidRPr="00827139" w:rsidRDefault="00D96557"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Ведення Єдиного державного реєстру витратомірів-лічильників і рівнемірів – лічильників рівня пального у резервуарі</w:t>
      </w:r>
      <w:r w:rsidR="00EC4317" w:rsidRPr="00827139">
        <w:rPr>
          <w:rFonts w:ascii="Times New Roman" w:eastAsia="Times New Roman" w:hAnsi="Times New Roman" w:cs="Times New Roman"/>
          <w:bCs/>
          <w:sz w:val="28"/>
          <w:szCs w:val="28"/>
          <w:lang w:eastAsia="uk-UA"/>
        </w:rPr>
        <w:t>;</w:t>
      </w:r>
    </w:p>
    <w:p w:rsidR="008B64A1" w:rsidRPr="00827139" w:rsidRDefault="00D96557" w:rsidP="00A7546A">
      <w:pPr>
        <w:spacing w:after="0" w:line="240" w:lineRule="auto"/>
        <w:ind w:firstLine="567"/>
        <w:jc w:val="both"/>
        <w:rPr>
          <w:rFonts w:ascii="Times New Roman" w:eastAsia="Times New Roman" w:hAnsi="Times New Roman" w:cs="Times New Roman"/>
          <w:bCs/>
          <w:sz w:val="28"/>
          <w:szCs w:val="28"/>
          <w:lang w:eastAsia="uk-UA"/>
        </w:rPr>
      </w:pPr>
      <w:r w:rsidRPr="00827139">
        <w:rPr>
          <w:rFonts w:ascii="Times New Roman" w:eastAsia="Times New Roman" w:hAnsi="Times New Roman" w:cs="Times New Roman"/>
          <w:bCs/>
          <w:sz w:val="28"/>
          <w:szCs w:val="28"/>
          <w:lang w:eastAsia="uk-UA"/>
        </w:rPr>
        <w:t>Організація роботи з прийняття декларацій про максимальні роздрібні ціни на підакцизні товари (продукцію), встановлені виробником або імпортером, та узагальнення відомостей, зазначених у таких деклараціях, для здійснення контролю за повнотою обчислення та сплати акцизного податку</w:t>
      </w:r>
      <w:r w:rsidR="00EC4317" w:rsidRPr="00827139">
        <w:rPr>
          <w:rFonts w:ascii="Times New Roman" w:eastAsia="Times New Roman" w:hAnsi="Times New Roman" w:cs="Times New Roman"/>
          <w:bCs/>
          <w:sz w:val="28"/>
          <w:szCs w:val="28"/>
          <w:lang w:eastAsia="uk-UA"/>
        </w:rPr>
        <w:t>;</w:t>
      </w:r>
    </w:p>
    <w:p w:rsidR="008B64A1" w:rsidRPr="00164F4F" w:rsidRDefault="00BF5132" w:rsidP="00A7546A">
      <w:pPr>
        <w:spacing w:after="0" w:line="240" w:lineRule="auto"/>
        <w:ind w:firstLine="567"/>
        <w:jc w:val="both"/>
        <w:rPr>
          <w:rFonts w:ascii="Times New Roman" w:eastAsia="Times New Roman" w:hAnsi="Times New Roman" w:cs="Times New Roman"/>
          <w:bCs/>
          <w:sz w:val="28"/>
          <w:szCs w:val="28"/>
          <w:highlight w:val="yellow"/>
          <w:lang w:eastAsia="uk-UA"/>
        </w:rPr>
      </w:pPr>
      <w:r w:rsidRPr="00BF5132">
        <w:rPr>
          <w:rFonts w:ascii="Times New Roman" w:eastAsia="Times New Roman" w:hAnsi="Times New Roman" w:cs="Times New Roman"/>
          <w:bCs/>
          <w:color w:val="4F81BD" w:themeColor="accent1"/>
          <w:sz w:val="28"/>
          <w:szCs w:val="28"/>
          <w:lang w:eastAsia="uk-UA"/>
        </w:rPr>
        <w:t>Ліцензування діяльності суб’єктів господарювання з оптової торгівлі спиртом етиловим, спиртовими дистилятами, оптової та роздрібної торгівлі алкогольними напоями, тютюновими виробами, рідинами, що використовуються в електронних сигаретах, і пальним та зберігання пального</w:t>
      </w:r>
      <w:r w:rsidR="00EC4317" w:rsidRPr="00BF5132">
        <w:rPr>
          <w:rFonts w:ascii="Times New Roman" w:eastAsia="Times New Roman" w:hAnsi="Times New Roman" w:cs="Times New Roman"/>
          <w:bCs/>
          <w:sz w:val="28"/>
          <w:szCs w:val="28"/>
          <w:lang w:eastAsia="uk-UA"/>
        </w:rPr>
        <w:t>;</w:t>
      </w:r>
    </w:p>
    <w:p w:rsidR="00D96557" w:rsidRPr="00F432A0" w:rsidRDefault="00482D4D" w:rsidP="00A7546A">
      <w:pPr>
        <w:spacing w:after="0" w:line="240" w:lineRule="auto"/>
        <w:ind w:firstLine="567"/>
        <w:jc w:val="both"/>
        <w:rPr>
          <w:rFonts w:ascii="Times New Roman" w:eastAsia="Times New Roman" w:hAnsi="Times New Roman" w:cs="Times New Roman"/>
          <w:bCs/>
          <w:sz w:val="28"/>
          <w:szCs w:val="28"/>
          <w:lang w:eastAsia="uk-UA"/>
        </w:rPr>
      </w:pPr>
      <w:r w:rsidRPr="00F432A0">
        <w:rPr>
          <w:rFonts w:ascii="Times New Roman" w:eastAsia="Times New Roman" w:hAnsi="Times New Roman" w:cs="Times New Roman"/>
          <w:bCs/>
          <w:sz w:val="28"/>
          <w:szCs w:val="28"/>
          <w:lang w:eastAsia="uk-UA"/>
        </w:rPr>
        <w:t>Здійснення контролю за виробництвом та обігом підакцизних товарів,  їх цільовим використанням, забезпечення міжгалузевої координації у цій сфері</w:t>
      </w:r>
      <w:r w:rsidR="00EC4317" w:rsidRPr="00F432A0">
        <w:rPr>
          <w:rFonts w:ascii="Times New Roman" w:eastAsia="Times New Roman" w:hAnsi="Times New Roman" w:cs="Times New Roman"/>
          <w:bCs/>
          <w:sz w:val="28"/>
          <w:szCs w:val="28"/>
          <w:lang w:eastAsia="uk-UA"/>
        </w:rPr>
        <w:t>;</w:t>
      </w:r>
    </w:p>
    <w:p w:rsidR="00D96557" w:rsidRPr="00F432A0" w:rsidRDefault="00232466" w:rsidP="00232466">
      <w:pPr>
        <w:spacing w:after="0" w:line="240" w:lineRule="auto"/>
        <w:ind w:firstLine="567"/>
        <w:jc w:val="both"/>
        <w:rPr>
          <w:rFonts w:ascii="Times New Roman" w:eastAsia="Times New Roman" w:hAnsi="Times New Roman" w:cs="Times New Roman"/>
          <w:bCs/>
          <w:color w:val="000000" w:themeColor="text1"/>
          <w:sz w:val="28"/>
          <w:szCs w:val="28"/>
          <w:lang w:eastAsia="uk-UA"/>
        </w:rPr>
      </w:pPr>
      <w:r w:rsidRPr="00F432A0">
        <w:rPr>
          <w:rFonts w:ascii="Times New Roman" w:eastAsia="Times New Roman" w:hAnsi="Times New Roman" w:cs="Times New Roman"/>
          <w:bCs/>
          <w:color w:val="000000" w:themeColor="text1"/>
          <w:sz w:val="28"/>
          <w:szCs w:val="28"/>
          <w:lang w:eastAsia="uk-UA"/>
        </w:rPr>
        <w:lastRenderedPageBreak/>
        <w:t>Організація роботи, пов’язаної з обліком марок акцизного податку, їх зберіганням та продажем, відбором зразків із метою проведення експертизи щодо автентичності, здійснення контролю за наявністю цих марок на пляшках (упаковках) із алкогольними напоями та на пачках (упаковках) тютюнових виробів під час транспортування, зберігання і реалізації</w:t>
      </w:r>
      <w:r w:rsidR="00EC4317" w:rsidRPr="00F432A0">
        <w:rPr>
          <w:rFonts w:ascii="Times New Roman" w:eastAsia="Times New Roman" w:hAnsi="Times New Roman" w:cs="Times New Roman"/>
          <w:bCs/>
          <w:color w:val="000000" w:themeColor="text1"/>
          <w:sz w:val="28"/>
          <w:szCs w:val="28"/>
          <w:lang w:eastAsia="uk-UA"/>
        </w:rPr>
        <w:t>;</w:t>
      </w:r>
    </w:p>
    <w:p w:rsidR="00D96557" w:rsidRPr="00F432A0" w:rsidRDefault="001C2776" w:rsidP="00A7546A">
      <w:pPr>
        <w:spacing w:after="0" w:line="240" w:lineRule="auto"/>
        <w:ind w:firstLine="567"/>
        <w:jc w:val="both"/>
        <w:rPr>
          <w:rFonts w:ascii="Times New Roman" w:eastAsia="Times New Roman" w:hAnsi="Times New Roman" w:cs="Times New Roman"/>
          <w:bCs/>
          <w:sz w:val="28"/>
          <w:szCs w:val="28"/>
          <w:lang w:eastAsia="uk-UA"/>
        </w:rPr>
      </w:pPr>
      <w:r w:rsidRPr="00F432A0">
        <w:rPr>
          <w:rFonts w:ascii="Times New Roman" w:eastAsia="Times New Roman" w:hAnsi="Times New Roman" w:cs="Times New Roman"/>
          <w:bCs/>
          <w:sz w:val="28"/>
          <w:szCs w:val="28"/>
          <w:lang w:eastAsia="uk-UA"/>
        </w:rPr>
        <w:t>Контроль за дотриманням суб’єктами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такі вироби, встановлених виробниками або імпортерами таких виробів</w:t>
      </w:r>
      <w:r w:rsidR="00EC4317" w:rsidRPr="00F432A0">
        <w:rPr>
          <w:rFonts w:ascii="Times New Roman" w:eastAsia="Times New Roman" w:hAnsi="Times New Roman" w:cs="Times New Roman"/>
          <w:bCs/>
          <w:sz w:val="28"/>
          <w:szCs w:val="28"/>
          <w:lang w:eastAsia="uk-UA"/>
        </w:rPr>
        <w:t>;</w:t>
      </w:r>
    </w:p>
    <w:p w:rsidR="00D96557" w:rsidRPr="00F432A0" w:rsidRDefault="00D96557" w:rsidP="00A7546A">
      <w:pPr>
        <w:spacing w:after="0" w:line="240" w:lineRule="auto"/>
        <w:ind w:firstLine="567"/>
        <w:jc w:val="both"/>
        <w:rPr>
          <w:rFonts w:ascii="Times New Roman" w:eastAsia="Times New Roman" w:hAnsi="Times New Roman" w:cs="Times New Roman"/>
          <w:bCs/>
          <w:sz w:val="28"/>
          <w:szCs w:val="28"/>
          <w:lang w:eastAsia="uk-UA"/>
        </w:rPr>
      </w:pPr>
      <w:r w:rsidRPr="00F432A0">
        <w:rPr>
          <w:rFonts w:ascii="Times New Roman" w:eastAsia="Times New Roman" w:hAnsi="Times New Roman" w:cs="Times New Roman"/>
          <w:bCs/>
          <w:sz w:val="28"/>
          <w:szCs w:val="28"/>
          <w:lang w:eastAsia="uk-UA"/>
        </w:rPr>
        <w:t>Контроль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r w:rsidR="00EC4317" w:rsidRPr="00F432A0">
        <w:rPr>
          <w:rFonts w:ascii="Times New Roman" w:eastAsia="Times New Roman" w:hAnsi="Times New Roman" w:cs="Times New Roman"/>
          <w:bCs/>
          <w:sz w:val="28"/>
          <w:szCs w:val="28"/>
          <w:lang w:eastAsia="uk-UA"/>
        </w:rPr>
        <w:t>;</w:t>
      </w:r>
    </w:p>
    <w:p w:rsidR="008B64A1" w:rsidRPr="00164F4F" w:rsidRDefault="00F432A0" w:rsidP="00A7546A">
      <w:pPr>
        <w:spacing w:after="0" w:line="240" w:lineRule="auto"/>
        <w:ind w:firstLine="567"/>
        <w:jc w:val="both"/>
        <w:rPr>
          <w:rFonts w:ascii="Times New Roman" w:eastAsia="Times New Roman" w:hAnsi="Times New Roman" w:cs="Times New Roman"/>
          <w:bCs/>
          <w:sz w:val="28"/>
          <w:szCs w:val="28"/>
          <w:highlight w:val="yellow"/>
          <w:lang w:eastAsia="uk-UA"/>
        </w:rPr>
      </w:pPr>
      <w:r w:rsidRPr="00F432A0">
        <w:rPr>
          <w:rFonts w:ascii="Times New Roman" w:eastAsia="Times New Roman" w:hAnsi="Times New Roman" w:cs="Times New Roman"/>
          <w:bCs/>
          <w:color w:val="4F81BD" w:themeColor="accent1"/>
          <w:sz w:val="28"/>
          <w:szCs w:val="28"/>
          <w:lang w:eastAsia="uk-UA"/>
        </w:rPr>
        <w:t>Здійснення заходів щодо запобігання та виявлення порушень вимог законодавства у сфері виробництва та обігу спирту етилового, алкогольних напоїв, тютюнових виробів, тютюнової сировини, рідин, що використовуються в електронних сигаретах, та пального; проведення роботи, пов’язаної з посиленням боротьби з незаконним виробництвом, переміщенням, обігом спирту етилового, алкогольних напоїв, тютюнових виробів, рідин, що використовуються в електронних сигаретах, пального та інших підакцизних товарів (продукції)</w:t>
      </w:r>
      <w:r w:rsidR="00EC4317" w:rsidRPr="00F432A0">
        <w:rPr>
          <w:rFonts w:ascii="Times New Roman" w:eastAsia="Times New Roman" w:hAnsi="Times New Roman" w:cs="Times New Roman"/>
          <w:bCs/>
          <w:sz w:val="28"/>
          <w:szCs w:val="28"/>
          <w:lang w:eastAsia="uk-UA"/>
        </w:rPr>
        <w:t>;</w:t>
      </w:r>
    </w:p>
    <w:p w:rsidR="008B64A1" w:rsidRPr="00A7546A" w:rsidRDefault="00A7546A" w:rsidP="00A7546A">
      <w:pPr>
        <w:spacing w:after="0" w:line="240" w:lineRule="auto"/>
        <w:ind w:firstLine="567"/>
        <w:jc w:val="both"/>
        <w:rPr>
          <w:rFonts w:ascii="Times New Roman" w:eastAsia="Times New Roman" w:hAnsi="Times New Roman" w:cs="Times New Roman"/>
          <w:bCs/>
          <w:sz w:val="28"/>
          <w:szCs w:val="28"/>
          <w:lang w:eastAsia="uk-UA"/>
        </w:rPr>
      </w:pPr>
      <w:r w:rsidRPr="00F432A0">
        <w:rPr>
          <w:rFonts w:ascii="Times New Roman" w:eastAsia="Times New Roman" w:hAnsi="Times New Roman" w:cs="Times New Roman"/>
          <w:bCs/>
          <w:sz w:val="28"/>
          <w:szCs w:val="28"/>
          <w:lang w:eastAsia="uk-UA"/>
        </w:rPr>
        <w:t xml:space="preserve">Забезпечення виконання щодо забезпечення виконання прийнятих у </w:t>
      </w:r>
      <w:proofErr w:type="spellStart"/>
      <w:r w:rsidRPr="00F432A0">
        <w:rPr>
          <w:rFonts w:ascii="Times New Roman" w:eastAsia="Times New Roman" w:hAnsi="Times New Roman" w:cs="Times New Roman"/>
          <w:bCs/>
          <w:sz w:val="28"/>
          <w:szCs w:val="28"/>
          <w:lang w:eastAsia="uk-UA"/>
        </w:rPr>
        <w:t>встановленному</w:t>
      </w:r>
      <w:proofErr w:type="spellEnd"/>
      <w:r w:rsidRPr="00F432A0">
        <w:rPr>
          <w:rFonts w:ascii="Times New Roman" w:eastAsia="Times New Roman" w:hAnsi="Times New Roman" w:cs="Times New Roman"/>
          <w:bCs/>
          <w:sz w:val="28"/>
          <w:szCs w:val="28"/>
          <w:lang w:eastAsia="uk-UA"/>
        </w:rPr>
        <w:t xml:space="preserve"> законом порядку рішень про застосування спеціальних економічних та інших обмежувальних заходів (санкцій) до платників податків, у тому числі як невідкладних заходів із розв'язання кризових ситуацій, що загрожують національній безпеці України</w:t>
      </w:r>
      <w:r w:rsidR="00EC4317" w:rsidRPr="00F432A0">
        <w:rPr>
          <w:rFonts w:ascii="Times New Roman" w:eastAsia="Times New Roman" w:hAnsi="Times New Roman" w:cs="Times New Roman"/>
          <w:bCs/>
          <w:sz w:val="28"/>
          <w:szCs w:val="28"/>
          <w:lang w:eastAsia="uk-UA"/>
        </w:rPr>
        <w:t>.</w:t>
      </w:r>
    </w:p>
    <w:p w:rsidR="008B64A1" w:rsidRPr="00A7546A" w:rsidRDefault="008B64A1" w:rsidP="00A7546A">
      <w:pPr>
        <w:spacing w:after="0" w:line="240" w:lineRule="auto"/>
        <w:ind w:firstLine="567"/>
        <w:jc w:val="both"/>
        <w:rPr>
          <w:rFonts w:ascii="Times New Roman" w:eastAsia="Times New Roman" w:hAnsi="Times New Roman" w:cs="Times New Roman"/>
          <w:bCs/>
          <w:sz w:val="28"/>
          <w:szCs w:val="28"/>
          <w:lang w:eastAsia="uk-UA"/>
        </w:rPr>
      </w:pPr>
    </w:p>
    <w:p w:rsidR="008B64A1" w:rsidRPr="00A7546A" w:rsidRDefault="008B64A1" w:rsidP="00A7546A">
      <w:pPr>
        <w:spacing w:after="0" w:line="240" w:lineRule="auto"/>
        <w:ind w:firstLine="567"/>
        <w:jc w:val="both"/>
        <w:rPr>
          <w:rFonts w:ascii="Times New Roman" w:eastAsia="Times New Roman" w:hAnsi="Times New Roman" w:cs="Times New Roman"/>
          <w:bCs/>
          <w:sz w:val="28"/>
          <w:szCs w:val="28"/>
          <w:lang w:eastAsia="uk-UA"/>
        </w:rPr>
      </w:pPr>
    </w:p>
    <w:p w:rsidR="008B64A1" w:rsidRPr="00A7546A" w:rsidRDefault="008B64A1" w:rsidP="00A7546A">
      <w:pPr>
        <w:spacing w:after="0" w:line="240" w:lineRule="auto"/>
        <w:ind w:firstLine="567"/>
        <w:jc w:val="both"/>
        <w:rPr>
          <w:rFonts w:ascii="Times New Roman" w:eastAsia="Times New Roman" w:hAnsi="Times New Roman" w:cs="Times New Roman"/>
          <w:bCs/>
          <w:sz w:val="28"/>
          <w:szCs w:val="28"/>
          <w:lang w:eastAsia="uk-UA"/>
        </w:rPr>
      </w:pPr>
    </w:p>
    <w:p w:rsidR="008B64A1" w:rsidRDefault="008B64A1" w:rsidP="00A7546A">
      <w:pPr>
        <w:spacing w:after="0" w:line="240" w:lineRule="auto"/>
        <w:ind w:firstLine="567"/>
        <w:jc w:val="both"/>
        <w:rPr>
          <w:rFonts w:ascii="Times New Roman" w:eastAsia="Times New Roman" w:hAnsi="Times New Roman" w:cs="Times New Roman"/>
          <w:b/>
          <w:bCs/>
          <w:sz w:val="24"/>
          <w:szCs w:val="24"/>
          <w:lang w:eastAsia="uk-UA"/>
        </w:rPr>
      </w:pPr>
    </w:p>
    <w:p w:rsidR="008B64A1" w:rsidRDefault="008B64A1" w:rsidP="00A7546A">
      <w:pPr>
        <w:spacing w:after="0" w:line="240" w:lineRule="auto"/>
        <w:ind w:firstLine="567"/>
        <w:jc w:val="both"/>
        <w:rPr>
          <w:rFonts w:ascii="Times New Roman" w:eastAsia="Times New Roman" w:hAnsi="Times New Roman" w:cs="Times New Roman"/>
          <w:b/>
          <w:bCs/>
          <w:sz w:val="24"/>
          <w:szCs w:val="24"/>
          <w:lang w:eastAsia="uk-UA"/>
        </w:rPr>
      </w:pPr>
    </w:p>
    <w:p w:rsidR="008B64A1" w:rsidRDefault="008B64A1" w:rsidP="00A7546A">
      <w:pPr>
        <w:spacing w:after="0" w:line="240" w:lineRule="auto"/>
        <w:ind w:firstLine="567"/>
        <w:jc w:val="both"/>
        <w:rPr>
          <w:rFonts w:ascii="Times New Roman" w:eastAsia="Times New Roman" w:hAnsi="Times New Roman" w:cs="Times New Roman"/>
          <w:b/>
          <w:bCs/>
          <w:sz w:val="24"/>
          <w:szCs w:val="24"/>
          <w:lang w:eastAsia="uk-UA"/>
        </w:rPr>
      </w:pPr>
    </w:p>
    <w:p w:rsidR="008B64A1" w:rsidRDefault="008B64A1" w:rsidP="00A7546A">
      <w:pPr>
        <w:spacing w:after="0" w:line="240" w:lineRule="auto"/>
        <w:ind w:firstLine="567"/>
        <w:jc w:val="both"/>
        <w:rPr>
          <w:rFonts w:ascii="Times New Roman" w:eastAsia="Times New Roman" w:hAnsi="Times New Roman" w:cs="Times New Roman"/>
          <w:b/>
          <w:bCs/>
          <w:sz w:val="24"/>
          <w:szCs w:val="24"/>
          <w:lang w:eastAsia="uk-UA"/>
        </w:rPr>
      </w:pPr>
    </w:p>
    <w:p w:rsidR="008B64A1" w:rsidRDefault="008B64A1" w:rsidP="00A7546A">
      <w:pPr>
        <w:spacing w:after="0" w:line="240" w:lineRule="auto"/>
        <w:ind w:firstLine="567"/>
        <w:jc w:val="both"/>
        <w:rPr>
          <w:rFonts w:ascii="Times New Roman" w:eastAsia="Times New Roman" w:hAnsi="Times New Roman" w:cs="Times New Roman"/>
          <w:b/>
          <w:bCs/>
          <w:sz w:val="24"/>
          <w:szCs w:val="24"/>
          <w:lang w:eastAsia="uk-UA"/>
        </w:rPr>
      </w:pPr>
    </w:p>
    <w:p w:rsidR="008B64A1" w:rsidRDefault="008B64A1" w:rsidP="00A7546A">
      <w:pPr>
        <w:spacing w:after="0" w:line="240" w:lineRule="auto"/>
        <w:ind w:firstLine="567"/>
        <w:jc w:val="both"/>
        <w:rPr>
          <w:rFonts w:ascii="Times New Roman" w:eastAsia="Times New Roman" w:hAnsi="Times New Roman" w:cs="Times New Roman"/>
          <w:b/>
          <w:bCs/>
          <w:sz w:val="24"/>
          <w:szCs w:val="24"/>
          <w:lang w:eastAsia="uk-UA"/>
        </w:rPr>
      </w:pPr>
    </w:p>
    <w:p w:rsidR="008B64A1" w:rsidRDefault="008B64A1" w:rsidP="00A7546A">
      <w:pPr>
        <w:spacing w:after="0" w:line="240" w:lineRule="auto"/>
        <w:ind w:firstLine="567"/>
        <w:jc w:val="both"/>
        <w:rPr>
          <w:rFonts w:ascii="Times New Roman" w:eastAsia="Times New Roman" w:hAnsi="Times New Roman" w:cs="Times New Roman"/>
          <w:b/>
          <w:bCs/>
          <w:sz w:val="24"/>
          <w:szCs w:val="24"/>
          <w:lang w:eastAsia="uk-UA"/>
        </w:rPr>
      </w:pPr>
    </w:p>
    <w:p w:rsidR="008B64A1" w:rsidRDefault="008B64A1" w:rsidP="00A7546A">
      <w:pPr>
        <w:spacing w:after="0" w:line="240" w:lineRule="auto"/>
        <w:ind w:firstLine="567"/>
        <w:jc w:val="both"/>
        <w:rPr>
          <w:rFonts w:ascii="Times New Roman" w:eastAsia="Times New Roman" w:hAnsi="Times New Roman" w:cs="Times New Roman"/>
          <w:b/>
          <w:bCs/>
          <w:sz w:val="24"/>
          <w:szCs w:val="24"/>
          <w:lang w:eastAsia="uk-UA"/>
        </w:rPr>
      </w:pPr>
    </w:p>
    <w:sectPr w:rsidR="008B64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6652"/>
    <w:multiLevelType w:val="hybridMultilevel"/>
    <w:tmpl w:val="2E303A6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6D"/>
    <w:rsid w:val="000E5ADF"/>
    <w:rsid w:val="000F0922"/>
    <w:rsid w:val="00164F4F"/>
    <w:rsid w:val="001C2776"/>
    <w:rsid w:val="001E67ED"/>
    <w:rsid w:val="00232466"/>
    <w:rsid w:val="00264131"/>
    <w:rsid w:val="002718B3"/>
    <w:rsid w:val="00285ABD"/>
    <w:rsid w:val="00395BDA"/>
    <w:rsid w:val="003B0C6D"/>
    <w:rsid w:val="00474618"/>
    <w:rsid w:val="00482D4D"/>
    <w:rsid w:val="004D467E"/>
    <w:rsid w:val="004F68D7"/>
    <w:rsid w:val="005D242A"/>
    <w:rsid w:val="006119F4"/>
    <w:rsid w:val="00645A45"/>
    <w:rsid w:val="0068159F"/>
    <w:rsid w:val="00827139"/>
    <w:rsid w:val="00897060"/>
    <w:rsid w:val="008B64A1"/>
    <w:rsid w:val="009569C0"/>
    <w:rsid w:val="00A7546A"/>
    <w:rsid w:val="00AA1BE6"/>
    <w:rsid w:val="00B97F60"/>
    <w:rsid w:val="00BF5132"/>
    <w:rsid w:val="00D03712"/>
    <w:rsid w:val="00D17F12"/>
    <w:rsid w:val="00D96557"/>
    <w:rsid w:val="00EC4317"/>
    <w:rsid w:val="00F432A0"/>
    <w:rsid w:val="00FB7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9275">
      <w:bodyDiv w:val="1"/>
      <w:marLeft w:val="0"/>
      <w:marRight w:val="0"/>
      <w:marTop w:val="0"/>
      <w:marBottom w:val="0"/>
      <w:divBdr>
        <w:top w:val="none" w:sz="0" w:space="0" w:color="auto"/>
        <w:left w:val="none" w:sz="0" w:space="0" w:color="auto"/>
        <w:bottom w:val="none" w:sz="0" w:space="0" w:color="auto"/>
        <w:right w:val="none" w:sz="0" w:space="0" w:color="auto"/>
      </w:divBdr>
    </w:div>
    <w:div w:id="356468756">
      <w:bodyDiv w:val="1"/>
      <w:marLeft w:val="0"/>
      <w:marRight w:val="0"/>
      <w:marTop w:val="0"/>
      <w:marBottom w:val="0"/>
      <w:divBdr>
        <w:top w:val="none" w:sz="0" w:space="0" w:color="auto"/>
        <w:left w:val="none" w:sz="0" w:space="0" w:color="auto"/>
        <w:bottom w:val="none" w:sz="0" w:space="0" w:color="auto"/>
        <w:right w:val="none" w:sz="0" w:space="0" w:color="auto"/>
      </w:divBdr>
    </w:div>
    <w:div w:id="10341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2918</Words>
  <Characters>1664</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kseniia.chunikhina</cp:lastModifiedBy>
  <cp:revision>16</cp:revision>
  <dcterms:created xsi:type="dcterms:W3CDTF">2024-07-11T06:54:00Z</dcterms:created>
  <dcterms:modified xsi:type="dcterms:W3CDTF">2026-04-10T10:30:00Z</dcterms:modified>
</cp:coreProperties>
</file>