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2977" w:rsidRPr="00F14A1D" w:rsidRDefault="00992977" w:rsidP="009929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F14A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 xml:space="preserve">Інформація щодо проведення перевірки, передбаченої </w:t>
      </w:r>
    </w:p>
    <w:p w:rsidR="00992977" w:rsidRPr="00F14A1D" w:rsidRDefault="00992977" w:rsidP="009929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</w:pPr>
      <w:r w:rsidRPr="00F14A1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bdr w:val="none" w:sz="0" w:space="0" w:color="auto" w:frame="1"/>
          <w:lang w:eastAsia="uk-UA"/>
          <w14:ligatures w14:val="none"/>
        </w:rPr>
        <w:t>Законом України "Про очищення влади"</w:t>
      </w:r>
    </w:p>
    <w:p w:rsidR="00992977" w:rsidRPr="00F14A1D" w:rsidRDefault="00992977" w:rsidP="009929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:rsidR="00992977" w:rsidRPr="00F14A1D" w:rsidRDefault="00992977" w:rsidP="00992977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14A1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Законом України «Про очищення влади» передбачено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поданих особами, які обійма</w:t>
      </w:r>
      <w:bookmarkStart w:id="0" w:name="_GoBack"/>
      <w:bookmarkEnd w:id="0"/>
      <w:r w:rsidRPr="00F14A1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ють відповідні посади чи претендують на зайняття таких посад. Порядок проведення такої перевірки та перелік органів, що її проводять, затверджено постановою Кабінету  Міністрів України від 16 жовтня № 563 «Деякі питання реалізації Закону України «Про очищення влади».</w:t>
      </w:r>
    </w:p>
    <w:p w:rsidR="00992977" w:rsidRPr="00F14A1D" w:rsidRDefault="00992977" w:rsidP="00314A9F">
      <w:pPr>
        <w:shd w:val="clear" w:color="auto" w:fill="FFFFFF"/>
        <w:spacing w:after="22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F14A1D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На виконання вимог Закону України «Про очищення влади» Головне управління ДПС у Чернівецькій області інформує про те, що розпочато перевірку стосовно: 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1903"/>
        <w:gridCol w:w="1843"/>
        <w:gridCol w:w="2410"/>
        <w:gridCol w:w="1276"/>
        <w:gridCol w:w="1842"/>
      </w:tblGrid>
      <w:tr w:rsidR="00BB1F4E" w:rsidRPr="00F14A1D" w:rsidTr="009B2A83">
        <w:tc>
          <w:tcPr>
            <w:tcW w:w="365" w:type="dxa"/>
            <w:tcBorders>
              <w:top w:val="single" w:sz="6" w:space="0" w:color="C2C5CB"/>
              <w:left w:val="nil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№</w:t>
            </w:r>
          </w:p>
        </w:tc>
        <w:tc>
          <w:tcPr>
            <w:tcW w:w="1903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П.І.Б.</w:t>
            </w:r>
          </w:p>
        </w:tc>
        <w:tc>
          <w:tcPr>
            <w:tcW w:w="1843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Посада</w:t>
            </w:r>
          </w:p>
        </w:tc>
        <w:tc>
          <w:tcPr>
            <w:tcW w:w="2410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Посилання на декларацію особи, уповноваженої на виконання функцій держави або місцевого самоврядування</w:t>
            </w:r>
          </w:p>
        </w:tc>
        <w:tc>
          <w:tcPr>
            <w:tcW w:w="1276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Дата початку перевірки</w:t>
            </w:r>
          </w:p>
        </w:tc>
        <w:tc>
          <w:tcPr>
            <w:tcW w:w="1842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</w:tcPr>
          <w:p w:rsidR="009B2A83" w:rsidRPr="00F14A1D" w:rsidRDefault="009B2A83" w:rsidP="00FC7440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F14A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Результати перевірки</w:t>
            </w:r>
          </w:p>
        </w:tc>
      </w:tr>
      <w:tr w:rsidR="00D84CB2" w:rsidRPr="00F14A1D" w:rsidTr="00314A9F">
        <w:trPr>
          <w:trHeight w:val="4731"/>
        </w:trPr>
        <w:tc>
          <w:tcPr>
            <w:tcW w:w="365" w:type="dxa"/>
            <w:tcBorders>
              <w:top w:val="single" w:sz="6" w:space="0" w:color="C2C5CB"/>
              <w:left w:val="nil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84CB2" w:rsidRPr="003A2E78" w:rsidRDefault="00D84CB2" w:rsidP="00D84CB2">
            <w:pPr>
              <w:spacing w:after="0" w:line="360" w:lineRule="atLeas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3A2E7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1.</w:t>
            </w:r>
          </w:p>
        </w:tc>
        <w:tc>
          <w:tcPr>
            <w:tcW w:w="1903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84CB2" w:rsidRPr="006006BE" w:rsidRDefault="00D84CB2" w:rsidP="00D84CB2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06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Мельник Лілії Анатоліївни</w:t>
            </w:r>
          </w:p>
          <w:p w:rsidR="00D84CB2" w:rsidRPr="006006BE" w:rsidRDefault="00D84CB2" w:rsidP="00D84CB2">
            <w:pPr>
              <w:spacing w:after="150" w:line="36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</w:p>
        </w:tc>
        <w:tc>
          <w:tcPr>
            <w:tcW w:w="1843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  <w:hideMark/>
          </w:tcPr>
          <w:p w:rsidR="00D84CB2" w:rsidRPr="001E5DCC" w:rsidRDefault="00D84CB2" w:rsidP="00D84CB2">
            <w:pPr>
              <w:spacing w:after="0" w:line="36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006BE">
              <w:rPr>
                <w:rFonts w:ascii="Times New Roman" w:hAnsi="Times New Roman" w:cs="Times New Roman"/>
                <w:sz w:val="24"/>
                <w:szCs w:val="24"/>
              </w:rPr>
              <w:t xml:space="preserve">головного державного інспектора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006BE">
              <w:rPr>
                <w:rFonts w:ascii="Times New Roman" w:hAnsi="Times New Roman" w:cs="Times New Roman"/>
                <w:sz w:val="24"/>
                <w:szCs w:val="24"/>
              </w:rPr>
              <w:t>ідділ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006BE">
              <w:rPr>
                <w:rFonts w:ascii="Times New Roman" w:hAnsi="Times New Roman" w:cs="Times New Roman"/>
                <w:sz w:val="24"/>
                <w:szCs w:val="24"/>
              </w:rPr>
              <w:t xml:space="preserve"> організації документування і роботи з документами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Pr="006006BE">
              <w:rPr>
                <w:rFonts w:ascii="Times New Roman" w:hAnsi="Times New Roman" w:cs="Times New Roman"/>
                <w:sz w:val="24"/>
                <w:szCs w:val="24"/>
              </w:rPr>
              <w:t>правління організації роботи</w:t>
            </w:r>
          </w:p>
        </w:tc>
        <w:tc>
          <w:tcPr>
            <w:tcW w:w="2410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84CB2" w:rsidRPr="006006BE" w:rsidRDefault="00D84CB2" w:rsidP="00D84CB2">
            <w:pPr>
              <w:spacing w:after="0" w:line="360" w:lineRule="atLeast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red"/>
                <w:lang w:eastAsia="uk-UA"/>
                <w14:ligatures w14:val="none"/>
              </w:rPr>
            </w:pPr>
            <w:r w:rsidRPr="006006B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https://public.nazk.gov.ua/documents/0e30a0ef-b2e7-402a-b738-70570085a47f</w:t>
            </w:r>
          </w:p>
        </w:tc>
        <w:tc>
          <w:tcPr>
            <w:tcW w:w="1276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  <w:tcMar>
              <w:top w:w="225" w:type="dxa"/>
              <w:left w:w="75" w:type="dxa"/>
              <w:bottom w:w="225" w:type="dxa"/>
              <w:right w:w="75" w:type="dxa"/>
            </w:tcMar>
          </w:tcPr>
          <w:p w:rsidR="00D84CB2" w:rsidRPr="001E5DCC" w:rsidRDefault="00D84CB2" w:rsidP="00D84CB2">
            <w:pPr>
              <w:spacing w:after="0" w:line="360" w:lineRule="atLeast"/>
              <w:rPr>
                <w:rFonts w:ascii="Times New Roman" w:eastAsia="Times New Roman" w:hAnsi="Times New Roman" w:cs="Times New Roman"/>
                <w:color w:val="FF0000"/>
                <w:kern w:val="0"/>
                <w:sz w:val="24"/>
                <w:szCs w:val="24"/>
                <w:highlight w:val="red"/>
                <w:lang w:eastAsia="uk-UA"/>
                <w14:ligatures w14:val="none"/>
              </w:rPr>
            </w:pPr>
            <w:r w:rsidRPr="006006B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13.04.2026</w:t>
            </w:r>
          </w:p>
        </w:tc>
        <w:tc>
          <w:tcPr>
            <w:tcW w:w="1842" w:type="dxa"/>
            <w:tcBorders>
              <w:top w:val="single" w:sz="6" w:space="0" w:color="C2C5CB"/>
              <w:left w:val="single" w:sz="6" w:space="0" w:color="C2C5CB"/>
              <w:bottom w:val="single" w:sz="6" w:space="0" w:color="C2C5CB"/>
              <w:right w:val="single" w:sz="6" w:space="0" w:color="C2C5CB"/>
            </w:tcBorders>
          </w:tcPr>
          <w:p w:rsidR="00D84CB2" w:rsidRPr="006B3F9D" w:rsidRDefault="00D84CB2" w:rsidP="00D84CB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</w:pPr>
            <w:r w:rsidRPr="006B3F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uk-UA"/>
                <w14:ligatures w14:val="none"/>
              </w:rPr>
              <w:t>Не застосовуються заборони, визначені частиною третьою та четвертою статті 1 Закону України «Про очищення влади»</w:t>
            </w:r>
          </w:p>
        </w:tc>
      </w:tr>
    </w:tbl>
    <w:p w:rsidR="009E3461" w:rsidRPr="00F14A1D" w:rsidRDefault="009E3461">
      <w:pPr>
        <w:rPr>
          <w:rFonts w:ascii="Times New Roman" w:hAnsi="Times New Roman" w:cs="Times New Roman"/>
          <w:color w:val="FF0000"/>
        </w:rPr>
      </w:pPr>
    </w:p>
    <w:sectPr w:rsidR="009E3461" w:rsidRPr="00F14A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77"/>
    <w:rsid w:val="00062F63"/>
    <w:rsid w:val="00083A51"/>
    <w:rsid w:val="00086B22"/>
    <w:rsid w:val="00090676"/>
    <w:rsid w:val="000E50C8"/>
    <w:rsid w:val="0013640E"/>
    <w:rsid w:val="00154574"/>
    <w:rsid w:val="00167DEE"/>
    <w:rsid w:val="00174322"/>
    <w:rsid w:val="00227E64"/>
    <w:rsid w:val="00232992"/>
    <w:rsid w:val="002722E3"/>
    <w:rsid w:val="00287CA5"/>
    <w:rsid w:val="002C7F57"/>
    <w:rsid w:val="002F023F"/>
    <w:rsid w:val="003129A4"/>
    <w:rsid w:val="00314A9F"/>
    <w:rsid w:val="00355FBF"/>
    <w:rsid w:val="003A2E78"/>
    <w:rsid w:val="003D6094"/>
    <w:rsid w:val="00435D5F"/>
    <w:rsid w:val="00472A07"/>
    <w:rsid w:val="004903F9"/>
    <w:rsid w:val="004A301D"/>
    <w:rsid w:val="004C5C67"/>
    <w:rsid w:val="0050110C"/>
    <w:rsid w:val="005849A4"/>
    <w:rsid w:val="006312E9"/>
    <w:rsid w:val="00675649"/>
    <w:rsid w:val="00696646"/>
    <w:rsid w:val="006B3F9D"/>
    <w:rsid w:val="007172DD"/>
    <w:rsid w:val="00741072"/>
    <w:rsid w:val="00773646"/>
    <w:rsid w:val="00853A8E"/>
    <w:rsid w:val="008F3442"/>
    <w:rsid w:val="0093398E"/>
    <w:rsid w:val="009564D6"/>
    <w:rsid w:val="00981E1B"/>
    <w:rsid w:val="00992977"/>
    <w:rsid w:val="009B2A83"/>
    <w:rsid w:val="009B796C"/>
    <w:rsid w:val="009E3461"/>
    <w:rsid w:val="009E750D"/>
    <w:rsid w:val="00A77B1A"/>
    <w:rsid w:val="00AA70C9"/>
    <w:rsid w:val="00B50EAD"/>
    <w:rsid w:val="00B7700C"/>
    <w:rsid w:val="00BB1F4E"/>
    <w:rsid w:val="00BF42BD"/>
    <w:rsid w:val="00C20372"/>
    <w:rsid w:val="00C53D62"/>
    <w:rsid w:val="00C547AD"/>
    <w:rsid w:val="00C9738F"/>
    <w:rsid w:val="00CB6DD7"/>
    <w:rsid w:val="00CC6B61"/>
    <w:rsid w:val="00CF6A4E"/>
    <w:rsid w:val="00D1794F"/>
    <w:rsid w:val="00D84CB2"/>
    <w:rsid w:val="00E50D6B"/>
    <w:rsid w:val="00E54A86"/>
    <w:rsid w:val="00EA2F11"/>
    <w:rsid w:val="00EF5937"/>
    <w:rsid w:val="00F14A1D"/>
    <w:rsid w:val="00FC4B92"/>
    <w:rsid w:val="00FF32E4"/>
    <w:rsid w:val="00FF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6E1F"/>
  <w15:chartTrackingRefBased/>
  <w15:docId w15:val="{61F7D7A3-DFC8-4E6F-BC19-C41728A2D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977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929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ED6A6-C9A6-49B7-9E8F-6C37A0B0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2025-12-12T08:59:00Z</cp:lastPrinted>
  <dcterms:created xsi:type="dcterms:W3CDTF">2025-02-03T08:12:00Z</dcterms:created>
  <dcterms:modified xsi:type="dcterms:W3CDTF">2026-04-16T06:41:00Z</dcterms:modified>
</cp:coreProperties>
</file>