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81BD2F" w14:textId="77777777" w:rsidR="00056E5A" w:rsidRPr="00A1234E" w:rsidRDefault="00056E5A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color w:val="000000"/>
          <w:lang w:val="en-US"/>
        </w:rPr>
      </w:pPr>
    </w:p>
    <w:p w14:paraId="2679D401" w14:textId="4AC40F0A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>ПАМ’ЯТКА</w:t>
      </w:r>
    </w:p>
    <w:p w14:paraId="53D27F6D" w14:textId="3265656B" w:rsidR="00122C8B" w:rsidRPr="00E011E7" w:rsidRDefault="00122C8B" w:rsidP="00056E5A">
      <w:pPr>
        <w:shd w:val="clear" w:color="auto" w:fill="FFFFFF"/>
        <w:spacing w:after="0" w:line="276" w:lineRule="auto"/>
        <w:jc w:val="center"/>
        <w:rPr>
          <w:rStyle w:val="11"/>
          <w:rFonts w:ascii="e-Ukraine Head" w:hAnsi="e-Ukraine Head"/>
          <w:b/>
          <w:color w:val="000000"/>
        </w:rPr>
      </w:pPr>
      <w:r w:rsidRPr="00E011E7">
        <w:rPr>
          <w:rStyle w:val="11"/>
          <w:rFonts w:ascii="e-Ukraine Head" w:hAnsi="e-Ukraine Head"/>
          <w:b/>
          <w:color w:val="000000"/>
        </w:rPr>
        <w:t xml:space="preserve">щодо заповнення </w:t>
      </w:r>
      <w:r w:rsidR="004A1087" w:rsidRPr="00E011E7">
        <w:rPr>
          <w:rStyle w:val="11"/>
          <w:rFonts w:ascii="e-Ukraine Head" w:hAnsi="e-Ukraine Head"/>
          <w:b/>
          <w:color w:val="000000"/>
        </w:rPr>
        <w:t xml:space="preserve">та подання </w:t>
      </w:r>
      <w:r w:rsidRPr="00E011E7">
        <w:rPr>
          <w:rStyle w:val="11"/>
          <w:rFonts w:ascii="e-Ukraine Head" w:hAnsi="e-Ukraine Head"/>
          <w:b/>
          <w:color w:val="000000"/>
        </w:rPr>
        <w:t>заяв про надання довідки про відсутність заборгованості з платежів, контроль за справлянням яких покладено на контролюючі органи</w:t>
      </w:r>
    </w:p>
    <w:p w14:paraId="4B29DB47" w14:textId="5B0D62EF" w:rsidR="00122C8B" w:rsidRDefault="00122C8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044F419" w14:textId="64C28242" w:rsidR="00BF7C02" w:rsidRPr="00E011E7" w:rsidRDefault="00BF7C02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Призначення документа</w:t>
      </w:r>
    </w:p>
    <w:p w14:paraId="06366236" w14:textId="661C4AA9" w:rsidR="00560252" w:rsidRPr="00E011E7" w:rsidRDefault="0035253B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Ця пам’ятка призначена для роз’яснення процедури подання </w:t>
      </w:r>
      <w:r w:rsidR="000A2530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 територіального органу ДПС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09011E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про надання довідки про відсутність заборгованості з платежів, контроль за справлянням яких покладено на контролюючі органи (далі – </w:t>
      </w:r>
      <w:r w:rsidR="003E5792" w:rsidRPr="00E011E7">
        <w:rPr>
          <w:rStyle w:val="11"/>
          <w:rFonts w:ascii="e-Ukraine" w:hAnsi="e-Ukraine"/>
          <w:color w:val="000000"/>
          <w:sz w:val="24"/>
          <w:lang w:val="uk-UA"/>
        </w:rPr>
        <w:t>Заява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</w:t>
      </w:r>
      <w:r w:rsidR="00D97742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та особливостей її заповнення</w:t>
      </w:r>
      <w:r w:rsidR="00E919D1"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5D422D29" w14:textId="29CE4008" w:rsidR="00122C8B" w:rsidRPr="00E011E7" w:rsidRDefault="00122C8B" w:rsidP="001802BA">
      <w:pPr>
        <w:pStyle w:val="a4"/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5139D66" w14:textId="67AA6BB4" w:rsidR="00EA6A90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Нормативне регулювання</w:t>
      </w:r>
    </w:p>
    <w:p w14:paraId="399A13E0" w14:textId="2C5B2248" w:rsidR="003934EE" w:rsidRPr="00E011E7" w:rsidRDefault="005B6BE0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Правила заповнення та подання Заяви визначені 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Порядк</w:t>
      </w:r>
      <w:r w:rsidR="004A1087" w:rsidRPr="00E011E7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надання довідки про відсутність заборгованості з платежів, контроль за справлянням яких покладено на контролюючі органи, затверджено наказом Міністерства фінансів України від 03.09.2018 № 733, зареєстрованим в Міністерстві юстиції України 27.09.2018 за № 1102/32554 (далі – Порядок №</w:t>
      </w:r>
      <w:r w:rsidR="003934EE" w:rsidRPr="00E011E7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3934EE" w:rsidRPr="00E011E7">
        <w:rPr>
          <w:rStyle w:val="11"/>
          <w:rFonts w:ascii="e-Ukraine" w:hAnsi="e-Ukraine"/>
          <w:color w:val="000000"/>
          <w:sz w:val="24"/>
          <w:lang w:val="uk-UA"/>
        </w:rPr>
        <w:t>733).</w:t>
      </w:r>
    </w:p>
    <w:p w14:paraId="57249E98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D6A742" w14:textId="3F9DEA70" w:rsidR="007A597C" w:rsidRPr="00E011E7" w:rsidRDefault="007A597C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Випадки, що зумовлюють необхідність подання Заяви</w:t>
      </w:r>
    </w:p>
    <w:p w14:paraId="386E705B" w14:textId="4F37A90B" w:rsidR="007A597C" w:rsidRPr="00E011E7" w:rsidRDefault="007A597C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Необхідність підтвердження відсутності заборгованості з платежів, контроль за справлянням яких покладено на контролюючі органи</w:t>
      </w:r>
      <w:r w:rsidR="00453A1A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вимагають численні нормативно-правові акти України.</w:t>
      </w:r>
    </w:p>
    <w:p w14:paraId="65B8AE45" w14:textId="7777777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Довідка може бути необхідна, наприклад</w:t>
      </w:r>
      <w:r w:rsidR="006B4929" w:rsidRPr="00E011E7">
        <w:rPr>
          <w:rFonts w:ascii="e-Ukraine" w:hAnsi="e-Ukraine" w:cs="Times New Roman"/>
          <w:sz w:val="24"/>
          <w:szCs w:val="28"/>
        </w:rPr>
        <w:t>,</w:t>
      </w:r>
      <w:r w:rsidRPr="00E011E7">
        <w:rPr>
          <w:rFonts w:ascii="e-Ukraine" w:hAnsi="e-Ukraine" w:cs="Times New Roman"/>
          <w:sz w:val="24"/>
          <w:szCs w:val="28"/>
        </w:rPr>
        <w:t xml:space="preserve"> органам / </w:t>
      </w:r>
      <w:r w:rsidR="00B34FE7" w:rsidRPr="00E011E7">
        <w:rPr>
          <w:rFonts w:ascii="e-Ukraine" w:hAnsi="e-Ukraine" w:cs="Times New Roman"/>
          <w:sz w:val="24"/>
          <w:szCs w:val="28"/>
        </w:rPr>
        <w:t>підприємствам / установам / організаціям</w:t>
      </w:r>
      <w:r w:rsidR="006B4929" w:rsidRPr="00E011E7">
        <w:rPr>
          <w:rFonts w:ascii="e-Ukraine" w:hAnsi="e-Ukraine" w:cs="Times New Roman"/>
          <w:sz w:val="24"/>
          <w:szCs w:val="28"/>
        </w:rPr>
        <w:t>:</w:t>
      </w:r>
    </w:p>
    <w:p w14:paraId="6F2F418D" w14:textId="61418207" w:rsidR="006B4929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уповноважен</w:t>
      </w:r>
      <w:r w:rsidR="00F67BB9" w:rsidRPr="00E011E7">
        <w:rPr>
          <w:rFonts w:ascii="e-Ukraine" w:hAnsi="e-Ukraine" w:cs="Times New Roman"/>
          <w:sz w:val="24"/>
          <w:szCs w:val="28"/>
        </w:rPr>
        <w:t>им</w:t>
      </w:r>
      <w:r w:rsidRPr="00E011E7">
        <w:rPr>
          <w:rFonts w:ascii="e-Ukraine" w:hAnsi="e-Ukraine" w:cs="Times New Roman"/>
          <w:sz w:val="24"/>
          <w:szCs w:val="28"/>
        </w:rPr>
        <w:t xml:space="preserve"> приймати рішення про надання фінансової підтримки (грантів, компенсацій, дотацій) громадянам та бізнесу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1808257F" w14:textId="246C0D57" w:rsidR="001226C5" w:rsidRPr="00E011E7" w:rsidRDefault="001226C5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що організовують проведення публічних </w:t>
      </w:r>
      <w:proofErr w:type="spellStart"/>
      <w:r w:rsidRPr="00E011E7">
        <w:rPr>
          <w:rFonts w:ascii="e-Ukraine" w:hAnsi="e-Ukraine" w:cs="Times New Roman"/>
          <w:sz w:val="24"/>
          <w:szCs w:val="28"/>
        </w:rPr>
        <w:t>закупівель</w:t>
      </w:r>
      <w:proofErr w:type="spellEnd"/>
      <w:r w:rsidRPr="00E011E7">
        <w:rPr>
          <w:rFonts w:ascii="e-Ukraine" w:hAnsi="e-Ukraine" w:cs="Times New Roman"/>
          <w:sz w:val="24"/>
          <w:szCs w:val="28"/>
        </w:rPr>
        <w:t xml:space="preserve"> товарів, робіт, послуг</w:t>
      </w:r>
      <w:r w:rsidR="00F67BB9" w:rsidRPr="00E011E7">
        <w:rPr>
          <w:rFonts w:ascii="e-Ukraine" w:hAnsi="e-Ukraine" w:cs="Times New Roman"/>
          <w:sz w:val="24"/>
          <w:szCs w:val="28"/>
        </w:rPr>
        <w:t>;</w:t>
      </w:r>
    </w:p>
    <w:p w14:paraId="57E3C9EB" w14:textId="36AF4D01" w:rsidR="00CF5658" w:rsidRDefault="00F67BB9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що приймають рішення про в</w:t>
      </w:r>
      <w:r w:rsidR="006B4929" w:rsidRPr="00E011E7">
        <w:rPr>
          <w:rFonts w:ascii="e-Ukraine" w:hAnsi="e-Ukraine" w:cs="Times New Roman"/>
          <w:sz w:val="24"/>
          <w:szCs w:val="28"/>
        </w:rPr>
        <w:t>изначення підприємства, установи, організації критично важливими для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функціонування економіки та забезпечення життєдіяльності населення в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="006B4929" w:rsidRPr="00E011E7">
        <w:rPr>
          <w:rFonts w:ascii="e-Ukraine" w:hAnsi="e-Ukraine" w:cs="Times New Roman"/>
          <w:sz w:val="24"/>
          <w:szCs w:val="28"/>
        </w:rPr>
        <w:t>особливий період</w:t>
      </w:r>
      <w:r w:rsidR="00E2513A" w:rsidRPr="00E011E7">
        <w:rPr>
          <w:rFonts w:ascii="e-Ukraine" w:hAnsi="e-Ukraine" w:cs="Times New Roman"/>
          <w:sz w:val="24"/>
          <w:szCs w:val="28"/>
        </w:rPr>
        <w:t xml:space="preserve"> </w:t>
      </w:r>
      <w:r w:rsidR="00CF5658" w:rsidRPr="00E011E7">
        <w:rPr>
          <w:rFonts w:ascii="e-Ukraine" w:hAnsi="e-Ukraine" w:cs="Times New Roman"/>
          <w:sz w:val="24"/>
          <w:szCs w:val="28"/>
        </w:rPr>
        <w:t>тощо.</w:t>
      </w:r>
    </w:p>
    <w:p w14:paraId="7E29E1E5" w14:textId="77777777" w:rsidR="002833AD" w:rsidRPr="00E011E7" w:rsidRDefault="002833AD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</w:p>
    <w:p w14:paraId="69A20134" w14:textId="77777777" w:rsidR="001D24F7" w:rsidRPr="00E011E7" w:rsidRDefault="001D24F7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Форма заяви</w:t>
      </w:r>
    </w:p>
    <w:p w14:paraId="4DD31EE1" w14:textId="295FD89A" w:rsidR="001D24F7" w:rsidRPr="00E011E7" w:rsidRDefault="001D24F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Заява подається за встановленою Порядком № 733 формою, що наведена у додатку 2 до нього (пункт </w:t>
      </w:r>
      <w:r w:rsidR="00056E5A">
        <w:rPr>
          <w:rFonts w:ascii="e-Ukraine" w:hAnsi="e-Ukraine" w:cs="Times New Roman"/>
          <w:sz w:val="24"/>
          <w:szCs w:val="28"/>
        </w:rPr>
        <w:t>3</w:t>
      </w:r>
      <w:r w:rsidRPr="00E011E7">
        <w:rPr>
          <w:rFonts w:ascii="e-Ukraine" w:hAnsi="e-Ukraine" w:cs="Times New Roman"/>
          <w:sz w:val="24"/>
          <w:szCs w:val="28"/>
        </w:rPr>
        <w:t>).</w:t>
      </w:r>
    </w:p>
    <w:p w14:paraId="42220535" w14:textId="77777777" w:rsidR="00F45A67" w:rsidRPr="00E011E7" w:rsidRDefault="00F45A67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2877B83" w14:textId="6BF9470C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подання заяви</w:t>
      </w:r>
    </w:p>
    <w:p w14:paraId="55277EE9" w14:textId="118EC926" w:rsidR="00EA6A90" w:rsidRPr="00E011E7" w:rsidRDefault="00296C90" w:rsidP="001802BA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Заяв</w:t>
      </w:r>
      <w:r w:rsidR="00324468" w:rsidRPr="00E011E7">
        <w:rPr>
          <w:rStyle w:val="11"/>
          <w:rFonts w:ascii="e-Ukraine" w:hAnsi="e-Ukraine"/>
          <w:color w:val="000000"/>
          <w:sz w:val="24"/>
          <w:lang w:val="uk-UA"/>
        </w:rPr>
        <w:t>у може бути подано</w:t>
      </w:r>
      <w:r w:rsidRPr="00E011E7">
        <w:rPr>
          <w:rFonts w:ascii="e-Ukraine" w:hAnsi="e-Ukraine"/>
          <w:szCs w:val="28"/>
          <w:lang w:val="uk-UA"/>
        </w:rPr>
        <w:t>:</w:t>
      </w:r>
    </w:p>
    <w:p w14:paraId="15501283" w14:textId="69FDBC39" w:rsidR="006B0CA0" w:rsidRPr="00E011E7" w:rsidRDefault="00DB1185" w:rsidP="001802BA">
      <w:pPr>
        <w:spacing w:before="240" w:after="0" w:line="276" w:lineRule="auto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1) </w:t>
      </w:r>
      <w:r w:rsidR="00324468" w:rsidRPr="00E011E7">
        <w:rPr>
          <w:rFonts w:ascii="e-Ukraine" w:hAnsi="e-Ukraine" w:cs="Times New Roman"/>
          <w:sz w:val="24"/>
          <w:szCs w:val="28"/>
        </w:rPr>
        <w:t>в електронній формі – через приватну частину Електронного кабінету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</w:t>
      </w:r>
      <w:hyperlink r:id="rId7" w:history="1">
        <w:r w:rsidR="006B0CA0" w:rsidRPr="00E011E7">
          <w:rPr>
            <w:rStyle w:val="a3"/>
            <w:rFonts w:ascii="e-Ukraine" w:hAnsi="e-Ukraine" w:cs="Times New Roman"/>
            <w:sz w:val="24"/>
            <w:szCs w:val="28"/>
          </w:rPr>
          <w:t>https://cabinet.tax.gov.ua</w:t>
        </w:r>
      </w:hyperlink>
      <w:r w:rsidR="00B11EBA" w:rsidRPr="00E011E7">
        <w:rPr>
          <w:rStyle w:val="a3"/>
          <w:rFonts w:ascii="e-Ukraine" w:hAnsi="e-Ukraine" w:cs="Times New Roman"/>
          <w:sz w:val="24"/>
          <w:szCs w:val="28"/>
        </w:rPr>
        <w:t>)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 після ідентифікації особи із використанням кваліфікованого електронного підпису (файловий носій, id.gov.ua, Апаратний ключ, Хмарне сховище, Дія.</w:t>
      </w:r>
      <w:r w:rsidR="00FA265E" w:rsidRPr="00E011E7">
        <w:rPr>
          <w:sz w:val="24"/>
          <w:szCs w:val="28"/>
        </w:rPr>
        <w:t> </w:t>
      </w:r>
      <w:r w:rsidR="006B0CA0" w:rsidRPr="00E011E7">
        <w:rPr>
          <w:rFonts w:ascii="e-Ukraine" w:hAnsi="e-Ukraine" w:cs="Times New Roman"/>
          <w:sz w:val="24"/>
          <w:szCs w:val="28"/>
        </w:rPr>
        <w:t>Підпис).</w:t>
      </w:r>
    </w:p>
    <w:p w14:paraId="1A4A7E1E" w14:textId="4A281DC9" w:rsidR="00B11EBA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Для створення Заяви необхідно обрати пункт меню «Заяви, запити для отримання інформації»</w:t>
      </w:r>
      <w:r w:rsidR="00B11EBA" w:rsidRPr="00E011E7">
        <w:rPr>
          <w:rFonts w:ascii="e-Ukraine" w:hAnsi="e-Ukraine" w:cs="Times New Roman"/>
          <w:sz w:val="24"/>
          <w:szCs w:val="28"/>
        </w:rPr>
        <w:t xml:space="preserve"> (для фізичних осіб спочатку обрати пункт «Додатково»)</w:t>
      </w:r>
      <w:r w:rsidRPr="00E011E7">
        <w:rPr>
          <w:rFonts w:ascii="e-Ukraine" w:hAnsi="e-Ukraine" w:cs="Times New Roman"/>
          <w:sz w:val="24"/>
          <w:szCs w:val="28"/>
        </w:rPr>
        <w:t xml:space="preserve">. </w:t>
      </w:r>
    </w:p>
    <w:p w14:paraId="472A09E4" w14:textId="05DE3C1A" w:rsidR="007B6EF3" w:rsidRPr="00E011E7" w:rsidRDefault="006B0CA0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формі, що відкрилася, обрати рік та період (місяць), за який формується та подається документ, </w:t>
      </w:r>
      <w:r w:rsidR="00DB0E3F" w:rsidRPr="00E011E7">
        <w:rPr>
          <w:rFonts w:ascii="e-Ukraine" w:hAnsi="e-Ukraine" w:cs="Times New Roman"/>
          <w:sz w:val="24"/>
          <w:szCs w:val="28"/>
        </w:rPr>
        <w:t>тип форми документа «Запити»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та</w:t>
      </w:r>
      <w:r w:rsidR="00DB0E3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обрати Заяву із запропонованого списку або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здійснити пошук за </w:t>
      </w:r>
      <w:r w:rsidRPr="00E011E7">
        <w:rPr>
          <w:rFonts w:ascii="e-Ukraine" w:hAnsi="e-Ukraine" w:cs="Times New Roman"/>
          <w:sz w:val="24"/>
          <w:szCs w:val="28"/>
        </w:rPr>
        <w:t>код</w:t>
      </w:r>
      <w:r w:rsidR="007B6EF3" w:rsidRPr="00E011E7">
        <w:rPr>
          <w:rFonts w:ascii="e-Ukraine" w:hAnsi="e-Ukraine" w:cs="Times New Roman"/>
          <w:sz w:val="24"/>
          <w:szCs w:val="28"/>
        </w:rPr>
        <w:t>ом</w:t>
      </w:r>
      <w:r w:rsidRPr="00E011E7">
        <w:rPr>
          <w:rFonts w:ascii="e-Ukraine" w:hAnsi="e-Ukraine" w:cs="Times New Roman"/>
          <w:sz w:val="24"/>
          <w:szCs w:val="28"/>
        </w:rPr>
        <w:t xml:space="preserve"> форми </w:t>
      </w:r>
      <w:r w:rsidR="007B6EF3" w:rsidRPr="00E011E7">
        <w:rPr>
          <w:rFonts w:ascii="e-Ukraine" w:hAnsi="e-Ukraine" w:cs="Times New Roman"/>
          <w:sz w:val="24"/>
          <w:szCs w:val="28"/>
        </w:rPr>
        <w:t>документа (</w:t>
      </w:r>
      <w:r w:rsidRPr="00E011E7">
        <w:rPr>
          <w:rFonts w:ascii="e-Ukraine" w:hAnsi="e-Ukraine" w:cs="Times New Roman"/>
          <w:sz w:val="24"/>
          <w:szCs w:val="28"/>
        </w:rPr>
        <w:t xml:space="preserve">J1300306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– </w:t>
      </w:r>
      <w:r w:rsidRPr="00E011E7">
        <w:rPr>
          <w:rFonts w:ascii="e-Ukraine" w:hAnsi="e-Ukraine" w:cs="Times New Roman"/>
          <w:sz w:val="24"/>
          <w:szCs w:val="28"/>
        </w:rPr>
        <w:t>для юридичних осіб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Times New Roman"/>
          <w:sz w:val="24"/>
          <w:szCs w:val="28"/>
        </w:rPr>
        <w:t xml:space="preserve">F1300306 </w:t>
      </w:r>
      <w:r w:rsidR="007B6EF3" w:rsidRPr="00E011E7">
        <w:rPr>
          <w:rFonts w:ascii="e-Ukraine" w:hAnsi="e-Ukraine" w:cs="Times New Roman"/>
          <w:sz w:val="24"/>
          <w:szCs w:val="28"/>
        </w:rPr>
        <w:t>–</w:t>
      </w:r>
      <w:r w:rsidR="002C1ADF"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Times New Roman"/>
          <w:sz w:val="24"/>
          <w:szCs w:val="28"/>
        </w:rPr>
        <w:t xml:space="preserve">для фізичних осіб) </w:t>
      </w:r>
      <w:r w:rsidR="007B6EF3" w:rsidRPr="00E011E7">
        <w:rPr>
          <w:rFonts w:ascii="e-Ukraine" w:hAnsi="e-Ukraine" w:cs="Times New Roman"/>
          <w:sz w:val="24"/>
          <w:szCs w:val="28"/>
        </w:rPr>
        <w:t xml:space="preserve">чи за його </w:t>
      </w:r>
      <w:r w:rsidRPr="00E011E7">
        <w:rPr>
          <w:rFonts w:ascii="e-Ukraine" w:hAnsi="e-Ukraine" w:cs="Times New Roman"/>
          <w:sz w:val="24"/>
          <w:szCs w:val="28"/>
        </w:rPr>
        <w:t>назв</w:t>
      </w:r>
      <w:r w:rsidR="007B6EF3" w:rsidRPr="00E011E7">
        <w:rPr>
          <w:rFonts w:ascii="e-Ukraine" w:hAnsi="e-Ukraine" w:cs="Times New Roman"/>
          <w:sz w:val="24"/>
          <w:szCs w:val="28"/>
        </w:rPr>
        <w:t>ою.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 </w:t>
      </w:r>
    </w:p>
    <w:p w14:paraId="0CDEA676" w14:textId="1D3499ED" w:rsidR="006B0CA0" w:rsidRPr="00E011E7" w:rsidRDefault="007B6EF3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Далі необхідно 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заповнити </w:t>
      </w:r>
      <w:r w:rsidR="009E3BCD" w:rsidRPr="00E011E7">
        <w:rPr>
          <w:rFonts w:ascii="e-Ukraine" w:hAnsi="e-Ukraine" w:cs="Times New Roman"/>
          <w:sz w:val="24"/>
          <w:szCs w:val="28"/>
        </w:rPr>
        <w:t xml:space="preserve">необхідні реквізити </w:t>
      </w:r>
      <w:r w:rsidR="006B0CA0" w:rsidRPr="00E011E7">
        <w:rPr>
          <w:rFonts w:ascii="e-Ukraine" w:hAnsi="e-Ukraine" w:cs="Times New Roman"/>
          <w:sz w:val="24"/>
          <w:szCs w:val="28"/>
        </w:rPr>
        <w:t>та натиснути «</w:t>
      </w:r>
      <w:r w:rsidR="009E3BCD" w:rsidRPr="00E011E7">
        <w:rPr>
          <w:rFonts w:ascii="e-Ukraine" w:hAnsi="e-Ukraine" w:cs="Times New Roman"/>
          <w:sz w:val="24"/>
          <w:szCs w:val="28"/>
        </w:rPr>
        <w:t>С</w:t>
      </w:r>
      <w:r w:rsidR="006B0CA0" w:rsidRPr="00E011E7">
        <w:rPr>
          <w:rFonts w:ascii="e-Ukraine" w:hAnsi="e-Ukraine" w:cs="Times New Roman"/>
          <w:sz w:val="24"/>
          <w:szCs w:val="28"/>
        </w:rPr>
        <w:t xml:space="preserve">творити». </w:t>
      </w:r>
      <w:r w:rsidR="00B11EBA" w:rsidRPr="00E011E7">
        <w:rPr>
          <w:rFonts w:ascii="e-Ukraine" w:hAnsi="e-Ukraine" w:cs="Times New Roman"/>
          <w:sz w:val="24"/>
          <w:szCs w:val="28"/>
        </w:rPr>
        <w:t>П</w:t>
      </w:r>
      <w:r w:rsidR="006B0CA0" w:rsidRPr="00E011E7">
        <w:rPr>
          <w:rFonts w:ascii="e-Ukraine" w:hAnsi="e-Ukraine" w:cs="Times New Roman"/>
          <w:sz w:val="24"/>
          <w:szCs w:val="28"/>
        </w:rPr>
        <w:t>ісля переходу системи до форми Заяви продовжити її заповнення.</w:t>
      </w:r>
    </w:p>
    <w:p w14:paraId="54A4AC5F" w14:textId="24A584C1" w:rsidR="006B0CA0" w:rsidRPr="00E011E7" w:rsidRDefault="006B0CA0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Після заповнення всіх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реквізитів </w:t>
      </w:r>
      <w:r w:rsidRPr="00E011E7">
        <w:rPr>
          <w:rFonts w:ascii="e-Ukraine" w:hAnsi="e-Ukraine" w:cs="Times New Roman"/>
          <w:sz w:val="24"/>
          <w:szCs w:val="28"/>
        </w:rPr>
        <w:t xml:space="preserve">Заяви її необхідно </w:t>
      </w:r>
      <w:r w:rsidR="00C76EEF" w:rsidRPr="00E011E7">
        <w:rPr>
          <w:rFonts w:ascii="e-Ukraine" w:hAnsi="e-Ukraine" w:cs="Times New Roman"/>
          <w:sz w:val="24"/>
          <w:szCs w:val="28"/>
        </w:rPr>
        <w:t xml:space="preserve">зберегти, </w:t>
      </w:r>
      <w:r w:rsidRPr="00E011E7">
        <w:rPr>
          <w:rFonts w:ascii="e-Ukraine" w:hAnsi="e-Ukraine" w:cs="Times New Roman"/>
          <w:sz w:val="24"/>
          <w:szCs w:val="28"/>
        </w:rPr>
        <w:t xml:space="preserve">підписати </w:t>
      </w:r>
      <w:r w:rsidRPr="00E011E7">
        <w:rPr>
          <w:rFonts w:ascii="e-Ukraine" w:hAnsi="e-Ukraine" w:cs="Times New Roman"/>
          <w:color w:val="222222"/>
          <w:sz w:val="24"/>
          <w:szCs w:val="28"/>
        </w:rPr>
        <w:t xml:space="preserve">кваліфікованим електронним підписом (далі – </w:t>
      </w:r>
      <w:r w:rsidRPr="00E011E7">
        <w:rPr>
          <w:rFonts w:ascii="e-Ukraine" w:hAnsi="e-Ukraine" w:cs="Times New Roman"/>
          <w:sz w:val="24"/>
          <w:szCs w:val="28"/>
        </w:rPr>
        <w:t>КЕП) та відправити, натиснувши на відповідні елементи екранної форми</w:t>
      </w:r>
      <w:r w:rsidR="00DB1185" w:rsidRPr="00E011E7">
        <w:rPr>
          <w:rFonts w:ascii="e-Ukraine" w:hAnsi="e-Ukraine" w:cs="Times New Roman"/>
          <w:sz w:val="24"/>
          <w:szCs w:val="28"/>
        </w:rPr>
        <w:t>;</w:t>
      </w:r>
    </w:p>
    <w:p w14:paraId="18C786A7" w14:textId="4E3DF03E" w:rsidR="00EA6A90" w:rsidRDefault="00DB1185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  <w:r w:rsidRPr="00E011E7">
        <w:rPr>
          <w:rFonts w:ascii="e-Ukraine" w:hAnsi="e-Ukraine"/>
          <w:szCs w:val="28"/>
          <w:lang w:val="uk-UA"/>
        </w:rPr>
        <w:t xml:space="preserve">2) </w:t>
      </w:r>
      <w:r w:rsidR="00772962" w:rsidRPr="00E011E7">
        <w:rPr>
          <w:rFonts w:ascii="e-Ukraine" w:hAnsi="e-Ukraine"/>
          <w:szCs w:val="28"/>
          <w:lang w:val="uk-UA"/>
        </w:rPr>
        <w:t>у паперовій формі</w:t>
      </w:r>
      <w:r w:rsidR="00600FD8" w:rsidRPr="00E011E7">
        <w:rPr>
          <w:rFonts w:ascii="e-Ukraine" w:hAnsi="e-Ukraine"/>
          <w:szCs w:val="28"/>
          <w:lang w:val="uk-UA"/>
        </w:rPr>
        <w:t xml:space="preserve"> – особисто; через законного чи уповноваженого представника; поштою</w:t>
      </w:r>
      <w:r w:rsidR="00B76BCD" w:rsidRPr="00E011E7">
        <w:rPr>
          <w:rFonts w:ascii="e-Ukraine" w:hAnsi="e-Ukraine"/>
          <w:szCs w:val="28"/>
          <w:lang w:val="uk-UA"/>
        </w:rPr>
        <w:t>.</w:t>
      </w:r>
    </w:p>
    <w:p w14:paraId="4C6A1C83" w14:textId="77777777" w:rsidR="00AE2EB0" w:rsidRPr="00E011E7" w:rsidRDefault="00AE2EB0" w:rsidP="001802BA">
      <w:pPr>
        <w:pStyle w:val="a4"/>
        <w:tabs>
          <w:tab w:val="left" w:pos="284"/>
        </w:tabs>
        <w:spacing w:before="240" w:line="276" w:lineRule="auto"/>
        <w:jc w:val="both"/>
        <w:rPr>
          <w:rFonts w:ascii="e-Ukraine" w:hAnsi="e-Ukraine"/>
          <w:szCs w:val="28"/>
          <w:lang w:val="uk-UA"/>
        </w:rPr>
      </w:pPr>
    </w:p>
    <w:p w14:paraId="7D3BF67F" w14:textId="701C5775" w:rsidR="00324468" w:rsidRPr="00E011E7" w:rsidRDefault="00324468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Куди подається заява (графа 1)</w:t>
      </w:r>
    </w:p>
    <w:p w14:paraId="58209AA0" w14:textId="1A6F7CFC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Заява подається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за основним місцем обліку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на вибір:</w:t>
      </w:r>
    </w:p>
    <w:p w14:paraId="75D8DE77" w14:textId="31B260D6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територіального органу ДПС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>иклад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: </w:t>
      </w:r>
      <w:r w:rsidR="00866295">
        <w:rPr>
          <w:rStyle w:val="11"/>
          <w:rFonts w:ascii="e-Ukraine" w:hAnsi="e-Ukraine"/>
          <w:color w:val="000000"/>
          <w:sz w:val="24"/>
          <w:lang w:val="uk-UA"/>
        </w:rPr>
        <w:t>0716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ГУ ДПС у </w:t>
      </w:r>
      <w:r w:rsidR="00866295">
        <w:rPr>
          <w:rStyle w:val="11"/>
          <w:rFonts w:ascii="e-Ukraine" w:hAnsi="e-Ukraine"/>
          <w:color w:val="000000"/>
          <w:sz w:val="24"/>
          <w:lang w:val="uk-UA"/>
        </w:rPr>
        <w:lastRenderedPageBreak/>
        <w:t xml:space="preserve">Закарпатській </w:t>
      </w:r>
      <w:r w:rsidR="00CC6CBB" w:rsidRPr="00E011E7">
        <w:rPr>
          <w:rStyle w:val="11"/>
          <w:rFonts w:ascii="e-Ukraine" w:hAnsi="e-Ukraine"/>
          <w:color w:val="000000"/>
          <w:sz w:val="24"/>
          <w:lang w:val="uk-UA"/>
        </w:rPr>
        <w:t>області)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;</w:t>
      </w:r>
    </w:p>
    <w:p w14:paraId="1BDB6794" w14:textId="6812A18A" w:rsidR="00324468" w:rsidRPr="00E011E7" w:rsidRDefault="00324468" w:rsidP="001802BA">
      <w:pPr>
        <w:pStyle w:val="a4"/>
        <w:tabs>
          <w:tab w:val="left" w:pos="567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до державної податкової інспекції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(наприклад: </w:t>
      </w:r>
      <w:r w:rsidR="00866295">
        <w:rPr>
          <w:rStyle w:val="11"/>
          <w:rFonts w:ascii="e-Ukraine" w:hAnsi="e-Ukraine"/>
          <w:color w:val="000000"/>
          <w:sz w:val="24"/>
          <w:lang w:val="uk-UA"/>
        </w:rPr>
        <w:t>0701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ГУ ДПС у </w:t>
      </w:r>
      <w:r w:rsidR="00866295">
        <w:rPr>
          <w:rStyle w:val="11"/>
          <w:rFonts w:ascii="e-Ukraine" w:hAnsi="e-Ukraine"/>
          <w:color w:val="000000"/>
          <w:sz w:val="24"/>
          <w:lang w:val="uk-UA"/>
        </w:rPr>
        <w:t>Закарпатській області</w:t>
      </w:r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</w:t>
      </w:r>
      <w:r w:rsidR="00866295">
        <w:rPr>
          <w:rStyle w:val="11"/>
          <w:rFonts w:ascii="e-Ukraine" w:hAnsi="e-Ukraine"/>
          <w:color w:val="000000"/>
          <w:sz w:val="24"/>
          <w:lang w:val="uk-UA"/>
        </w:rPr>
        <w:t>Ужгородська</w:t>
      </w:r>
      <w:bookmarkStart w:id="0" w:name="_GoBack"/>
      <w:bookmarkEnd w:id="0"/>
      <w:r w:rsidR="00982D5D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ДПІ)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756B637E" w14:textId="77777777" w:rsidR="0070579A" w:rsidRPr="00E011E7" w:rsidRDefault="0070579A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 Head" w:hAnsi="e-Ukraine Head"/>
          <w:color w:val="000000"/>
          <w:sz w:val="24"/>
          <w:lang w:val="uk-UA"/>
        </w:rPr>
      </w:pPr>
    </w:p>
    <w:p w14:paraId="229A00B2" w14:textId="0B7A949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Що зазначати в </w:t>
      </w:r>
      <w:r w:rsidR="006C393F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пункті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3 </w:t>
      </w:r>
      <w:r w:rsidR="00F06B0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Довідку 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прошу надати відповідно до вимог</w:t>
      </w:r>
      <w:r w:rsidR="00B71F9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:»</w:t>
      </w:r>
    </w:p>
    <w:p w14:paraId="6924A5C1" w14:textId="4B867E4A" w:rsidR="00F45A67" w:rsidRPr="00E011E7" w:rsidRDefault="005D03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У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пункті 3 Заяви</w:t>
      </w:r>
      <w:r w:rsidR="005E7691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потрібно зазнач</w:t>
      </w:r>
      <w:r w:rsidR="00AE3605" w:rsidRPr="00E011E7">
        <w:rPr>
          <w:rStyle w:val="11"/>
          <w:rFonts w:ascii="e-Ukraine" w:hAnsi="e-Ukraine"/>
          <w:color w:val="000000"/>
          <w:sz w:val="24"/>
          <w:lang w:val="uk-UA"/>
        </w:rPr>
        <w:t>и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ти усі реквізити нормативно-правового акта за уніфікованим шаблоном відображення, необхідні для його ідентифікації, а саме:</w:t>
      </w:r>
    </w:p>
    <w:p w14:paraId="3DF7BF1F" w14:textId="41E9C591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1)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вид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Закон України або ЗУ (скорочений варіант), постанова Кабінету Міністрів України або постанова КМУ (скорочений варіант), наказ міністерства, постанова Правління Національного банку України або постанова Правління НБУ (скорочений варіант);</w:t>
      </w:r>
    </w:p>
    <w:p w14:paraId="646BD237" w14:textId="7A34A773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2)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номер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акта –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(знак «№» та арабські</w:t>
      </w:r>
      <w:r w:rsidR="00C22C2E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,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римські цифри, знаки «</w:t>
      </w:r>
      <w:r w:rsidR="00016FEA" w:rsidRPr="00E011E7">
        <w:rPr>
          <w:rStyle w:val="11"/>
          <w:rFonts w:ascii="e-Ukraine" w:hAnsi="e-Ukraine"/>
          <w:color w:val="000000"/>
          <w:sz w:val="24"/>
          <w:lang w:val="uk-UA"/>
        </w:rPr>
        <w:noBreakHyphen/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», «/»);</w:t>
      </w:r>
    </w:p>
    <w:p w14:paraId="176C6C89" w14:textId="2F84BF1E" w:rsidR="00F45A67" w:rsidRPr="00E011E7" w:rsidRDefault="00E812A9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szCs w:val="28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3)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дату прийняття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–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оформл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>юється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словесно-цифровим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15</w:t>
      </w:r>
      <w:r w:rsidR="007A1148">
        <w:rPr>
          <w:rStyle w:val="11"/>
          <w:rFonts w:ascii="Calibri" w:hAnsi="Calibri" w:cs="Calibri"/>
          <w:color w:val="000000"/>
          <w:sz w:val="24"/>
          <w:lang w:val="uk-UA"/>
        </w:rPr>
        <w:t> 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липня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року) або цифровим способом (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1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5.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07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.202</w:t>
      </w:r>
      <w:r w:rsidR="00937DF7" w:rsidRPr="00E011E7">
        <w:rPr>
          <w:rStyle w:val="11"/>
          <w:rFonts w:ascii="e-Ukraine" w:hAnsi="e-Ukraine"/>
          <w:color w:val="000000"/>
          <w:sz w:val="24"/>
          <w:lang w:val="uk-UA"/>
        </w:rPr>
        <w:t>6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);</w:t>
      </w:r>
    </w:p>
    <w:p w14:paraId="358C9478" w14:textId="7789F623" w:rsidR="00F45A67" w:rsidRPr="00E011E7" w:rsidRDefault="00097F86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4) 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>індивідуальну назву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акта </w:t>
      </w:r>
      <w:r w:rsidR="00C67714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– зазначається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</w:t>
      </w:r>
      <w:r w:rsidR="00F45A67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лапках («...»).</w:t>
      </w:r>
    </w:p>
    <w:p w14:paraId="6E64A2E3" w14:textId="50D27BAF" w:rsidR="008061B5" w:rsidRPr="00E011E7" w:rsidRDefault="008061B5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>Інформація зазначається у родовому відмінку</w:t>
      </w:r>
      <w:r w:rsidR="00E849D5" w:rsidRPr="00E011E7">
        <w:rPr>
          <w:rFonts w:ascii="e-Ukraine" w:hAnsi="e-Ukraine" w:cs="Times New Roman"/>
          <w:sz w:val="24"/>
          <w:szCs w:val="28"/>
        </w:rPr>
        <w:t xml:space="preserve"> державною мовою</w:t>
      </w:r>
      <w:r w:rsidRPr="00E011E7">
        <w:rPr>
          <w:rFonts w:ascii="e-Ukraine" w:hAnsi="e-Ukraine" w:cs="Times New Roman"/>
          <w:sz w:val="24"/>
          <w:szCs w:val="28"/>
        </w:rPr>
        <w:t>.</w:t>
      </w:r>
    </w:p>
    <w:p w14:paraId="46BDA57F" w14:textId="04E09C52" w:rsidR="00DA5CC5" w:rsidRPr="00E011E7" w:rsidRDefault="00A76759" w:rsidP="001802BA">
      <w:pPr>
        <w:spacing w:before="240" w:after="0" w:line="276" w:lineRule="auto"/>
        <w:ind w:firstLine="567"/>
        <w:jc w:val="both"/>
        <w:rPr>
          <w:rStyle w:val="11"/>
          <w:rFonts w:ascii="e-Ukraine" w:hAnsi="e-Ukraine"/>
          <w:i/>
          <w:color w:val="000000"/>
          <w:sz w:val="24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 xml:space="preserve">! </w:t>
      </w:r>
      <w:r w:rsidR="00666FD2" w:rsidRPr="00E011E7">
        <w:rPr>
          <w:rStyle w:val="11"/>
          <w:rFonts w:ascii="e-Ukraine" w:hAnsi="e-Ukraine"/>
          <w:i/>
          <w:color w:val="000000"/>
          <w:sz w:val="24"/>
        </w:rPr>
        <w:t>Неприпустимим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є посилання </w:t>
      </w:r>
      <w:r w:rsidR="00213A8B" w:rsidRPr="00E011E7">
        <w:rPr>
          <w:rStyle w:val="11"/>
          <w:rFonts w:ascii="e-Ukraine" w:hAnsi="e-Ukraine"/>
          <w:i/>
          <w:color w:val="000000"/>
          <w:sz w:val="24"/>
        </w:rPr>
        <w:t>на акти законодавства, що не передбачають необхідність підтвердження відсутності заборгованості</w:t>
      </w:r>
      <w:r w:rsidR="00DE4ACD" w:rsidRPr="00E011E7">
        <w:rPr>
          <w:rStyle w:val="11"/>
          <w:rFonts w:ascii="e-Ukraine" w:hAnsi="e-Ukraine"/>
          <w:i/>
          <w:color w:val="000000"/>
          <w:sz w:val="24"/>
        </w:rPr>
        <w:t>.</w:t>
      </w:r>
      <w:r w:rsidR="00DA5CC5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</w:p>
    <w:p w14:paraId="59E19629" w14:textId="59149D1B" w:rsidR="00B7352D" w:rsidRPr="00E011E7" w:rsidRDefault="00DA5CC5" w:rsidP="001802BA">
      <w:pPr>
        <w:spacing w:before="240" w:after="0" w:line="276" w:lineRule="auto"/>
        <w:ind w:firstLine="567"/>
        <w:jc w:val="both"/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</w:pPr>
      <w:r w:rsidRPr="00E011E7">
        <w:rPr>
          <w:rStyle w:val="11"/>
          <w:rFonts w:ascii="e-Ukraine" w:hAnsi="e-Ukraine"/>
          <w:i/>
          <w:color w:val="000000"/>
          <w:sz w:val="24"/>
        </w:rPr>
        <w:t>Так, наприклад є неправильним посилання на такі документи: наказ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Міністерства фінансів України від 03.09.2018 №</w:t>
      </w:r>
      <w:r w:rsidR="00667E7D" w:rsidRPr="00E011E7">
        <w:rPr>
          <w:rFonts w:eastAsia="Times New Roman"/>
          <w:i/>
          <w:color w:val="000000"/>
          <w:sz w:val="24"/>
          <w:szCs w:val="28"/>
          <w:lang w:eastAsia="uk-UA"/>
        </w:rPr>
        <w:t> 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733 «Про затвердження Порядку надання довідки про відсутність з заборгованості платежів, контроль за справлянням яких покладено на контролюючі органи»,</w:t>
      </w:r>
      <w:r w:rsidR="00F45A67" w:rsidRPr="00E011E7">
        <w:rPr>
          <w:rStyle w:val="11"/>
          <w:rFonts w:ascii="e-Ukraine" w:hAnsi="e-Ukraine"/>
          <w:i/>
          <w:color w:val="000000"/>
          <w:sz w:val="24"/>
        </w:rPr>
        <w:t xml:space="preserve"> </w:t>
      </w:r>
      <w:r w:rsidR="001D7EF3" w:rsidRPr="00E011E7">
        <w:rPr>
          <w:rStyle w:val="11"/>
          <w:rFonts w:ascii="e-Ukraine" w:hAnsi="e-Ukraine"/>
          <w:i/>
          <w:color w:val="000000"/>
          <w:sz w:val="24"/>
        </w:rPr>
        <w:t xml:space="preserve">Податковий кодекс України, 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Закон України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від 06.09.2012 № </w:t>
      </w:r>
      <w:r w:rsidR="001454B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5203-VI 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«</w:t>
      </w:r>
      <w:r w:rsidR="00D565B4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Про адміністративні послуги</w:t>
      </w:r>
      <w:r w:rsidR="00B00A82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»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, Закон України від 21.05.1997 №280/97-</w:t>
      </w:r>
      <w:r w:rsidR="00E61C69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ВР</w:t>
      </w:r>
      <w:r w:rsidR="00B7352D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 xml:space="preserve"> «Про місцеве самоврядування»</w:t>
      </w:r>
      <w:r w:rsidR="00625020" w:rsidRPr="00E011E7">
        <w:rPr>
          <w:rFonts w:ascii="e-Ukraine" w:eastAsia="Times New Roman" w:hAnsi="e-Ukraine" w:cs="Times New Roman"/>
          <w:i/>
          <w:color w:val="000000"/>
          <w:sz w:val="24"/>
          <w:szCs w:val="28"/>
          <w:lang w:eastAsia="uk-UA"/>
        </w:rPr>
        <w:t>.</w:t>
      </w:r>
    </w:p>
    <w:p w14:paraId="08C7684F" w14:textId="77777777" w:rsidR="00EA6A90" w:rsidRPr="00E011E7" w:rsidRDefault="00EA6A90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091977AC" w14:textId="6075593E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Як заповнювати </w:t>
      </w:r>
      <w:r w:rsidR="00536004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пункт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4 </w:t>
      </w:r>
      <w:r w:rsidR="005E7691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«Довідку</w:t>
      </w:r>
      <w:r w:rsidR="00B80B77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буде подано</w:t>
      </w:r>
      <w:r w:rsidR="00986803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 до:»</w:t>
      </w:r>
    </w:p>
    <w:p w14:paraId="2868C688" w14:textId="18547E58" w:rsidR="0008418C" w:rsidRPr="00E011E7" w:rsidRDefault="00536004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пункті 4 </w:t>
      </w:r>
      <w:r w:rsidR="0008418C" w:rsidRPr="00E011E7">
        <w:rPr>
          <w:rFonts w:ascii="e-Ukraine" w:hAnsi="e-Ukraine" w:cs="Times New Roman"/>
          <w:sz w:val="24"/>
          <w:szCs w:val="28"/>
        </w:rPr>
        <w:t>Заяв</w:t>
      </w:r>
      <w:r w:rsidRPr="00E011E7">
        <w:rPr>
          <w:rFonts w:ascii="e-Ukraine" w:hAnsi="e-Ukraine" w:cs="Times New Roman"/>
          <w:sz w:val="24"/>
          <w:szCs w:val="28"/>
        </w:rPr>
        <w:t xml:space="preserve">и у родовому відмінку </w:t>
      </w:r>
      <w:r w:rsidR="0008418C" w:rsidRPr="00E011E7">
        <w:rPr>
          <w:rFonts w:ascii="e-Ukraine" w:hAnsi="e-Ukraine" w:cs="Times New Roman"/>
          <w:sz w:val="24"/>
          <w:szCs w:val="28"/>
        </w:rPr>
        <w:t>зазнач</w:t>
      </w:r>
      <w:r w:rsidRPr="00E011E7">
        <w:rPr>
          <w:rFonts w:ascii="e-Ukraine" w:hAnsi="e-Ukraine" w:cs="Times New Roman"/>
          <w:sz w:val="24"/>
          <w:szCs w:val="28"/>
        </w:rPr>
        <w:t xml:space="preserve">ається </w:t>
      </w:r>
      <w:r w:rsidR="0008418C" w:rsidRPr="00E011E7">
        <w:rPr>
          <w:rFonts w:ascii="e-Ukraine" w:hAnsi="e-Ukraine" w:cs="Times New Roman"/>
          <w:sz w:val="24"/>
          <w:szCs w:val="28"/>
        </w:rPr>
        <w:t>найменування суб’єкта (підприємства, установи, організації)</w:t>
      </w:r>
      <w:r w:rsidR="00FD436E" w:rsidRPr="00E011E7">
        <w:rPr>
          <w:rFonts w:ascii="e-Ukraine" w:hAnsi="e-Ukraine" w:cs="Times New Roman"/>
          <w:sz w:val="24"/>
          <w:szCs w:val="28"/>
        </w:rPr>
        <w:t>,</w:t>
      </w:r>
      <w:r w:rsidR="0008418C" w:rsidRPr="00E011E7">
        <w:rPr>
          <w:rFonts w:ascii="e-Ukraine" w:hAnsi="e-Ukraine" w:cs="Times New Roman"/>
          <w:sz w:val="24"/>
          <w:szCs w:val="28"/>
        </w:rPr>
        <w:t xml:space="preserve"> до якого (якої) Довідку</w:t>
      </w:r>
      <w:r w:rsidRPr="00E011E7">
        <w:rPr>
          <w:rFonts w:ascii="e-Ukraine" w:hAnsi="e-Ukraine" w:cs="Times New Roman"/>
          <w:sz w:val="24"/>
          <w:szCs w:val="28"/>
        </w:rPr>
        <w:t xml:space="preserve"> буде подано.</w:t>
      </w:r>
    </w:p>
    <w:p w14:paraId="2DD25E1E" w14:textId="11525660" w:rsidR="00F45A67" w:rsidRPr="00E011E7" w:rsidRDefault="00F45A67" w:rsidP="001802BA">
      <w:pPr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У разі необхідність </w:t>
      </w:r>
      <w:r w:rsidR="003878A5" w:rsidRPr="00E011E7">
        <w:rPr>
          <w:rFonts w:ascii="e-Ukraine" w:hAnsi="e-Ukraine" w:cs="Times New Roman"/>
          <w:sz w:val="24"/>
          <w:szCs w:val="28"/>
        </w:rPr>
        <w:t xml:space="preserve">подання Довідки до органів / суб’єктів </w:t>
      </w:r>
      <w:r w:rsidR="00E711B5" w:rsidRPr="00E011E7">
        <w:rPr>
          <w:rFonts w:ascii="e-Ukraine" w:hAnsi="e-Ukraine" w:cs="Times New Roman"/>
          <w:sz w:val="24"/>
          <w:szCs w:val="28"/>
        </w:rPr>
        <w:t xml:space="preserve">іноземних держав </w:t>
      </w:r>
      <w:r w:rsidR="002A414C" w:rsidRPr="00E011E7">
        <w:rPr>
          <w:rStyle w:val="11"/>
          <w:rFonts w:ascii="e-Ukraine" w:hAnsi="e-Ukraine"/>
          <w:color w:val="000000"/>
          <w:sz w:val="24"/>
        </w:rPr>
        <w:t xml:space="preserve">інформація </w:t>
      </w:r>
      <w:r w:rsidRPr="00E011E7">
        <w:rPr>
          <w:rStyle w:val="11"/>
          <w:rFonts w:ascii="e-Ukraine" w:hAnsi="e-Ukraine"/>
          <w:color w:val="000000"/>
          <w:sz w:val="24"/>
        </w:rPr>
        <w:t xml:space="preserve">заповнюються </w:t>
      </w:r>
      <w:r w:rsidR="002A414C" w:rsidRPr="00E011E7">
        <w:rPr>
          <w:rFonts w:ascii="e-Ukraine" w:hAnsi="e-Ukraine" w:cs="Times New Roman"/>
          <w:sz w:val="24"/>
          <w:szCs w:val="28"/>
        </w:rPr>
        <w:t>державною</w:t>
      </w:r>
      <w:r w:rsidRPr="00E011E7">
        <w:rPr>
          <w:rFonts w:ascii="e-Ukraine" w:hAnsi="e-Ukraine" w:cs="Times New Roman"/>
          <w:sz w:val="24"/>
          <w:szCs w:val="28"/>
        </w:rPr>
        <w:t xml:space="preserve"> мовою.</w:t>
      </w:r>
    </w:p>
    <w:p w14:paraId="6B15B880" w14:textId="1B8D287B" w:rsidR="00F45A67" w:rsidRPr="00E011E7" w:rsidRDefault="003579D1" w:rsidP="001802BA">
      <w:pPr>
        <w:pStyle w:val="a4"/>
        <w:spacing w:before="240" w:line="276" w:lineRule="auto"/>
        <w:ind w:firstLine="580"/>
        <w:jc w:val="both"/>
        <w:rPr>
          <w:rFonts w:ascii="e-Ukraine" w:hAnsi="e-Ukraine"/>
          <w:i/>
          <w:szCs w:val="28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Неправильним є з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азначення у пункті 4 Заяви замість найменування суб’єкта до якого буде подано Довідку будь-якої інформації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 типу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: «за вимогою», «не визначено», «тендерному комітету» або власної назви платника, яки</w:t>
      </w:r>
      <w:r w:rsidR="004D21C9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м подається Заява</w:t>
      </w:r>
      <w:r w:rsidR="007869DC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p w14:paraId="7F1BCE2D" w14:textId="27343A02" w:rsidR="002C288D" w:rsidRDefault="002C288D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7A677DA3" w14:textId="77777777" w:rsidR="006C4AFC" w:rsidRPr="00E011E7" w:rsidRDefault="006C4AFC" w:rsidP="006C4AFC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Умови надання Довідки</w:t>
      </w:r>
    </w:p>
    <w:p w14:paraId="6F4BC628" w14:textId="77777777" w:rsidR="006C4AFC" w:rsidRPr="00E011E7" w:rsidRDefault="006C4AFC" w:rsidP="006C4AFC">
      <w:pPr>
        <w:tabs>
          <w:tab w:val="left" w:pos="1158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Fonts w:ascii="e-Ukraine" w:hAnsi="e-Ukraine" w:cs="Times New Roman"/>
          <w:sz w:val="24"/>
          <w:szCs w:val="28"/>
        </w:rPr>
        <w:t xml:space="preserve">Довідка </w:t>
      </w:r>
      <w:r>
        <w:rPr>
          <w:rFonts w:ascii="e-Ukraine" w:hAnsi="e-Ukraine" w:cs="Times New Roman"/>
          <w:sz w:val="24"/>
          <w:szCs w:val="28"/>
        </w:rPr>
        <w:t>формується територіальним органом ДПС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>
        <w:rPr>
          <w:rFonts w:ascii="e-Ukraine" w:hAnsi="e-Ukraine" w:cs="Times New Roman"/>
          <w:sz w:val="24"/>
          <w:szCs w:val="28"/>
        </w:rPr>
        <w:t xml:space="preserve">та </w:t>
      </w:r>
      <w:r w:rsidRPr="00E011E7">
        <w:rPr>
          <w:rFonts w:ascii="e-Ukraine" w:hAnsi="e-Ukraine" w:cs="Times New Roman"/>
          <w:sz w:val="24"/>
          <w:szCs w:val="28"/>
        </w:rPr>
        <w:t>надається за умови відсутності за даними інформаційно-комунікаційних систем контролюючих органів податкового боргу, та/або недоїмки зі сплати єдиного внеску на загальнообов’язкове державне соціальне страхування, та/або іншої заборгованості з платежів (у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тому</w:t>
      </w:r>
      <w:r w:rsidRPr="00E011E7">
        <w:rPr>
          <w:sz w:val="24"/>
          <w:szCs w:val="28"/>
        </w:rPr>
        <w:t> </w:t>
      </w:r>
      <w:r w:rsidRPr="00E011E7">
        <w:rPr>
          <w:rFonts w:ascii="e-Ukraine" w:hAnsi="e-Ukraine" w:cs="e-Ukraine"/>
          <w:sz w:val="24"/>
          <w:szCs w:val="28"/>
        </w:rPr>
        <w:t>числі</w:t>
      </w:r>
      <w:r w:rsidRPr="00E011E7">
        <w:rPr>
          <w:rFonts w:ascii="e-Ukraine" w:hAnsi="e-Ukraine" w:cs="Times New Roman"/>
          <w:sz w:val="24"/>
          <w:szCs w:val="28"/>
        </w:rPr>
        <w:t xml:space="preserve"> </w:t>
      </w:r>
      <w:r w:rsidRPr="00E011E7">
        <w:rPr>
          <w:rFonts w:ascii="e-Ukraine" w:hAnsi="e-Ukraine" w:cs="e-Ukraine"/>
          <w:sz w:val="24"/>
          <w:szCs w:val="28"/>
        </w:rPr>
        <w:t>розстрочених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відстрочених</w:t>
      </w:r>
      <w:r w:rsidRPr="00E011E7">
        <w:rPr>
          <w:rFonts w:ascii="e-Ukraine" w:hAnsi="e-Ukraine" w:cs="Times New Roman"/>
          <w:sz w:val="24"/>
          <w:szCs w:val="28"/>
        </w:rPr>
        <w:t xml:space="preserve">, </w:t>
      </w:r>
      <w:r w:rsidRPr="00E011E7">
        <w:rPr>
          <w:rFonts w:ascii="e-Ukraine" w:hAnsi="e-Ukraine" w:cs="e-Ukraine"/>
          <w:sz w:val="24"/>
          <w:szCs w:val="28"/>
        </w:rPr>
        <w:t>реструкт</w:t>
      </w:r>
      <w:r w:rsidRPr="00E011E7">
        <w:rPr>
          <w:rFonts w:ascii="e-Ukraine" w:hAnsi="e-Ukraine" w:cs="Times New Roman"/>
          <w:sz w:val="24"/>
          <w:szCs w:val="28"/>
        </w:rPr>
        <w:t>уризованих), контроль за справлянням яких покладено на контролюючі органи.</w:t>
      </w:r>
    </w:p>
    <w:p w14:paraId="48FDD4C2" w14:textId="77777777" w:rsidR="006C4AFC" w:rsidRPr="00E011E7" w:rsidRDefault="006C4AFC" w:rsidP="006C4AFC">
      <w:pPr>
        <w:pStyle w:val="a4"/>
        <w:tabs>
          <w:tab w:val="left" w:pos="284"/>
        </w:tabs>
        <w:spacing w:before="240" w:line="276" w:lineRule="auto"/>
        <w:ind w:firstLine="567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>В іншому випадку готується Відмова у наданні Довідки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4CD7E36D" w14:textId="131728DD" w:rsidR="006C4AFC" w:rsidRPr="00E011E7" w:rsidRDefault="006C4AFC" w:rsidP="006C4AFC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>
        <w:rPr>
          <w:rStyle w:val="11"/>
          <w:rFonts w:ascii="e-Ukraine" w:hAnsi="e-Ukraine"/>
          <w:color w:val="000000"/>
          <w:sz w:val="24"/>
          <w:lang w:val="uk-UA"/>
        </w:rPr>
        <w:t>П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ри перевірці 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>відповідно до п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>ункту</w:t>
      </w:r>
      <w:r w:rsidR="00A014DF"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5 Порядку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наявності у юридичної особи податкового боргу та/або недоїмки зі сплати єдиного внеску (іншої заборгованості) </w:t>
      </w:r>
      <w:r w:rsidR="00A014DF">
        <w:rPr>
          <w:rStyle w:val="11"/>
          <w:rFonts w:ascii="e-Ukraine" w:hAnsi="e-Ukraine"/>
          <w:color w:val="000000"/>
          <w:sz w:val="24"/>
          <w:lang w:val="uk-UA"/>
        </w:rPr>
        <w:t xml:space="preserve">також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враховується наявність такого боргу і у відокремлених підрозділів</w:t>
      </w:r>
      <w:r w:rsidR="001E2C47">
        <w:rPr>
          <w:rStyle w:val="11"/>
          <w:rFonts w:ascii="e-Ukraine" w:hAnsi="e-Ukraine"/>
          <w:color w:val="000000"/>
          <w:sz w:val="24"/>
          <w:lang w:val="uk-UA"/>
        </w:rPr>
        <w:t xml:space="preserve"> (</w:t>
      </w:r>
      <w:r w:rsidR="001E2C47" w:rsidRPr="00E011E7">
        <w:rPr>
          <w:rStyle w:val="11"/>
          <w:rFonts w:ascii="e-Ukraine" w:hAnsi="e-Ukraine"/>
          <w:color w:val="000000"/>
          <w:sz w:val="24"/>
          <w:lang w:val="uk-UA"/>
        </w:rPr>
        <w:t>філій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юридичної особи</w:t>
      </w:r>
      <w:r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19A21760" w14:textId="77777777" w:rsidR="006C4AFC" w:rsidRDefault="006C4AFC" w:rsidP="001802BA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4ABF592C" w14:textId="134E3649" w:rsidR="00E32B93" w:rsidRPr="00E011E7" w:rsidRDefault="00E32B93" w:rsidP="00E32B93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Можливі способи отримання відповіді та строк дії Довідки</w:t>
      </w:r>
    </w:p>
    <w:p w14:paraId="29CCD057" w14:textId="4C7F02A5" w:rsidR="00E32B93" w:rsidRPr="00F13D3F" w:rsidRDefault="00E32B93" w:rsidP="00E24E68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F13D3F">
        <w:rPr>
          <w:rFonts w:ascii="e-Ukraine" w:hAnsi="e-Ukraine" w:cs="Times New Roman"/>
          <w:sz w:val="24"/>
          <w:szCs w:val="28"/>
        </w:rPr>
        <w:t xml:space="preserve">Довідка </w:t>
      </w:r>
      <w:r w:rsidR="00E24E68">
        <w:rPr>
          <w:rFonts w:ascii="e-Ukraine" w:hAnsi="e-Ukraine" w:cs="Times New Roman"/>
          <w:sz w:val="24"/>
          <w:szCs w:val="28"/>
        </w:rPr>
        <w:t xml:space="preserve">або </w:t>
      </w:r>
      <w:r w:rsidR="00FA7F74">
        <w:rPr>
          <w:rFonts w:ascii="e-Ukraine" w:hAnsi="e-Ukraine" w:cs="Times New Roman"/>
          <w:sz w:val="24"/>
          <w:szCs w:val="28"/>
        </w:rPr>
        <w:t>лист-</w:t>
      </w:r>
      <w:r w:rsidR="00E24E68">
        <w:rPr>
          <w:rFonts w:ascii="e-Ukraine" w:hAnsi="e-Ukraine" w:cs="Times New Roman"/>
          <w:sz w:val="24"/>
          <w:szCs w:val="28"/>
        </w:rPr>
        <w:t>в</w:t>
      </w:r>
      <w:r w:rsidR="00B9663B">
        <w:rPr>
          <w:rFonts w:ascii="e-Ukraine" w:hAnsi="e-Ukraine" w:cs="Times New Roman"/>
          <w:sz w:val="24"/>
          <w:szCs w:val="28"/>
        </w:rPr>
        <w:t xml:space="preserve">ідмова </w:t>
      </w:r>
      <w:r w:rsidR="00E24E68">
        <w:rPr>
          <w:rFonts w:ascii="e-Ukraine" w:hAnsi="e-Ukraine" w:cs="Times New Roman"/>
          <w:sz w:val="24"/>
          <w:szCs w:val="28"/>
        </w:rPr>
        <w:t xml:space="preserve">у її наданні </w:t>
      </w:r>
      <w:r w:rsidRPr="00F13D3F">
        <w:rPr>
          <w:rFonts w:ascii="e-Ukraine" w:hAnsi="e-Ukraine" w:cs="Times New Roman"/>
          <w:sz w:val="24"/>
          <w:szCs w:val="28"/>
        </w:rPr>
        <w:t xml:space="preserve">надається </w:t>
      </w:r>
      <w:r w:rsidR="00B304DB" w:rsidRPr="00F13D3F">
        <w:rPr>
          <w:rFonts w:ascii="e-Ukraine" w:hAnsi="e-Ukraine" w:cs="Times New Roman"/>
          <w:sz w:val="24"/>
          <w:szCs w:val="28"/>
        </w:rPr>
        <w:t>в</w:t>
      </w:r>
      <w:r w:rsidRPr="00F13D3F">
        <w:rPr>
          <w:rFonts w:ascii="e-Ukraine" w:hAnsi="e-Ukraine" w:cs="Times New Roman"/>
          <w:sz w:val="24"/>
          <w:szCs w:val="28"/>
        </w:rPr>
        <w:t xml:space="preserve"> </w:t>
      </w:r>
      <w:r w:rsidR="00B304DB" w:rsidRPr="00F13D3F">
        <w:rPr>
          <w:rFonts w:ascii="e-Ukraine" w:hAnsi="e-Ukraine" w:cs="Times New Roman"/>
          <w:sz w:val="24"/>
          <w:szCs w:val="28"/>
        </w:rPr>
        <w:t xml:space="preserve">електронній або </w:t>
      </w:r>
      <w:r w:rsidRPr="00F13D3F">
        <w:rPr>
          <w:rFonts w:ascii="e-Ukraine" w:hAnsi="e-Ukraine" w:cs="Times New Roman"/>
          <w:sz w:val="24"/>
          <w:szCs w:val="28"/>
        </w:rPr>
        <w:t>паперовій формі, про що зазначається у</w:t>
      </w:r>
      <w:r w:rsidRPr="00F13D3F">
        <w:rPr>
          <w:rStyle w:val="11"/>
          <w:rFonts w:ascii="e-Ukraine Head" w:hAnsi="e-Ukraine Head"/>
          <w:color w:val="000000"/>
          <w:sz w:val="24"/>
        </w:rPr>
        <w:t xml:space="preserve"> пункті 5 </w:t>
      </w:r>
      <w:r w:rsidRPr="00F13D3F">
        <w:rPr>
          <w:rFonts w:ascii="e-Ukraine" w:hAnsi="e-Ukraine" w:cs="Times New Roman"/>
          <w:sz w:val="24"/>
          <w:szCs w:val="28"/>
        </w:rPr>
        <w:t>Заяв</w:t>
      </w:r>
      <w:r w:rsidR="00B304DB" w:rsidRPr="00F13D3F">
        <w:rPr>
          <w:rFonts w:ascii="e-Ukraine" w:hAnsi="e-Ukraine" w:cs="Times New Roman"/>
          <w:sz w:val="24"/>
          <w:szCs w:val="28"/>
        </w:rPr>
        <w:t>и</w:t>
      </w:r>
      <w:r w:rsidRPr="00F13D3F">
        <w:rPr>
          <w:rFonts w:ascii="e-Ukraine" w:hAnsi="e-Ukraine" w:cs="Times New Roman"/>
          <w:sz w:val="24"/>
          <w:szCs w:val="28"/>
        </w:rPr>
        <w:t xml:space="preserve"> шляхом </w:t>
      </w:r>
      <w:r w:rsidR="007227EF" w:rsidRPr="00F13D3F">
        <w:rPr>
          <w:rFonts w:ascii="e-Ukraine" w:hAnsi="e-Ukraine" w:cs="Times New Roman"/>
          <w:sz w:val="24"/>
          <w:szCs w:val="28"/>
        </w:rPr>
        <w:t>проставлення відповідної відмітки</w:t>
      </w:r>
      <w:r w:rsidRPr="00F13D3F">
        <w:rPr>
          <w:rFonts w:ascii="e-Ukraine" w:hAnsi="e-Ukraine" w:cs="Times New Roman"/>
          <w:sz w:val="24"/>
          <w:szCs w:val="28"/>
        </w:rPr>
        <w:t>.</w:t>
      </w:r>
    </w:p>
    <w:p w14:paraId="4295A586" w14:textId="631B0797" w:rsidR="00BA41FB" w:rsidRPr="00E011E7" w:rsidRDefault="00BA41FB" w:rsidP="00BA41FB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Заяви в електронній формі надсилається </w:t>
      </w:r>
      <w:r w:rsidR="008D0134" w:rsidRPr="00F13D3F">
        <w:rPr>
          <w:rStyle w:val="11"/>
          <w:rFonts w:ascii="e-Ukraine" w:hAnsi="e-Ukraine"/>
          <w:color w:val="000000"/>
          <w:sz w:val="24"/>
          <w:lang w:val="uk-UA"/>
        </w:rPr>
        <w:t>до</w:t>
      </w:r>
      <w:r w:rsidRPr="00F13D3F">
        <w:rPr>
          <w:rStyle w:val="11"/>
          <w:rFonts w:ascii="e-Ukraine" w:hAnsi="e-Ukraine"/>
          <w:color w:val="000000"/>
          <w:sz w:val="24"/>
          <w:lang w:val="uk-UA"/>
        </w:rPr>
        <w:t xml:space="preserve"> Електронного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кабінету</w:t>
      </w:r>
      <w:r w:rsidR="008D0134">
        <w:rPr>
          <w:rStyle w:val="11"/>
          <w:rFonts w:ascii="e-Ukraine" w:hAnsi="e-Ukraine"/>
          <w:color w:val="000000"/>
          <w:sz w:val="24"/>
          <w:lang w:val="uk-UA"/>
        </w:rPr>
        <w:t>.</w:t>
      </w:r>
    </w:p>
    <w:p w14:paraId="31616DE7" w14:textId="1EF442C4" w:rsidR="00E32B93" w:rsidRPr="00E011E7" w:rsidRDefault="00E32B93" w:rsidP="00E32B93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Документ за результатами опрацювання </w:t>
      </w:r>
      <w:r w:rsidR="00F0074F">
        <w:rPr>
          <w:rStyle w:val="11"/>
          <w:rFonts w:ascii="e-Ukraine" w:hAnsi="e-Ukraine"/>
          <w:color w:val="000000"/>
          <w:sz w:val="24"/>
          <w:lang w:val="uk-UA"/>
        </w:rPr>
        <w:t>З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аяви у паперовій формі 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може бути отримано платником 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(його законни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чи уповноважени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 xml:space="preserve"> представник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>ом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) безпосередньо в органі</w:t>
      </w:r>
      <w:r w:rsidR="00065BD3">
        <w:rPr>
          <w:rStyle w:val="11"/>
          <w:rFonts w:ascii="e-Ukraine" w:hAnsi="e-Ukraine"/>
          <w:color w:val="000000"/>
          <w:sz w:val="24"/>
          <w:lang w:val="uk-UA"/>
        </w:rPr>
        <w:t xml:space="preserve"> ДПС</w:t>
      </w:r>
      <w:r w:rsidRPr="00E011E7">
        <w:rPr>
          <w:rStyle w:val="11"/>
          <w:rFonts w:ascii="e-Ukraine" w:hAnsi="e-Ukraine"/>
          <w:color w:val="000000"/>
          <w:sz w:val="24"/>
          <w:lang w:val="uk-UA"/>
        </w:rPr>
        <w:t>, до якого було подано Заяву.</w:t>
      </w:r>
    </w:p>
    <w:p w14:paraId="0946BF7A" w14:textId="0636C11F" w:rsidR="00E32B93" w:rsidRPr="00E011E7" w:rsidRDefault="00E32B93" w:rsidP="00E32B93">
      <w:pPr>
        <w:pStyle w:val="rvps2"/>
        <w:shd w:val="clear" w:color="auto" w:fill="FFFFFF"/>
        <w:tabs>
          <w:tab w:val="left" w:pos="567"/>
        </w:tabs>
        <w:spacing w:before="240" w:beforeAutospacing="0" w:after="0" w:afterAutospacing="0" w:line="276" w:lineRule="auto"/>
        <w:ind w:firstLine="567"/>
        <w:jc w:val="both"/>
        <w:rPr>
          <w:rFonts w:ascii="e-Ukraine" w:eastAsia="Calibri" w:hAnsi="e-Ukraine"/>
          <w:szCs w:val="28"/>
          <w:lang w:val="uk-UA" w:eastAsia="en-US"/>
        </w:rPr>
      </w:pPr>
      <w:r w:rsidRPr="00E011E7">
        <w:rPr>
          <w:rFonts w:ascii="e-Ukraine" w:eastAsia="Calibri" w:hAnsi="e-Ukraine"/>
          <w:szCs w:val="28"/>
          <w:lang w:val="uk-UA" w:eastAsia="en-US"/>
        </w:rPr>
        <w:t>Строк дії Довідки становить десять календарних днів з дня її формування.</w:t>
      </w:r>
    </w:p>
    <w:p w14:paraId="7A2C5DD2" w14:textId="77777777" w:rsidR="00E32B93" w:rsidRPr="00E011E7" w:rsidRDefault="00E32B93" w:rsidP="00E32B93">
      <w:pPr>
        <w:pStyle w:val="a4"/>
        <w:tabs>
          <w:tab w:val="left" w:pos="284"/>
        </w:tabs>
        <w:spacing w:before="240" w:line="276" w:lineRule="auto"/>
        <w:jc w:val="both"/>
        <w:rPr>
          <w:rStyle w:val="11"/>
          <w:rFonts w:ascii="e-Ukraine" w:hAnsi="e-Ukraine"/>
          <w:color w:val="000000"/>
          <w:sz w:val="24"/>
          <w:lang w:val="uk-UA"/>
        </w:rPr>
      </w:pPr>
    </w:p>
    <w:p w14:paraId="3110C525" w14:textId="255E8BF3" w:rsidR="00495991" w:rsidRPr="00E011E7" w:rsidRDefault="00495991" w:rsidP="001802BA">
      <w:pPr>
        <w:pStyle w:val="a4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Style w:val="11"/>
          <w:rFonts w:ascii="e-Ukraine Head" w:hAnsi="e-Ukraine Head"/>
          <w:b/>
          <w:color w:val="000000"/>
          <w:sz w:val="24"/>
          <w:lang w:val="uk-UA"/>
        </w:rPr>
      </w:pP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Інформація щодо стану </w:t>
      </w:r>
      <w:r w:rsidR="00834539"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 xml:space="preserve">та строку </w:t>
      </w:r>
      <w:r w:rsidRPr="00E011E7">
        <w:rPr>
          <w:rStyle w:val="11"/>
          <w:rFonts w:ascii="e-Ukraine Head" w:hAnsi="e-Ukraine Head"/>
          <w:b/>
          <w:color w:val="000000"/>
          <w:sz w:val="24"/>
          <w:lang w:val="uk-UA"/>
        </w:rPr>
        <w:t>розгляду заяви</w:t>
      </w:r>
    </w:p>
    <w:p w14:paraId="27F5B7AC" w14:textId="1C144585" w:rsidR="0014211A" w:rsidRDefault="00F45A6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 w:rsidRPr="00E011E7">
        <w:rPr>
          <w:rStyle w:val="11"/>
          <w:rFonts w:ascii="e-Ukraine" w:hAnsi="e-Ukraine"/>
          <w:color w:val="000000"/>
          <w:sz w:val="24"/>
        </w:rPr>
        <w:t>Строк</w:t>
      </w:r>
      <w:r w:rsidR="00E45344" w:rsidRPr="00E011E7">
        <w:rPr>
          <w:rStyle w:val="11"/>
          <w:rFonts w:ascii="e-Ukraine" w:hAnsi="e-Ukraine"/>
          <w:color w:val="000000"/>
          <w:sz w:val="24"/>
        </w:rPr>
        <w:t xml:space="preserve"> розгляду заяви</w:t>
      </w:r>
      <w:r w:rsidR="0025572E">
        <w:rPr>
          <w:rStyle w:val="11"/>
          <w:rFonts w:ascii="e-Ukraine" w:hAnsi="e-Ukraine"/>
          <w:color w:val="000000"/>
          <w:sz w:val="24"/>
        </w:rPr>
        <w:t xml:space="preserve"> </w:t>
      </w:r>
      <w:r w:rsidR="00003A29" w:rsidRPr="00E011E7">
        <w:rPr>
          <w:rStyle w:val="11"/>
          <w:rFonts w:ascii="e-Ukraine" w:hAnsi="e-Ukraine"/>
          <w:color w:val="000000"/>
          <w:sz w:val="24"/>
        </w:rPr>
        <w:t xml:space="preserve">становить </w:t>
      </w:r>
      <w:r w:rsidR="00003A29" w:rsidRPr="00E011E7">
        <w:rPr>
          <w:rFonts w:ascii="e-Ukraine" w:hAnsi="e-Ukraine" w:cs="Times New Roman"/>
          <w:sz w:val="24"/>
          <w:szCs w:val="28"/>
        </w:rPr>
        <w:t>п’ят</w:t>
      </w:r>
      <w:r w:rsidR="00EA054E">
        <w:rPr>
          <w:rFonts w:ascii="e-Ukraine" w:hAnsi="e-Ukraine" w:cs="Times New Roman"/>
          <w:sz w:val="24"/>
          <w:szCs w:val="28"/>
        </w:rPr>
        <w:t>ь</w:t>
      </w:r>
      <w:r w:rsidR="00003A29" w:rsidRPr="00E011E7">
        <w:rPr>
          <w:rFonts w:ascii="e-Ukraine" w:hAnsi="e-Ukraine" w:cs="Times New Roman"/>
          <w:sz w:val="24"/>
          <w:szCs w:val="28"/>
        </w:rPr>
        <w:t xml:space="preserve"> робочих днів з дня, наступного за днем </w:t>
      </w:r>
      <w:r w:rsidR="00547B38">
        <w:rPr>
          <w:rFonts w:ascii="e-Ukraine" w:hAnsi="e-Ukraine" w:cs="Times New Roman"/>
          <w:sz w:val="24"/>
          <w:szCs w:val="28"/>
        </w:rPr>
        <w:t xml:space="preserve">її </w:t>
      </w:r>
      <w:r w:rsidR="00003A29" w:rsidRPr="00E011E7">
        <w:rPr>
          <w:rFonts w:ascii="e-Ukraine" w:hAnsi="e-Ukraine" w:cs="Times New Roman"/>
          <w:sz w:val="24"/>
          <w:szCs w:val="28"/>
        </w:rPr>
        <w:t>отримання органом, до якого її було подано.</w:t>
      </w:r>
    </w:p>
    <w:p w14:paraId="04EF5EA9" w14:textId="0A4673DF" w:rsidR="00B4415F" w:rsidRDefault="008103E7" w:rsidP="001802BA">
      <w:pPr>
        <w:widowControl w:val="0"/>
        <w:tabs>
          <w:tab w:val="left" w:pos="993"/>
          <w:tab w:val="left" w:pos="4860"/>
        </w:tabs>
        <w:spacing w:before="240" w:after="0" w:line="276" w:lineRule="auto"/>
        <w:ind w:firstLine="567"/>
        <w:jc w:val="both"/>
        <w:rPr>
          <w:rFonts w:ascii="e-Ukraine" w:hAnsi="e-Ukraine" w:cs="Times New Roman"/>
          <w:sz w:val="24"/>
          <w:szCs w:val="28"/>
        </w:rPr>
      </w:pPr>
      <w:r>
        <w:rPr>
          <w:rFonts w:ascii="e-Ukraine" w:hAnsi="e-Ukraine" w:cs="Times New Roman"/>
          <w:sz w:val="24"/>
          <w:szCs w:val="28"/>
        </w:rPr>
        <w:t>Про готовність документа до видачі надходить електронне повідомлення (квитанція) у</w:t>
      </w:r>
      <w:r w:rsidR="00EA054E">
        <w:rPr>
          <w:rFonts w:ascii="e-Ukraine" w:hAnsi="e-Ukraine" w:cs="Times New Roman"/>
          <w:sz w:val="24"/>
          <w:szCs w:val="28"/>
        </w:rPr>
        <w:t xml:space="preserve"> разі подання </w:t>
      </w:r>
      <w:r>
        <w:rPr>
          <w:rFonts w:ascii="e-Ukraine" w:hAnsi="e-Ukraine" w:cs="Times New Roman"/>
          <w:sz w:val="24"/>
          <w:szCs w:val="28"/>
        </w:rPr>
        <w:t>З</w:t>
      </w:r>
      <w:r w:rsidR="00EA054E">
        <w:rPr>
          <w:rFonts w:ascii="e-Ukraine" w:hAnsi="e-Ukraine" w:cs="Times New Roman"/>
          <w:sz w:val="24"/>
          <w:szCs w:val="28"/>
        </w:rPr>
        <w:t xml:space="preserve">аяви через Електронний кабінет та </w:t>
      </w:r>
      <w:r w:rsidR="00DE6D1F">
        <w:rPr>
          <w:rFonts w:ascii="e-Ukraine" w:hAnsi="e-Ukraine" w:cs="Times New Roman"/>
          <w:sz w:val="24"/>
          <w:szCs w:val="28"/>
        </w:rPr>
        <w:t xml:space="preserve">обрання </w:t>
      </w:r>
      <w:r w:rsidR="00A548D3">
        <w:rPr>
          <w:rFonts w:ascii="e-Ukraine" w:hAnsi="e-Ukraine" w:cs="Times New Roman"/>
          <w:sz w:val="24"/>
          <w:szCs w:val="28"/>
        </w:rPr>
        <w:t xml:space="preserve">паперової форми </w:t>
      </w:r>
      <w:r w:rsidR="00EA054E">
        <w:rPr>
          <w:rFonts w:ascii="e-Ukraine" w:hAnsi="e-Ukraine" w:cs="Times New Roman"/>
          <w:sz w:val="24"/>
          <w:szCs w:val="28"/>
        </w:rPr>
        <w:t>Довідк</w:t>
      </w:r>
      <w:r w:rsidR="00A548D3">
        <w:rPr>
          <w:rFonts w:ascii="e-Ukraine" w:hAnsi="e-Ukraine" w:cs="Times New Roman"/>
          <w:sz w:val="24"/>
          <w:szCs w:val="28"/>
        </w:rPr>
        <w:t>и</w:t>
      </w:r>
      <w:r w:rsidR="00EA054E">
        <w:rPr>
          <w:rFonts w:ascii="e-Ukraine" w:hAnsi="e-Ukraine" w:cs="Times New Roman"/>
          <w:sz w:val="24"/>
          <w:szCs w:val="28"/>
        </w:rPr>
        <w:t xml:space="preserve"> (обирається у пункті 5 Заяви)</w:t>
      </w:r>
      <w:r w:rsidR="00B4415F">
        <w:rPr>
          <w:rFonts w:ascii="e-Ukraine" w:hAnsi="e-Ukraine" w:cs="Times New Roman"/>
          <w:sz w:val="24"/>
          <w:szCs w:val="28"/>
        </w:rPr>
        <w:t xml:space="preserve">, після чого </w:t>
      </w:r>
      <w:r w:rsidR="004E3C52">
        <w:rPr>
          <w:rFonts w:ascii="e-Ukraine" w:hAnsi="e-Ukraine" w:cs="Times New Roman"/>
          <w:sz w:val="24"/>
          <w:szCs w:val="28"/>
        </w:rPr>
        <w:t xml:space="preserve">необхідно </w:t>
      </w:r>
      <w:r w:rsidR="00B4415F">
        <w:rPr>
          <w:rFonts w:ascii="e-Ukraine" w:hAnsi="e-Ukraine" w:cs="Times New Roman"/>
          <w:sz w:val="24"/>
          <w:szCs w:val="28"/>
        </w:rPr>
        <w:t>звернутися до органу ДПС для його отриман</w:t>
      </w:r>
      <w:r w:rsidR="009714ED">
        <w:rPr>
          <w:rFonts w:ascii="e-Ukraine" w:hAnsi="e-Ukraine" w:cs="Times New Roman"/>
          <w:sz w:val="24"/>
          <w:szCs w:val="28"/>
        </w:rPr>
        <w:t>ня.</w:t>
      </w:r>
    </w:p>
    <w:p w14:paraId="3448B651" w14:textId="6ED5D209" w:rsidR="00F45A67" w:rsidRDefault="00FE531F" w:rsidP="001802BA">
      <w:pPr>
        <w:pStyle w:val="a4"/>
        <w:spacing w:before="240" w:line="276" w:lineRule="auto"/>
        <w:ind w:firstLine="580"/>
        <w:jc w:val="both"/>
        <w:rPr>
          <w:rStyle w:val="11"/>
          <w:rFonts w:ascii="e-Ukraine" w:hAnsi="e-Ukraine"/>
          <w:i/>
          <w:color w:val="000000"/>
          <w:sz w:val="24"/>
          <w:lang w:val="uk-UA"/>
        </w:rPr>
      </w:pPr>
      <w:r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! Н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евідповідність поданої Заяви встановленій законодавством формі або вимогам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Порядку №</w:t>
      </w:r>
      <w:r w:rsidR="00DA748A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Calibri" w:hAnsi="Calibri" w:cs="Calibri"/>
          <w:i/>
          <w:color w:val="000000"/>
          <w:sz w:val="24"/>
          <w:lang w:val="uk-UA"/>
        </w:rPr>
        <w:t> 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733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щодо її заповнення може бути причиною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її </w:t>
      </w:r>
      <w:r w:rsidR="00F45A67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 xml:space="preserve">неприйняття </w:t>
      </w:r>
      <w:r w:rsidR="00444153" w:rsidRPr="00E011E7">
        <w:rPr>
          <w:rStyle w:val="11"/>
          <w:rFonts w:ascii="e-Ukraine" w:hAnsi="e-Ukraine"/>
          <w:i/>
          <w:color w:val="000000"/>
          <w:sz w:val="24"/>
          <w:lang w:val="uk-UA"/>
        </w:rPr>
        <w:t>та відхилення засобами інформаційно-комунікаційних систем ДПС</w:t>
      </w:r>
      <w:r w:rsidR="004E3C52">
        <w:rPr>
          <w:rStyle w:val="11"/>
          <w:rFonts w:ascii="e-Ukraine" w:hAnsi="e-Ukraine"/>
          <w:i/>
          <w:color w:val="000000"/>
          <w:sz w:val="24"/>
          <w:lang w:val="uk-UA"/>
        </w:rPr>
        <w:t>.</w:t>
      </w:r>
    </w:p>
    <w:sectPr w:rsidR="00F45A67" w:rsidSect="00735F2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B22CA" w14:textId="77777777" w:rsidR="004F7531" w:rsidRDefault="004F7531" w:rsidP="007F6E62">
      <w:pPr>
        <w:spacing w:after="0" w:line="240" w:lineRule="auto"/>
      </w:pPr>
      <w:r>
        <w:separator/>
      </w:r>
    </w:p>
  </w:endnote>
  <w:endnote w:type="continuationSeparator" w:id="0">
    <w:p w14:paraId="01CC4402" w14:textId="77777777" w:rsidR="004F7531" w:rsidRDefault="004F7531" w:rsidP="007F6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-Ukraine Head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7" w:csb1="00000000"/>
  </w:font>
  <w:font w:name="e-Ukraine">
    <w:altName w:val="Courier New"/>
    <w:panose1 w:val="00000000000000000000"/>
    <w:charset w:val="00"/>
    <w:family w:val="modern"/>
    <w:notTrueType/>
    <w:pitch w:val="variable"/>
    <w:sig w:usb0="00000001" w:usb1="00000001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13EBB" w14:textId="77777777" w:rsidR="004F7531" w:rsidRDefault="004F7531" w:rsidP="007F6E62">
      <w:pPr>
        <w:spacing w:after="0" w:line="240" w:lineRule="auto"/>
      </w:pPr>
      <w:r>
        <w:separator/>
      </w:r>
    </w:p>
  </w:footnote>
  <w:footnote w:type="continuationSeparator" w:id="0">
    <w:p w14:paraId="48ECB239" w14:textId="77777777" w:rsidR="004F7531" w:rsidRDefault="004F7531" w:rsidP="007F6E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9515853"/>
      <w:docPartObj>
        <w:docPartGallery w:val="Page Numbers (Top of Page)"/>
        <w:docPartUnique/>
      </w:docPartObj>
    </w:sdtPr>
    <w:sdtEndPr/>
    <w:sdtContent>
      <w:p w14:paraId="3E65A772" w14:textId="1BA871F9" w:rsidR="007F6E62" w:rsidRDefault="007F6E6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295">
          <w:rPr>
            <w:noProof/>
          </w:rPr>
          <w:t>3</w:t>
        </w:r>
        <w:r>
          <w:fldChar w:fldCharType="end"/>
        </w:r>
      </w:p>
    </w:sdtContent>
  </w:sdt>
  <w:p w14:paraId="6F956FD1" w14:textId="77777777" w:rsidR="007F6E62" w:rsidRDefault="007F6E6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BB41D1"/>
    <w:multiLevelType w:val="hybridMultilevel"/>
    <w:tmpl w:val="331407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A7FC1"/>
    <w:multiLevelType w:val="hybridMultilevel"/>
    <w:tmpl w:val="FF68E5BE"/>
    <w:lvl w:ilvl="0" w:tplc="4D7010AC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45016C89"/>
    <w:multiLevelType w:val="hybridMultilevel"/>
    <w:tmpl w:val="20ACE1F6"/>
    <w:lvl w:ilvl="0" w:tplc="0422000F">
      <w:start w:val="1"/>
      <w:numFmt w:val="decimal"/>
      <w:lvlText w:val="%1.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372D"/>
    <w:multiLevelType w:val="hybridMultilevel"/>
    <w:tmpl w:val="A0FC61C2"/>
    <w:lvl w:ilvl="0" w:tplc="9C6EBFA4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60" w:hanging="360"/>
      </w:pPr>
    </w:lvl>
    <w:lvl w:ilvl="2" w:tplc="0422001B" w:tentative="1">
      <w:start w:val="1"/>
      <w:numFmt w:val="lowerRoman"/>
      <w:lvlText w:val="%3."/>
      <w:lvlJc w:val="right"/>
      <w:pPr>
        <w:ind w:left="2380" w:hanging="180"/>
      </w:pPr>
    </w:lvl>
    <w:lvl w:ilvl="3" w:tplc="0422000F" w:tentative="1">
      <w:start w:val="1"/>
      <w:numFmt w:val="decimal"/>
      <w:lvlText w:val="%4."/>
      <w:lvlJc w:val="left"/>
      <w:pPr>
        <w:ind w:left="3100" w:hanging="360"/>
      </w:pPr>
    </w:lvl>
    <w:lvl w:ilvl="4" w:tplc="04220019" w:tentative="1">
      <w:start w:val="1"/>
      <w:numFmt w:val="lowerLetter"/>
      <w:lvlText w:val="%5."/>
      <w:lvlJc w:val="left"/>
      <w:pPr>
        <w:ind w:left="3820" w:hanging="360"/>
      </w:pPr>
    </w:lvl>
    <w:lvl w:ilvl="5" w:tplc="0422001B" w:tentative="1">
      <w:start w:val="1"/>
      <w:numFmt w:val="lowerRoman"/>
      <w:lvlText w:val="%6."/>
      <w:lvlJc w:val="right"/>
      <w:pPr>
        <w:ind w:left="4540" w:hanging="180"/>
      </w:pPr>
    </w:lvl>
    <w:lvl w:ilvl="6" w:tplc="0422000F" w:tentative="1">
      <w:start w:val="1"/>
      <w:numFmt w:val="decimal"/>
      <w:lvlText w:val="%7."/>
      <w:lvlJc w:val="left"/>
      <w:pPr>
        <w:ind w:left="5260" w:hanging="360"/>
      </w:pPr>
    </w:lvl>
    <w:lvl w:ilvl="7" w:tplc="04220019" w:tentative="1">
      <w:start w:val="1"/>
      <w:numFmt w:val="lowerLetter"/>
      <w:lvlText w:val="%8."/>
      <w:lvlJc w:val="left"/>
      <w:pPr>
        <w:ind w:left="5980" w:hanging="360"/>
      </w:pPr>
    </w:lvl>
    <w:lvl w:ilvl="8" w:tplc="0422001B" w:tentative="1">
      <w:start w:val="1"/>
      <w:numFmt w:val="lowerRoman"/>
      <w:lvlText w:val="%9."/>
      <w:lvlJc w:val="right"/>
      <w:pPr>
        <w:ind w:left="670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9"/>
    <w:rsid w:val="00003A29"/>
    <w:rsid w:val="00006F27"/>
    <w:rsid w:val="00016FEA"/>
    <w:rsid w:val="000548E2"/>
    <w:rsid w:val="00056E5A"/>
    <w:rsid w:val="00065BD3"/>
    <w:rsid w:val="000660B3"/>
    <w:rsid w:val="00072645"/>
    <w:rsid w:val="000771A5"/>
    <w:rsid w:val="0008418C"/>
    <w:rsid w:val="0009011E"/>
    <w:rsid w:val="00097F86"/>
    <w:rsid w:val="000A2530"/>
    <w:rsid w:val="001226C5"/>
    <w:rsid w:val="00122C8B"/>
    <w:rsid w:val="00125D8E"/>
    <w:rsid w:val="00137795"/>
    <w:rsid w:val="0014211A"/>
    <w:rsid w:val="001454B9"/>
    <w:rsid w:val="0014788A"/>
    <w:rsid w:val="00155B7E"/>
    <w:rsid w:val="001623D8"/>
    <w:rsid w:val="00166926"/>
    <w:rsid w:val="001802BA"/>
    <w:rsid w:val="00187F83"/>
    <w:rsid w:val="001A0927"/>
    <w:rsid w:val="001D24F7"/>
    <w:rsid w:val="001D7EF3"/>
    <w:rsid w:val="001E2C47"/>
    <w:rsid w:val="001F2D3B"/>
    <w:rsid w:val="00203986"/>
    <w:rsid w:val="00207AC8"/>
    <w:rsid w:val="00210F7B"/>
    <w:rsid w:val="00213A8B"/>
    <w:rsid w:val="00236927"/>
    <w:rsid w:val="00247C6A"/>
    <w:rsid w:val="0025572E"/>
    <w:rsid w:val="00260061"/>
    <w:rsid w:val="002833AD"/>
    <w:rsid w:val="00296C90"/>
    <w:rsid w:val="002A0164"/>
    <w:rsid w:val="002A414C"/>
    <w:rsid w:val="002C1ADF"/>
    <w:rsid w:val="002C288D"/>
    <w:rsid w:val="002F5D6D"/>
    <w:rsid w:val="00314868"/>
    <w:rsid w:val="00324468"/>
    <w:rsid w:val="00337A95"/>
    <w:rsid w:val="0035253B"/>
    <w:rsid w:val="003579D1"/>
    <w:rsid w:val="00363903"/>
    <w:rsid w:val="00382B3E"/>
    <w:rsid w:val="003878A5"/>
    <w:rsid w:val="003924CB"/>
    <w:rsid w:val="003934EE"/>
    <w:rsid w:val="003A73FF"/>
    <w:rsid w:val="003C29D9"/>
    <w:rsid w:val="003C3505"/>
    <w:rsid w:val="003C53C8"/>
    <w:rsid w:val="003E5792"/>
    <w:rsid w:val="00402083"/>
    <w:rsid w:val="0040472E"/>
    <w:rsid w:val="00435DCB"/>
    <w:rsid w:val="00444153"/>
    <w:rsid w:val="00453A1A"/>
    <w:rsid w:val="004746BA"/>
    <w:rsid w:val="0048110F"/>
    <w:rsid w:val="0048294E"/>
    <w:rsid w:val="00495991"/>
    <w:rsid w:val="004A1087"/>
    <w:rsid w:val="004A56E7"/>
    <w:rsid w:val="004D21C9"/>
    <w:rsid w:val="004E3C52"/>
    <w:rsid w:val="004F7531"/>
    <w:rsid w:val="00501F7A"/>
    <w:rsid w:val="00511615"/>
    <w:rsid w:val="00536004"/>
    <w:rsid w:val="00547B38"/>
    <w:rsid w:val="005573BC"/>
    <w:rsid w:val="00560252"/>
    <w:rsid w:val="005719C5"/>
    <w:rsid w:val="00581B66"/>
    <w:rsid w:val="00586BF4"/>
    <w:rsid w:val="00591989"/>
    <w:rsid w:val="005B6BE0"/>
    <w:rsid w:val="005D03D1"/>
    <w:rsid w:val="005E7691"/>
    <w:rsid w:val="005F3CDD"/>
    <w:rsid w:val="00600FD8"/>
    <w:rsid w:val="00604811"/>
    <w:rsid w:val="006062BA"/>
    <w:rsid w:val="00615B66"/>
    <w:rsid w:val="00625020"/>
    <w:rsid w:val="006262AB"/>
    <w:rsid w:val="0064412F"/>
    <w:rsid w:val="00654D1B"/>
    <w:rsid w:val="00666FD2"/>
    <w:rsid w:val="00667E7D"/>
    <w:rsid w:val="006942B3"/>
    <w:rsid w:val="00694D51"/>
    <w:rsid w:val="006956FF"/>
    <w:rsid w:val="006B0CA0"/>
    <w:rsid w:val="006B4929"/>
    <w:rsid w:val="006C393F"/>
    <w:rsid w:val="006C4AFC"/>
    <w:rsid w:val="006F0785"/>
    <w:rsid w:val="006F2822"/>
    <w:rsid w:val="006F7A68"/>
    <w:rsid w:val="0070579A"/>
    <w:rsid w:val="00720436"/>
    <w:rsid w:val="007227EF"/>
    <w:rsid w:val="00735F2E"/>
    <w:rsid w:val="00761B81"/>
    <w:rsid w:val="00772962"/>
    <w:rsid w:val="0077647D"/>
    <w:rsid w:val="007869DC"/>
    <w:rsid w:val="007A1148"/>
    <w:rsid w:val="007A597C"/>
    <w:rsid w:val="007B4C55"/>
    <w:rsid w:val="007B66E7"/>
    <w:rsid w:val="007B6EF3"/>
    <w:rsid w:val="007C4231"/>
    <w:rsid w:val="007E24CB"/>
    <w:rsid w:val="007F6E62"/>
    <w:rsid w:val="007F7634"/>
    <w:rsid w:val="0080216D"/>
    <w:rsid w:val="008061B5"/>
    <w:rsid w:val="008103E7"/>
    <w:rsid w:val="00832E46"/>
    <w:rsid w:val="00833083"/>
    <w:rsid w:val="00834539"/>
    <w:rsid w:val="0084566D"/>
    <w:rsid w:val="00854440"/>
    <w:rsid w:val="00866295"/>
    <w:rsid w:val="00872930"/>
    <w:rsid w:val="00874AFB"/>
    <w:rsid w:val="008A186A"/>
    <w:rsid w:val="008B1776"/>
    <w:rsid w:val="008D0134"/>
    <w:rsid w:val="00937DF7"/>
    <w:rsid w:val="009523B2"/>
    <w:rsid w:val="00955920"/>
    <w:rsid w:val="009714ED"/>
    <w:rsid w:val="00973FF0"/>
    <w:rsid w:val="00982D5D"/>
    <w:rsid w:val="00982E1D"/>
    <w:rsid w:val="00986803"/>
    <w:rsid w:val="00986972"/>
    <w:rsid w:val="009E3BCD"/>
    <w:rsid w:val="009F3AA5"/>
    <w:rsid w:val="00A014DF"/>
    <w:rsid w:val="00A1234E"/>
    <w:rsid w:val="00A16055"/>
    <w:rsid w:val="00A2701C"/>
    <w:rsid w:val="00A33582"/>
    <w:rsid w:val="00A548D3"/>
    <w:rsid w:val="00A76759"/>
    <w:rsid w:val="00A77A80"/>
    <w:rsid w:val="00AE2EB0"/>
    <w:rsid w:val="00AE3605"/>
    <w:rsid w:val="00AE7989"/>
    <w:rsid w:val="00B0012E"/>
    <w:rsid w:val="00B00A82"/>
    <w:rsid w:val="00B11EBA"/>
    <w:rsid w:val="00B1783F"/>
    <w:rsid w:val="00B304DB"/>
    <w:rsid w:val="00B34FE7"/>
    <w:rsid w:val="00B4415F"/>
    <w:rsid w:val="00B44DFA"/>
    <w:rsid w:val="00B71F97"/>
    <w:rsid w:val="00B7352D"/>
    <w:rsid w:val="00B76BCD"/>
    <w:rsid w:val="00B80B77"/>
    <w:rsid w:val="00B94CCA"/>
    <w:rsid w:val="00B9663B"/>
    <w:rsid w:val="00BA41FB"/>
    <w:rsid w:val="00BB6B3B"/>
    <w:rsid w:val="00BE515C"/>
    <w:rsid w:val="00BF7C02"/>
    <w:rsid w:val="00C22C2E"/>
    <w:rsid w:val="00C26C11"/>
    <w:rsid w:val="00C411CD"/>
    <w:rsid w:val="00C5213F"/>
    <w:rsid w:val="00C606CD"/>
    <w:rsid w:val="00C67714"/>
    <w:rsid w:val="00C76EEF"/>
    <w:rsid w:val="00C80C4E"/>
    <w:rsid w:val="00C92E68"/>
    <w:rsid w:val="00CA0ACC"/>
    <w:rsid w:val="00CC6CBB"/>
    <w:rsid w:val="00CE5C49"/>
    <w:rsid w:val="00CF4EE3"/>
    <w:rsid w:val="00CF5658"/>
    <w:rsid w:val="00CF7877"/>
    <w:rsid w:val="00D40EFF"/>
    <w:rsid w:val="00D52FBC"/>
    <w:rsid w:val="00D546D1"/>
    <w:rsid w:val="00D56243"/>
    <w:rsid w:val="00D565B4"/>
    <w:rsid w:val="00D61CD4"/>
    <w:rsid w:val="00D62B56"/>
    <w:rsid w:val="00D74386"/>
    <w:rsid w:val="00D8053D"/>
    <w:rsid w:val="00D97742"/>
    <w:rsid w:val="00DA5CC5"/>
    <w:rsid w:val="00DA748A"/>
    <w:rsid w:val="00DB0A8E"/>
    <w:rsid w:val="00DB0E3F"/>
    <w:rsid w:val="00DB1185"/>
    <w:rsid w:val="00DB332A"/>
    <w:rsid w:val="00DC4DEE"/>
    <w:rsid w:val="00DE4ACD"/>
    <w:rsid w:val="00DE6D1F"/>
    <w:rsid w:val="00E011E7"/>
    <w:rsid w:val="00E06F39"/>
    <w:rsid w:val="00E12B1C"/>
    <w:rsid w:val="00E24E68"/>
    <w:rsid w:val="00E2513A"/>
    <w:rsid w:val="00E32B93"/>
    <w:rsid w:val="00E33134"/>
    <w:rsid w:val="00E45344"/>
    <w:rsid w:val="00E61C69"/>
    <w:rsid w:val="00E711B5"/>
    <w:rsid w:val="00E76D48"/>
    <w:rsid w:val="00E812A9"/>
    <w:rsid w:val="00E849D5"/>
    <w:rsid w:val="00E919D1"/>
    <w:rsid w:val="00EA054E"/>
    <w:rsid w:val="00EA6A90"/>
    <w:rsid w:val="00ED7771"/>
    <w:rsid w:val="00EE28D3"/>
    <w:rsid w:val="00EF37D9"/>
    <w:rsid w:val="00F0074F"/>
    <w:rsid w:val="00F06B09"/>
    <w:rsid w:val="00F13D3F"/>
    <w:rsid w:val="00F41977"/>
    <w:rsid w:val="00F45A67"/>
    <w:rsid w:val="00F46EEA"/>
    <w:rsid w:val="00F575B0"/>
    <w:rsid w:val="00F67BB9"/>
    <w:rsid w:val="00F72568"/>
    <w:rsid w:val="00F81EE8"/>
    <w:rsid w:val="00FA265E"/>
    <w:rsid w:val="00FA7F74"/>
    <w:rsid w:val="00FD436E"/>
    <w:rsid w:val="00FE531F"/>
    <w:rsid w:val="00FF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88DBE"/>
  <w15:chartTrackingRefBased/>
  <w15:docId w15:val="{F77AC645-586C-4D69-B969-2F3D5781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3C8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9"/>
    <w:qFormat/>
    <w:rsid w:val="003C53C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C53C8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styleId="a3">
    <w:name w:val="Hyperlink"/>
    <w:uiPriority w:val="99"/>
    <w:rsid w:val="003C53C8"/>
    <w:rPr>
      <w:color w:val="0000FF"/>
      <w:u w:val="single"/>
    </w:rPr>
  </w:style>
  <w:style w:type="paragraph" w:styleId="a4">
    <w:name w:val="Body Text"/>
    <w:basedOn w:val="a"/>
    <w:link w:val="a5"/>
    <w:rsid w:val="003C53C8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3C53C8"/>
    <w:rPr>
      <w:rFonts w:ascii="Times New Roman" w:eastAsia="Calibri" w:hAnsi="Times New Roman" w:cs="Times New Roman"/>
      <w:sz w:val="24"/>
      <w:szCs w:val="24"/>
      <w:lang w:val="en-US"/>
    </w:rPr>
  </w:style>
  <w:style w:type="character" w:customStyle="1" w:styleId="11">
    <w:name w:val="Основной текст Знак1"/>
    <w:uiPriority w:val="99"/>
    <w:locked/>
    <w:rsid w:val="003C53C8"/>
    <w:rPr>
      <w:rFonts w:ascii="Times New Roman" w:hAnsi="Times New Roman" w:cs="Times New Roman"/>
      <w:sz w:val="28"/>
      <w:szCs w:val="28"/>
      <w:u w:val="none"/>
    </w:rPr>
  </w:style>
  <w:style w:type="paragraph" w:customStyle="1" w:styleId="rvps2">
    <w:name w:val="rvps2"/>
    <w:basedOn w:val="a"/>
    <w:rsid w:val="003C5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rsid w:val="00122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6E62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6E6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6E62"/>
    <w:rPr>
      <w:rFonts w:ascii="Calibri" w:eastAsia="Calibri" w:hAnsi="Calibri" w:cs="Calibri"/>
    </w:rPr>
  </w:style>
  <w:style w:type="paragraph" w:styleId="ab">
    <w:name w:val="List Paragraph"/>
    <w:basedOn w:val="a"/>
    <w:uiPriority w:val="34"/>
    <w:qFormat/>
    <w:rsid w:val="007F7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9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abinet.tax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4442</Words>
  <Characters>2533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ДЖИКІЯ СОФІЯ ГІВІЄВНА</dc:creator>
  <cp:keywords/>
  <dc:description/>
  <cp:lastModifiedBy>1701-petrushka</cp:lastModifiedBy>
  <cp:revision>132</cp:revision>
  <dcterms:created xsi:type="dcterms:W3CDTF">2026-07-21T08:02:00Z</dcterms:created>
  <dcterms:modified xsi:type="dcterms:W3CDTF">2026-07-30T07:37:00Z</dcterms:modified>
</cp:coreProperties>
</file>