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 xml:space="preserve">Інформація щодо проведення перевірки, передбаченої </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Законом України "Про очищення влади"</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kern w:val="0"/>
          <w:sz w:val="28"/>
          <w:szCs w:val="28"/>
          <w:lang w:eastAsia="uk-UA"/>
          <w14:ligatures w14:val="none"/>
        </w:rPr>
      </w:pPr>
    </w:p>
    <w:p w:rsidR="00992977" w:rsidRPr="00F14A1D" w:rsidRDefault="00992977" w:rsidP="00992977">
      <w:pPr>
        <w:shd w:val="clear" w:color="auto" w:fill="FFFFFF"/>
        <w:spacing w:after="0"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Законом України «Про очищення влади»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Міністрів України від 16 жовтня № 563 «Деякі питання реалізації Закону України «Про очищення влади».</w:t>
      </w:r>
    </w:p>
    <w:p w:rsidR="00992977" w:rsidRPr="00F14A1D" w:rsidRDefault="00992977" w:rsidP="00314A9F">
      <w:pPr>
        <w:shd w:val="clear" w:color="auto" w:fill="FFFFFF"/>
        <w:spacing w:after="225"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На виконання вимог Закону України «Про очищення влади» Головне управління ДПС у Чернівецькій області інформує про те, що розпочато перевірку стосовно: </w:t>
      </w:r>
    </w:p>
    <w:tbl>
      <w:tblPr>
        <w:tblW w:w="9639" w:type="dxa"/>
        <w:tblLayout w:type="fixed"/>
        <w:tblCellMar>
          <w:left w:w="0" w:type="dxa"/>
          <w:right w:w="0" w:type="dxa"/>
        </w:tblCellMar>
        <w:tblLook w:val="04A0" w:firstRow="1" w:lastRow="0" w:firstColumn="1" w:lastColumn="0" w:noHBand="0" w:noVBand="1"/>
      </w:tblPr>
      <w:tblGrid>
        <w:gridCol w:w="365"/>
        <w:gridCol w:w="1903"/>
        <w:gridCol w:w="1843"/>
        <w:gridCol w:w="2410"/>
        <w:gridCol w:w="1276"/>
        <w:gridCol w:w="1842"/>
      </w:tblGrid>
      <w:tr w:rsidR="00BB1F4E" w:rsidRPr="00F14A1D" w:rsidTr="009B2A83">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П.І.Б.</w:t>
            </w: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Посада</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Посилання на декларацію особи, уповноваженої на виконання функцій держави або місцевого самоврядування</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Дата початку перевірки</w:t>
            </w:r>
          </w:p>
        </w:tc>
        <w:tc>
          <w:tcPr>
            <w:tcW w:w="1842" w:type="dxa"/>
            <w:tcBorders>
              <w:top w:val="single" w:sz="6" w:space="0" w:color="C2C5CB"/>
              <w:left w:val="single" w:sz="6" w:space="0" w:color="C2C5CB"/>
              <w:bottom w:val="single" w:sz="6" w:space="0" w:color="C2C5CB"/>
              <w:right w:val="single" w:sz="6" w:space="0" w:color="C2C5CB"/>
            </w:tcBorders>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Результати перевірки</w:t>
            </w:r>
          </w:p>
        </w:tc>
      </w:tr>
      <w:tr w:rsidR="00FD2DC0" w:rsidRPr="00F14A1D" w:rsidTr="00314A9F">
        <w:trPr>
          <w:trHeight w:val="4731"/>
        </w:trPr>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FD2DC0" w:rsidRPr="003A2E78" w:rsidRDefault="00FD2DC0" w:rsidP="00FD2DC0">
            <w:pPr>
              <w:spacing w:after="0" w:line="360" w:lineRule="atLeast"/>
              <w:rPr>
                <w:rFonts w:ascii="Times New Roman" w:eastAsia="Times New Roman" w:hAnsi="Times New Roman" w:cs="Times New Roman"/>
                <w:kern w:val="0"/>
                <w:sz w:val="24"/>
                <w:szCs w:val="24"/>
                <w:lang w:eastAsia="uk-UA"/>
                <w14:ligatures w14:val="none"/>
              </w:rPr>
            </w:pPr>
            <w:r w:rsidRPr="003A2E78">
              <w:rPr>
                <w:rFonts w:ascii="Times New Roman" w:eastAsia="Times New Roman" w:hAnsi="Times New Roman" w:cs="Times New Roman"/>
                <w:kern w:val="0"/>
                <w:sz w:val="24"/>
                <w:szCs w:val="24"/>
                <w:lang w:eastAsia="uk-UA"/>
                <w14:ligatures w14:val="none"/>
              </w:rPr>
              <w:t>1.</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FD2DC0" w:rsidRDefault="00FD2DC0" w:rsidP="00FD2DC0">
            <w:pPr>
              <w:spacing w:after="150" w:line="360" w:lineRule="atLeast"/>
              <w:textAlignment w:val="baseline"/>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Андрійчук Богдани Степанівни</w:t>
            </w:r>
          </w:p>
          <w:p w:rsidR="00FD2DC0" w:rsidRPr="00771A90" w:rsidRDefault="00FD2DC0" w:rsidP="00FD2DC0">
            <w:pPr>
              <w:spacing w:after="150" w:line="360" w:lineRule="atLeast"/>
              <w:textAlignment w:val="baseline"/>
              <w:rPr>
                <w:rFonts w:ascii="Times New Roman" w:eastAsia="Times New Roman" w:hAnsi="Times New Roman" w:cs="Times New Roman"/>
                <w:color w:val="FF0000"/>
                <w:kern w:val="0"/>
                <w:sz w:val="24"/>
                <w:szCs w:val="24"/>
                <w:lang w:eastAsia="uk-UA"/>
                <w14:ligatures w14:val="none"/>
              </w:rPr>
            </w:pP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FD2DC0" w:rsidRPr="00771A90" w:rsidRDefault="00FD2DC0" w:rsidP="00FD2DC0">
            <w:pPr>
              <w:spacing w:after="0" w:line="360" w:lineRule="atLeast"/>
              <w:jc w:val="center"/>
              <w:textAlignment w:val="baseline"/>
              <w:rPr>
                <w:rFonts w:ascii="Times New Roman" w:hAnsi="Times New Roman" w:cs="Times New Roman"/>
                <w:sz w:val="24"/>
                <w:szCs w:val="24"/>
              </w:rPr>
            </w:pPr>
            <w:r w:rsidRPr="00771A90">
              <w:rPr>
                <w:rFonts w:ascii="Times New Roman" w:hAnsi="Times New Roman" w:cs="Times New Roman"/>
                <w:sz w:val="24"/>
                <w:szCs w:val="24"/>
              </w:rPr>
              <w:t xml:space="preserve">головного державного інспектора </w:t>
            </w:r>
          </w:p>
          <w:p w:rsidR="00FD2DC0" w:rsidRDefault="00FD2DC0" w:rsidP="00FD2DC0">
            <w:pPr>
              <w:spacing w:after="0" w:line="360" w:lineRule="atLeast"/>
              <w:jc w:val="center"/>
              <w:textAlignment w:val="baseline"/>
              <w:rPr>
                <w:rFonts w:ascii="Times New Roman" w:hAnsi="Times New Roman" w:cs="Times New Roman"/>
                <w:sz w:val="24"/>
                <w:szCs w:val="24"/>
              </w:rPr>
            </w:pPr>
            <w:r w:rsidRPr="00771A90">
              <w:rPr>
                <w:rFonts w:ascii="Times New Roman" w:hAnsi="Times New Roman" w:cs="Times New Roman"/>
                <w:sz w:val="24"/>
                <w:szCs w:val="24"/>
              </w:rPr>
              <w:t>відділу</w:t>
            </w:r>
            <w:r>
              <w:rPr>
                <w:rFonts w:ascii="Times New Roman" w:hAnsi="Times New Roman" w:cs="Times New Roman"/>
                <w:sz w:val="24"/>
                <w:szCs w:val="24"/>
              </w:rPr>
              <w:t xml:space="preserve"> </w:t>
            </w:r>
          </w:p>
          <w:p w:rsidR="00FD2DC0" w:rsidRPr="00771A90" w:rsidRDefault="00FD2DC0" w:rsidP="00FD2DC0">
            <w:pPr>
              <w:spacing w:after="0" w:line="360" w:lineRule="atLeast"/>
              <w:jc w:val="center"/>
              <w:textAlignment w:val="baseline"/>
              <w:rPr>
                <w:rFonts w:ascii="Times New Roman" w:eastAsia="Times New Roman" w:hAnsi="Times New Roman" w:cs="Times New Roman"/>
                <w:color w:val="FF0000"/>
                <w:kern w:val="0"/>
                <w:sz w:val="24"/>
                <w:szCs w:val="24"/>
                <w:lang w:eastAsia="uk-UA"/>
                <w14:ligatures w14:val="none"/>
              </w:rPr>
            </w:pPr>
            <w:r>
              <w:rPr>
                <w:rFonts w:ascii="Times New Roman" w:hAnsi="Times New Roman" w:cs="Times New Roman"/>
                <w:sz w:val="24"/>
                <w:szCs w:val="24"/>
              </w:rPr>
              <w:t>персоналу</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FD2DC0" w:rsidRPr="00771A90" w:rsidRDefault="00FD2DC0" w:rsidP="00FD2DC0">
            <w:pPr>
              <w:spacing w:after="0" w:line="360" w:lineRule="atLeast"/>
              <w:textAlignment w:val="baseline"/>
              <w:rPr>
                <w:rFonts w:ascii="Times New Roman" w:eastAsia="Times New Roman" w:hAnsi="Times New Roman" w:cs="Times New Roman"/>
                <w:color w:val="FF0000"/>
                <w:kern w:val="0"/>
                <w:sz w:val="24"/>
                <w:szCs w:val="24"/>
                <w:highlight w:val="red"/>
                <w:lang w:eastAsia="uk-UA"/>
                <w14:ligatures w14:val="none"/>
              </w:rPr>
            </w:pPr>
            <w:r w:rsidRPr="00AA5756">
              <w:rPr>
                <w:rFonts w:ascii="Times New Roman" w:hAnsi="Times New Roman" w:cs="Times New Roman"/>
                <w:sz w:val="24"/>
                <w:szCs w:val="24"/>
                <w:u w:val="single"/>
              </w:rPr>
              <w:t>https://public.nazk.gov.ua/documents/26a52ff3-b6e9-4fe9-b1cb-0d4777712c24</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FD2DC0" w:rsidRPr="00771A90" w:rsidRDefault="00FD2DC0" w:rsidP="00FD2DC0">
            <w:pPr>
              <w:spacing w:after="0" w:line="360" w:lineRule="atLeast"/>
              <w:rPr>
                <w:rFonts w:ascii="Times New Roman" w:eastAsia="Times New Roman" w:hAnsi="Times New Roman" w:cs="Times New Roman"/>
                <w:color w:val="FF0000"/>
                <w:kern w:val="0"/>
                <w:sz w:val="24"/>
                <w:szCs w:val="24"/>
                <w:highlight w:val="red"/>
                <w:lang w:eastAsia="uk-UA"/>
                <w14:ligatures w14:val="none"/>
              </w:rPr>
            </w:pPr>
            <w:r>
              <w:rPr>
                <w:rFonts w:ascii="Times New Roman" w:eastAsia="Times New Roman" w:hAnsi="Times New Roman" w:cs="Times New Roman"/>
                <w:kern w:val="0"/>
                <w:sz w:val="24"/>
                <w:szCs w:val="24"/>
                <w:lang w:eastAsia="uk-UA"/>
                <w14:ligatures w14:val="none"/>
              </w:rPr>
              <w:t>21</w:t>
            </w:r>
            <w:r w:rsidRPr="00771A90">
              <w:rPr>
                <w:rFonts w:ascii="Times New Roman" w:eastAsia="Times New Roman" w:hAnsi="Times New Roman" w:cs="Times New Roman"/>
                <w:kern w:val="0"/>
                <w:sz w:val="24"/>
                <w:szCs w:val="24"/>
                <w:lang w:eastAsia="uk-UA"/>
                <w14:ligatures w14:val="none"/>
              </w:rPr>
              <w:t>.</w:t>
            </w:r>
            <w:r>
              <w:rPr>
                <w:rFonts w:ascii="Times New Roman" w:eastAsia="Times New Roman" w:hAnsi="Times New Roman" w:cs="Times New Roman"/>
                <w:kern w:val="0"/>
                <w:sz w:val="24"/>
                <w:szCs w:val="24"/>
                <w:lang w:eastAsia="uk-UA"/>
                <w14:ligatures w14:val="none"/>
              </w:rPr>
              <w:t>08</w:t>
            </w:r>
            <w:r w:rsidRPr="00771A90">
              <w:rPr>
                <w:rFonts w:ascii="Times New Roman" w:eastAsia="Times New Roman" w:hAnsi="Times New Roman" w:cs="Times New Roman"/>
                <w:kern w:val="0"/>
                <w:sz w:val="24"/>
                <w:szCs w:val="24"/>
                <w:lang w:eastAsia="uk-UA"/>
                <w14:ligatures w14:val="none"/>
              </w:rPr>
              <w:t>.202</w:t>
            </w:r>
            <w:r>
              <w:rPr>
                <w:rFonts w:ascii="Times New Roman" w:eastAsia="Times New Roman" w:hAnsi="Times New Roman" w:cs="Times New Roman"/>
                <w:kern w:val="0"/>
                <w:sz w:val="24"/>
                <w:szCs w:val="24"/>
                <w:lang w:eastAsia="uk-UA"/>
                <w14:ligatures w14:val="none"/>
              </w:rPr>
              <w:t>6</w:t>
            </w:r>
          </w:p>
        </w:tc>
        <w:tc>
          <w:tcPr>
            <w:tcW w:w="1842" w:type="dxa"/>
            <w:tcBorders>
              <w:top w:val="single" w:sz="6" w:space="0" w:color="C2C5CB"/>
              <w:left w:val="single" w:sz="6" w:space="0" w:color="C2C5CB"/>
              <w:bottom w:val="single" w:sz="6" w:space="0" w:color="C2C5CB"/>
              <w:right w:val="single" w:sz="6" w:space="0" w:color="C2C5CB"/>
            </w:tcBorders>
          </w:tcPr>
          <w:p w:rsidR="00FD2DC0" w:rsidRPr="006B3F9D" w:rsidRDefault="00FD2DC0" w:rsidP="00FD2DC0">
            <w:pPr>
              <w:spacing w:after="0" w:line="360" w:lineRule="atLeast"/>
              <w:jc w:val="center"/>
              <w:rPr>
                <w:rFonts w:ascii="Times New Roman" w:eastAsia="Times New Roman" w:hAnsi="Times New Roman" w:cs="Times New Roman"/>
                <w:kern w:val="0"/>
                <w:sz w:val="24"/>
                <w:szCs w:val="24"/>
                <w:lang w:eastAsia="uk-UA"/>
                <w14:ligatures w14:val="none"/>
              </w:rPr>
            </w:pPr>
            <w:r w:rsidRPr="006B3F9D">
              <w:rPr>
                <w:rFonts w:ascii="Times New Roman" w:eastAsia="Times New Roman" w:hAnsi="Times New Roman" w:cs="Times New Roman"/>
                <w:kern w:val="0"/>
                <w:sz w:val="24"/>
                <w:szCs w:val="24"/>
                <w:lang w:eastAsia="uk-UA"/>
                <w14:ligatures w14:val="none"/>
              </w:rPr>
              <w:t>Не застосовуються заборони, визначені частиною третьою та че</w:t>
            </w:r>
            <w:bookmarkStart w:id="0" w:name="_GoBack"/>
            <w:bookmarkEnd w:id="0"/>
            <w:r w:rsidRPr="006B3F9D">
              <w:rPr>
                <w:rFonts w:ascii="Times New Roman" w:eastAsia="Times New Roman" w:hAnsi="Times New Roman" w:cs="Times New Roman"/>
                <w:kern w:val="0"/>
                <w:sz w:val="24"/>
                <w:szCs w:val="24"/>
                <w:lang w:eastAsia="uk-UA"/>
                <w14:ligatures w14:val="none"/>
              </w:rPr>
              <w:t>твертою статті 1 Закону України «Про очищення влади»</w:t>
            </w:r>
          </w:p>
        </w:tc>
      </w:tr>
    </w:tbl>
    <w:p w:rsidR="009E3461" w:rsidRPr="00F14A1D" w:rsidRDefault="009E3461">
      <w:pPr>
        <w:rPr>
          <w:rFonts w:ascii="Times New Roman" w:hAnsi="Times New Roman" w:cs="Times New Roman"/>
          <w:color w:val="FF0000"/>
        </w:rPr>
      </w:pPr>
    </w:p>
    <w:sectPr w:rsidR="009E3461" w:rsidRPr="00F14A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62F63"/>
    <w:rsid w:val="00083A51"/>
    <w:rsid w:val="00086B22"/>
    <w:rsid w:val="00090676"/>
    <w:rsid w:val="000E50C8"/>
    <w:rsid w:val="0013640E"/>
    <w:rsid w:val="00154574"/>
    <w:rsid w:val="00167DEE"/>
    <w:rsid w:val="00227E64"/>
    <w:rsid w:val="00232992"/>
    <w:rsid w:val="002722E3"/>
    <w:rsid w:val="00287CA5"/>
    <w:rsid w:val="002C7F57"/>
    <w:rsid w:val="002F023F"/>
    <w:rsid w:val="003129A4"/>
    <w:rsid w:val="00314A9F"/>
    <w:rsid w:val="00355FBF"/>
    <w:rsid w:val="003A2E78"/>
    <w:rsid w:val="003D6094"/>
    <w:rsid w:val="00435D5F"/>
    <w:rsid w:val="0044565F"/>
    <w:rsid w:val="00472A07"/>
    <w:rsid w:val="004903F9"/>
    <w:rsid w:val="004A301D"/>
    <w:rsid w:val="004C5C67"/>
    <w:rsid w:val="0050110C"/>
    <w:rsid w:val="005849A4"/>
    <w:rsid w:val="006312E9"/>
    <w:rsid w:val="00675649"/>
    <w:rsid w:val="006800F9"/>
    <w:rsid w:val="00696646"/>
    <w:rsid w:val="006B3F9D"/>
    <w:rsid w:val="007172DD"/>
    <w:rsid w:val="00741072"/>
    <w:rsid w:val="00773646"/>
    <w:rsid w:val="00853A8E"/>
    <w:rsid w:val="008F3442"/>
    <w:rsid w:val="0093398E"/>
    <w:rsid w:val="009564D6"/>
    <w:rsid w:val="00981E1B"/>
    <w:rsid w:val="00992977"/>
    <w:rsid w:val="009B2A83"/>
    <w:rsid w:val="009B796C"/>
    <w:rsid w:val="009E3461"/>
    <w:rsid w:val="009E750D"/>
    <w:rsid w:val="00A77B1A"/>
    <w:rsid w:val="00B50EAD"/>
    <w:rsid w:val="00B7700C"/>
    <w:rsid w:val="00BB1F4E"/>
    <w:rsid w:val="00BF42BD"/>
    <w:rsid w:val="00C20372"/>
    <w:rsid w:val="00C53D62"/>
    <w:rsid w:val="00C547AD"/>
    <w:rsid w:val="00C9738F"/>
    <w:rsid w:val="00CB6DD7"/>
    <w:rsid w:val="00CC6B61"/>
    <w:rsid w:val="00CF6A4E"/>
    <w:rsid w:val="00D1794F"/>
    <w:rsid w:val="00E50D6B"/>
    <w:rsid w:val="00E54A86"/>
    <w:rsid w:val="00EF5937"/>
    <w:rsid w:val="00F14A1D"/>
    <w:rsid w:val="00FA0E59"/>
    <w:rsid w:val="00FC4B92"/>
    <w:rsid w:val="00FD2DC0"/>
    <w:rsid w:val="00FF32E4"/>
    <w:rsid w:val="00FF54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7D7A3-DFC8-4E6F-BC19-C41728A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977"/>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92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AA310-BEA2-4E34-A7C7-5EF9A34B9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762</Words>
  <Characters>435</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2026-08-21T10:50:00Z</cp:lastPrinted>
  <dcterms:created xsi:type="dcterms:W3CDTF">2025-02-03T08:12:00Z</dcterms:created>
  <dcterms:modified xsi:type="dcterms:W3CDTF">2026-08-21T10:50:00Z</dcterms:modified>
</cp:coreProperties>
</file>