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644" w:rsidRPr="00172968" w:rsidRDefault="00450F20" w:rsidP="00C12D74">
      <w:pPr>
        <w:pStyle w:val="normal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ab/>
      </w:r>
      <w:r w:rsidR="00EE6208" w:rsidRPr="00172968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</w:p>
    <w:p w:rsidR="004A3644" w:rsidRPr="00172968" w:rsidRDefault="00EE6208" w:rsidP="00C12D74">
      <w:pPr>
        <w:pStyle w:val="normal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72968">
        <w:rPr>
          <w:rFonts w:ascii="Times New Roman" w:eastAsia="Times New Roman" w:hAnsi="Times New Roman" w:cs="Times New Roman"/>
          <w:bCs/>
          <w:sz w:val="24"/>
          <w:szCs w:val="24"/>
        </w:rPr>
        <w:t xml:space="preserve">ОБҐРУНТУВАННЯ </w:t>
      </w:r>
    </w:p>
    <w:p w:rsidR="004A3644" w:rsidRDefault="00EE6208" w:rsidP="00C12D74">
      <w:pPr>
        <w:pStyle w:val="normal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72968">
        <w:rPr>
          <w:rFonts w:ascii="Times New Roman" w:eastAsia="Times New Roman" w:hAnsi="Times New Roman" w:cs="Times New Roman"/>
          <w:sz w:val="24"/>
          <w:szCs w:val="24"/>
        </w:rPr>
        <w:t>технічних та якісних характеристик закупівлі, розміру бюджетного призначення, очікуваної вартості предмета закупівлі</w:t>
      </w:r>
    </w:p>
    <w:p w:rsidR="00511D96" w:rsidRPr="00172968" w:rsidRDefault="00511D96" w:rsidP="00C12D74">
      <w:pPr>
        <w:pStyle w:val="normal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  <w:u w:val="single"/>
        </w:rPr>
      </w:pPr>
    </w:p>
    <w:p w:rsidR="004A3644" w:rsidRPr="00511D96" w:rsidRDefault="00EE6208" w:rsidP="00511D96">
      <w:pPr>
        <w:pStyle w:val="normal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12D74">
        <w:rPr>
          <w:rFonts w:ascii="Times New Roman" w:eastAsia="Times New Roman" w:hAnsi="Times New Roman" w:cs="Times New Roman"/>
          <w:bCs/>
          <w:sz w:val="24"/>
          <w:szCs w:val="24"/>
        </w:rPr>
        <w:t>Найменування</w:t>
      </w:r>
      <w:r w:rsidRPr="00511D96">
        <w:rPr>
          <w:rFonts w:ascii="Times New Roman" w:eastAsia="Times New Roman" w:hAnsi="Times New Roman" w:cs="Times New Roman"/>
          <w:bCs/>
          <w:sz w:val="24"/>
          <w:szCs w:val="24"/>
        </w:rPr>
        <w:t xml:space="preserve">, місцезнаходження та ідентифікаційний код замовника в Єдиному державному реєстрі юридичних осіб, фізичних осіб — підприємців та громадських формувань, його категорія: </w:t>
      </w:r>
      <w:r w:rsidR="00BC69EF" w:rsidRPr="00511D96">
        <w:rPr>
          <w:rFonts w:ascii="Times New Roman" w:hAnsi="Times New Roman" w:cs="Times New Roman"/>
          <w:b/>
          <w:bCs/>
          <w:iCs/>
          <w:sz w:val="24"/>
          <w:szCs w:val="24"/>
          <w:lang w:eastAsia="en-US"/>
        </w:rPr>
        <w:t xml:space="preserve">Державна податкова служба України </w:t>
      </w:r>
      <w:r w:rsidR="00BC69EF" w:rsidRPr="00511D96">
        <w:rPr>
          <w:rFonts w:ascii="Times New Roman" w:hAnsi="Times New Roman" w:cs="Times New Roman"/>
          <w:b/>
          <w:sz w:val="24"/>
          <w:szCs w:val="24"/>
        </w:rPr>
        <w:t>Головне управління ДПС у Рівненській області</w:t>
      </w:r>
      <w:r w:rsidR="00172968" w:rsidRPr="00511D9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BC69EF" w:rsidRPr="00511D96">
        <w:rPr>
          <w:rFonts w:ascii="Times New Roman" w:hAnsi="Times New Roman" w:cs="Times New Roman"/>
          <w:b/>
          <w:sz w:val="24"/>
          <w:szCs w:val="24"/>
        </w:rPr>
        <w:t xml:space="preserve">код згідно з ЄДРПОУ </w:t>
      </w:r>
      <w:r w:rsidR="00BC69EF" w:rsidRPr="00511D96">
        <w:rPr>
          <w:rFonts w:ascii="Times New Roman" w:hAnsi="Times New Roman" w:cs="Times New Roman"/>
          <w:b/>
          <w:snapToGrid w:val="0"/>
          <w:sz w:val="24"/>
          <w:szCs w:val="24"/>
          <w:lang w:eastAsia="ru-RU"/>
        </w:rPr>
        <w:t>44070166</w:t>
      </w:r>
      <w:r w:rsidRPr="00511D96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:rsidR="004A3644" w:rsidRPr="00511D96" w:rsidRDefault="00EE6208" w:rsidP="00511D96">
      <w:pPr>
        <w:pStyle w:val="normal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11D96">
        <w:rPr>
          <w:rFonts w:ascii="Times New Roman" w:eastAsia="Times New Roman" w:hAnsi="Times New Roman" w:cs="Times New Roman"/>
          <w:bCs/>
          <w:sz w:val="24"/>
          <w:szCs w:val="24"/>
        </w:rPr>
        <w:t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 </w:t>
      </w:r>
      <w:r w:rsidR="00511D96" w:rsidRPr="00511D9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Послуги з постачання теплової енергії (м. </w:t>
      </w:r>
      <w:proofErr w:type="spellStart"/>
      <w:r w:rsidR="00511D96" w:rsidRPr="00511D96">
        <w:rPr>
          <w:rFonts w:ascii="Times New Roman" w:eastAsia="Times New Roman" w:hAnsi="Times New Roman" w:cs="Times New Roman"/>
          <w:b/>
          <w:bCs/>
          <w:sz w:val="24"/>
          <w:szCs w:val="24"/>
        </w:rPr>
        <w:t>Вараш</w:t>
      </w:r>
      <w:proofErr w:type="spellEnd"/>
      <w:r w:rsidR="00511D96" w:rsidRPr="00511D9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="00511D96" w:rsidRPr="00511D96">
        <w:rPr>
          <w:rFonts w:ascii="Times New Roman" w:eastAsia="Times New Roman" w:hAnsi="Times New Roman" w:cs="Times New Roman"/>
          <w:b/>
          <w:bCs/>
          <w:sz w:val="24"/>
          <w:szCs w:val="24"/>
        </w:rPr>
        <w:t>мкрн</w:t>
      </w:r>
      <w:proofErr w:type="spellEnd"/>
      <w:r w:rsidR="00511D96" w:rsidRPr="00511D96">
        <w:rPr>
          <w:rFonts w:ascii="Times New Roman" w:eastAsia="Times New Roman" w:hAnsi="Times New Roman" w:cs="Times New Roman"/>
          <w:b/>
          <w:bCs/>
          <w:sz w:val="24"/>
          <w:szCs w:val="24"/>
        </w:rPr>
        <w:t>. Будівельників, 1), код 09320000-8 – Пара, гаряча вода та пов’язана продукція</w:t>
      </w:r>
      <w:r w:rsidR="00B3238D" w:rsidRPr="00511D96">
        <w:rPr>
          <w:rFonts w:ascii="Times New Roman" w:hAnsi="Times New Roman" w:cs="Times New Roman"/>
          <w:b/>
          <w:sz w:val="24"/>
          <w:szCs w:val="24"/>
        </w:rPr>
        <w:t xml:space="preserve">, за </w:t>
      </w:r>
      <w:proofErr w:type="spellStart"/>
      <w:r w:rsidR="00B3238D" w:rsidRPr="00511D96">
        <w:rPr>
          <w:rFonts w:ascii="Times New Roman" w:hAnsi="Times New Roman" w:cs="Times New Roman"/>
          <w:b/>
          <w:sz w:val="24"/>
          <w:szCs w:val="24"/>
        </w:rPr>
        <w:t>ДК</w:t>
      </w:r>
      <w:proofErr w:type="spellEnd"/>
      <w:r w:rsidR="00B3238D" w:rsidRPr="00511D96">
        <w:rPr>
          <w:rFonts w:ascii="Times New Roman" w:hAnsi="Times New Roman" w:cs="Times New Roman"/>
          <w:b/>
          <w:sz w:val="24"/>
          <w:szCs w:val="24"/>
        </w:rPr>
        <w:t xml:space="preserve"> 021:2015 Єдиного закупівельного словника.</w:t>
      </w:r>
    </w:p>
    <w:p w:rsidR="004A3644" w:rsidRPr="00511D96" w:rsidRDefault="00EE6208" w:rsidP="00511D96">
      <w:pPr>
        <w:pStyle w:val="normal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11D96">
        <w:rPr>
          <w:rFonts w:ascii="Times New Roman" w:eastAsia="Times New Roman" w:hAnsi="Times New Roman" w:cs="Times New Roman"/>
          <w:bCs/>
          <w:sz w:val="24"/>
          <w:szCs w:val="24"/>
        </w:rPr>
        <w:t xml:space="preserve">Вид та ідентифікатор процедури закупівлі: </w:t>
      </w:r>
      <w:r w:rsidRPr="00511D96">
        <w:rPr>
          <w:rFonts w:ascii="Times New Roman" w:eastAsia="Times New Roman" w:hAnsi="Times New Roman" w:cs="Times New Roman"/>
          <w:b/>
          <w:bCs/>
          <w:sz w:val="24"/>
          <w:szCs w:val="24"/>
        </w:rPr>
        <w:t>Переговорна процедура закупівлі.</w:t>
      </w:r>
    </w:p>
    <w:p w:rsidR="00BC69EF" w:rsidRPr="00511D96" w:rsidRDefault="00EE6208" w:rsidP="00511D96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11D96">
        <w:rPr>
          <w:rFonts w:ascii="Times New Roman" w:eastAsia="Times New Roman" w:hAnsi="Times New Roman" w:cs="Times New Roman"/>
          <w:bCs/>
          <w:sz w:val="24"/>
          <w:szCs w:val="24"/>
        </w:rPr>
        <w:t xml:space="preserve">Нормативно-правове регулювання: </w:t>
      </w:r>
      <w:r w:rsidRPr="00511D96">
        <w:rPr>
          <w:rFonts w:ascii="Times New Roman" w:eastAsia="Times New Roman" w:hAnsi="Times New Roman" w:cs="Times New Roman"/>
          <w:sz w:val="24"/>
          <w:szCs w:val="24"/>
        </w:rPr>
        <w:t>Відповідно до пункту 13 Особливостей</w:t>
      </w:r>
      <w:r w:rsidR="00993E41" w:rsidRPr="00511D96">
        <w:rPr>
          <w:rFonts w:ascii="Times New Roman" w:hAnsi="Times New Roman" w:cs="Times New Roman"/>
          <w:sz w:val="24"/>
          <w:szCs w:val="24"/>
        </w:rPr>
        <w:t xml:space="preserve"> здійснення публічних закупівель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скасування, затверджених постановою КМУ від 12.10.2022 № 1178 (далі  - </w:t>
      </w:r>
      <w:r w:rsidR="00C7197E" w:rsidRPr="00511D96">
        <w:rPr>
          <w:rFonts w:ascii="Times New Roman" w:hAnsi="Times New Roman" w:cs="Times New Roman"/>
          <w:sz w:val="24"/>
          <w:szCs w:val="24"/>
        </w:rPr>
        <w:t>Особливості</w:t>
      </w:r>
      <w:r w:rsidR="00993E41" w:rsidRPr="00511D96">
        <w:rPr>
          <w:rFonts w:ascii="Times New Roman" w:hAnsi="Times New Roman" w:cs="Times New Roman"/>
          <w:sz w:val="24"/>
          <w:szCs w:val="24"/>
        </w:rPr>
        <w:t>),</w:t>
      </w:r>
      <w:r w:rsidRPr="00511D9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511D96">
        <w:rPr>
          <w:rFonts w:ascii="Times New Roman" w:eastAsia="Times New Roman" w:hAnsi="Times New Roman" w:cs="Times New Roman"/>
          <w:sz w:val="24"/>
          <w:szCs w:val="24"/>
        </w:rPr>
        <w:t xml:space="preserve">переговорна процедура закупівлі, відповідно до якої замовник укладає договір про закупівлю після проведення переговорів щодо ціни та інших умов договору про закупівлю з одним або кількома учасниками процедури закупівлі, застосовується замовником як виняток у разі, а саме згідно з підпунктом </w:t>
      </w:r>
      <w:r w:rsidR="00BC69EF" w:rsidRPr="00511D96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511D96">
        <w:rPr>
          <w:rFonts w:ascii="Times New Roman" w:eastAsia="Times New Roman" w:hAnsi="Times New Roman" w:cs="Times New Roman"/>
          <w:sz w:val="24"/>
          <w:szCs w:val="24"/>
        </w:rPr>
        <w:t xml:space="preserve"> пункту 13 </w:t>
      </w:r>
      <w:r w:rsidRPr="00511D96">
        <w:rPr>
          <w:rFonts w:ascii="Times New Roman" w:eastAsia="Times New Roman" w:hAnsi="Times New Roman" w:cs="Times New Roman"/>
          <w:bCs/>
          <w:sz w:val="24"/>
          <w:szCs w:val="24"/>
        </w:rPr>
        <w:t xml:space="preserve">Особливостей, </w:t>
      </w:r>
      <w:r w:rsidR="00BC69EF" w:rsidRPr="00511D96">
        <w:rPr>
          <w:rFonts w:ascii="Times New Roman" w:hAnsi="Times New Roman" w:cs="Times New Roman"/>
          <w:iCs/>
          <w:sz w:val="24"/>
          <w:szCs w:val="24"/>
        </w:rPr>
        <w:t xml:space="preserve">коли роботи, товари чи послуги можуть бути виконані, поставлені чи надані виключно певним суб’єктом господарювання за наявності одного з таких випадків, а саме: </w:t>
      </w:r>
      <w:r w:rsidR="00BC69EF" w:rsidRPr="00511D96">
        <w:rPr>
          <w:rFonts w:ascii="Times New Roman" w:hAnsi="Times New Roman" w:cs="Times New Roman"/>
          <w:iCs/>
          <w:sz w:val="24"/>
          <w:szCs w:val="24"/>
          <w:u w:val="single"/>
        </w:rPr>
        <w:t>відсутність конкуренції з технічних причин</w:t>
      </w:r>
      <w:r w:rsidR="00BC69EF" w:rsidRPr="00511D96">
        <w:rPr>
          <w:rFonts w:ascii="Times New Roman" w:hAnsi="Times New Roman" w:cs="Times New Roman"/>
          <w:iCs/>
          <w:sz w:val="24"/>
          <w:szCs w:val="24"/>
        </w:rPr>
        <w:t>, яка повинна бути документально підтверджена замовником.</w:t>
      </w:r>
    </w:p>
    <w:p w:rsidR="004A3644" w:rsidRPr="00511D96" w:rsidRDefault="00EE6208" w:rsidP="00511D96">
      <w:pPr>
        <w:pStyle w:val="normal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11D96">
        <w:rPr>
          <w:rFonts w:ascii="Times New Roman" w:eastAsia="Times New Roman" w:hAnsi="Times New Roman" w:cs="Times New Roman"/>
          <w:bCs/>
          <w:sz w:val="24"/>
          <w:szCs w:val="24"/>
        </w:rPr>
        <w:t>Очікувана вартість та обґрунтування очікуваної вартості предмета закупівлі:</w:t>
      </w:r>
      <w:r w:rsidRPr="00511D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50F20" w:rsidRPr="00511D96">
        <w:rPr>
          <w:rFonts w:ascii="Times New Roman" w:eastAsia="Times New Roman" w:hAnsi="Times New Roman" w:cs="Times New Roman"/>
          <w:sz w:val="24"/>
          <w:szCs w:val="24"/>
        </w:rPr>
        <w:t>17</w:t>
      </w:r>
      <w:r w:rsidR="00BC69EF" w:rsidRPr="00511D96">
        <w:rPr>
          <w:rFonts w:ascii="Times New Roman" w:eastAsia="Times New Roman" w:hAnsi="Times New Roman" w:cs="Times New Roman"/>
          <w:sz w:val="24"/>
          <w:szCs w:val="24"/>
        </w:rPr>
        <w:t xml:space="preserve"> 000,00 </w:t>
      </w:r>
      <w:r w:rsidRPr="00511D96">
        <w:rPr>
          <w:rFonts w:ascii="Times New Roman" w:eastAsia="Times New Roman" w:hAnsi="Times New Roman" w:cs="Times New Roman"/>
          <w:bCs/>
          <w:sz w:val="24"/>
          <w:szCs w:val="24"/>
        </w:rPr>
        <w:t>грн з ПДВ</w:t>
      </w:r>
      <w:r w:rsidR="00C12D74" w:rsidRPr="00511D9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511D96">
        <w:rPr>
          <w:rFonts w:ascii="Times New Roman" w:eastAsia="Times New Roman" w:hAnsi="Times New Roman" w:cs="Times New Roman"/>
          <w:bCs/>
          <w:sz w:val="24"/>
          <w:szCs w:val="24"/>
        </w:rPr>
        <w:t>/</w:t>
      </w:r>
      <w:r w:rsidR="00BC69EF" w:rsidRPr="00511D9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450F20" w:rsidRPr="00511D96">
        <w:rPr>
          <w:rFonts w:ascii="Times New Roman" w:eastAsia="Times New Roman" w:hAnsi="Times New Roman" w:cs="Times New Roman"/>
          <w:sz w:val="24"/>
          <w:szCs w:val="24"/>
        </w:rPr>
        <w:t xml:space="preserve">14 166,67 </w:t>
      </w:r>
      <w:r w:rsidR="00BC69EF" w:rsidRPr="00511D96">
        <w:rPr>
          <w:rFonts w:ascii="Times New Roman" w:eastAsia="Times New Roman" w:hAnsi="Times New Roman" w:cs="Times New Roman"/>
          <w:sz w:val="24"/>
          <w:szCs w:val="24"/>
        </w:rPr>
        <w:t xml:space="preserve"> грн</w:t>
      </w:r>
      <w:r w:rsidRPr="00511D96">
        <w:rPr>
          <w:rFonts w:ascii="Times New Roman" w:eastAsia="Times New Roman" w:hAnsi="Times New Roman" w:cs="Times New Roman"/>
          <w:bCs/>
          <w:sz w:val="24"/>
          <w:szCs w:val="24"/>
        </w:rPr>
        <w:t xml:space="preserve"> без ПДВ</w:t>
      </w:r>
      <w:r w:rsidR="009D630F" w:rsidRPr="00511D96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Pr="00511D9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:rsidR="00511D96" w:rsidRPr="00511D96" w:rsidRDefault="00BC69EF" w:rsidP="00511D9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11D96">
        <w:rPr>
          <w:rFonts w:ascii="Times New Roman" w:eastAsia="Times New Roman" w:hAnsi="Times New Roman" w:cs="Times New Roman"/>
          <w:sz w:val="24"/>
          <w:szCs w:val="24"/>
        </w:rPr>
        <w:t>Р</w:t>
      </w:r>
      <w:r w:rsidR="00EE6208" w:rsidRPr="00511D96">
        <w:rPr>
          <w:rFonts w:ascii="Times New Roman" w:eastAsia="Times New Roman" w:hAnsi="Times New Roman" w:cs="Times New Roman"/>
          <w:sz w:val="24"/>
          <w:szCs w:val="24"/>
        </w:rPr>
        <w:t xml:space="preserve">озрахунок очікуваної вартості проводився на підставі ціни </w:t>
      </w:r>
      <w:r w:rsidRPr="00511D96">
        <w:rPr>
          <w:rFonts w:ascii="Times New Roman" w:hAnsi="Times New Roman" w:cs="Times New Roman"/>
          <w:sz w:val="24"/>
          <w:szCs w:val="24"/>
        </w:rPr>
        <w:t xml:space="preserve">тарифу на послугу з </w:t>
      </w:r>
      <w:r w:rsidR="00511D96" w:rsidRPr="00511D96">
        <w:rPr>
          <w:rFonts w:ascii="Times New Roman" w:hAnsi="Times New Roman" w:cs="Times New Roman"/>
          <w:sz w:val="24"/>
          <w:szCs w:val="24"/>
        </w:rPr>
        <w:t>постачання теплової енергії,  затверджений Рішенням №293-РВ-26 від 06.08.2026 «Про встановлення тарифів на послугу постачанн</w:t>
      </w:r>
      <w:r w:rsidR="00511D96">
        <w:rPr>
          <w:rFonts w:ascii="Times New Roman" w:hAnsi="Times New Roman" w:cs="Times New Roman"/>
          <w:sz w:val="24"/>
          <w:szCs w:val="24"/>
        </w:rPr>
        <w:t>я</w:t>
      </w:r>
      <w:r w:rsidR="00511D96" w:rsidRPr="00511D96">
        <w:rPr>
          <w:rFonts w:ascii="Times New Roman" w:hAnsi="Times New Roman" w:cs="Times New Roman"/>
          <w:sz w:val="24"/>
          <w:szCs w:val="24"/>
        </w:rPr>
        <w:t xml:space="preserve"> теплової енергії та послугу х постачання гарячої води КМ «ВТВК ВМР» становить 383,58 грн з ПДВ за 1 </w:t>
      </w:r>
      <w:proofErr w:type="spellStart"/>
      <w:r w:rsidR="00511D96" w:rsidRPr="00511D96">
        <w:rPr>
          <w:rFonts w:ascii="Times New Roman" w:hAnsi="Times New Roman" w:cs="Times New Roman"/>
          <w:sz w:val="24"/>
          <w:szCs w:val="24"/>
        </w:rPr>
        <w:t>Гкал</w:t>
      </w:r>
      <w:proofErr w:type="spellEnd"/>
      <w:r w:rsidR="00511D96" w:rsidRPr="00511D96">
        <w:rPr>
          <w:rFonts w:ascii="Times New Roman" w:hAnsi="Times New Roman" w:cs="Times New Roman"/>
          <w:sz w:val="24"/>
          <w:szCs w:val="24"/>
        </w:rPr>
        <w:t>.  Плата за абонентське обслуговування на послугу з постачання</w:t>
      </w:r>
      <w:r w:rsidR="00511D96">
        <w:rPr>
          <w:rFonts w:ascii="Times New Roman" w:hAnsi="Times New Roman" w:cs="Times New Roman"/>
          <w:sz w:val="24"/>
          <w:szCs w:val="24"/>
        </w:rPr>
        <w:t xml:space="preserve"> </w:t>
      </w:r>
      <w:r w:rsidR="00511D96" w:rsidRPr="00511D96">
        <w:rPr>
          <w:rFonts w:ascii="Times New Roman" w:hAnsi="Times New Roman" w:cs="Times New Roman"/>
          <w:sz w:val="24"/>
          <w:szCs w:val="24"/>
        </w:rPr>
        <w:t>теплової</w:t>
      </w:r>
      <w:r w:rsidR="00511D96">
        <w:rPr>
          <w:rFonts w:ascii="Times New Roman" w:hAnsi="Times New Roman" w:cs="Times New Roman"/>
          <w:sz w:val="24"/>
          <w:szCs w:val="24"/>
        </w:rPr>
        <w:t xml:space="preserve"> </w:t>
      </w:r>
      <w:r w:rsidR="00511D96" w:rsidRPr="00511D96">
        <w:rPr>
          <w:rFonts w:ascii="Times New Roman" w:hAnsi="Times New Roman" w:cs="Times New Roman"/>
          <w:sz w:val="24"/>
          <w:szCs w:val="24"/>
        </w:rPr>
        <w:t xml:space="preserve">енергії відповідно до Наказу №115 від 27.02.2026р. «Про встановлення плати за абонентське обслуговування на послугу з постачання теплової енергії та послугу з постачання гарячої води» становить – </w:t>
      </w:r>
      <w:r w:rsidR="00511D96" w:rsidRPr="00511D96">
        <w:rPr>
          <w:rFonts w:ascii="Times New Roman" w:hAnsi="Times New Roman" w:cs="Times New Roman"/>
          <w:bCs/>
          <w:sz w:val="24"/>
          <w:szCs w:val="24"/>
        </w:rPr>
        <w:t>21,07 гривень на місяць з ПДВ.</w:t>
      </w:r>
    </w:p>
    <w:p w:rsidR="004A3644" w:rsidRPr="00511D96" w:rsidRDefault="00EE6208" w:rsidP="00511D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1D96">
        <w:rPr>
          <w:rFonts w:ascii="Times New Roman" w:eastAsia="Times New Roman" w:hAnsi="Times New Roman" w:cs="Times New Roman"/>
          <w:bCs/>
          <w:sz w:val="24"/>
          <w:szCs w:val="24"/>
        </w:rPr>
        <w:t>Обґрунтування технічних та якісних характеристик предмета закупівлі:</w:t>
      </w:r>
      <w:r w:rsidRPr="00511D96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:rsidR="00BC69EF" w:rsidRPr="00511D96" w:rsidRDefault="00EE6208" w:rsidP="00511D96">
      <w:pPr>
        <w:pStyle w:val="normal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1D96">
        <w:rPr>
          <w:rFonts w:ascii="Times New Roman" w:eastAsia="Times New Roman" w:hAnsi="Times New Roman" w:cs="Times New Roman"/>
          <w:sz w:val="24"/>
          <w:szCs w:val="24"/>
        </w:rPr>
        <w:t xml:space="preserve">Замовник здійснює закупівлю цього виду послуги, оскільки він за своїми якісними та технічними характеристиками найбільше відповідатиме вимогам і потребам замовника. Технічні та якісні характеристики  послуги повинні відповідати чинним нормативним актам (державним стандартам / технічним умовам / нормам) для цієї категорії послуги. При закупівлі послуги замовником враховано та дотримано норм законодавчих актів, зокрема Закону України «Про публічні закупівлі» від 25.12.2015 № 922-VIII, Особливостей здійснення публічних закупівель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скасування, затверджених постановою Кабміну від 12.10.2022 № 1178. Кількість послуг, що підлягає закупівлі, розраховано відповідно </w:t>
      </w:r>
      <w:r w:rsidR="00BC69EF" w:rsidRPr="00511D96">
        <w:rPr>
          <w:rFonts w:ascii="Times New Roman" w:eastAsia="Times New Roman" w:hAnsi="Times New Roman" w:cs="Times New Roman"/>
          <w:sz w:val="24"/>
          <w:szCs w:val="24"/>
        </w:rPr>
        <w:t xml:space="preserve"> кошторисних призначень на даний період.</w:t>
      </w:r>
    </w:p>
    <w:p w:rsidR="00C12D74" w:rsidRPr="00511D96" w:rsidRDefault="00C12D74" w:rsidP="00511D96">
      <w:pPr>
        <w:pStyle w:val="normal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1D96">
        <w:rPr>
          <w:rFonts w:ascii="Times New Roman" w:hAnsi="Times New Roman" w:cs="Times New Roman"/>
          <w:sz w:val="24"/>
          <w:szCs w:val="24"/>
        </w:rPr>
        <w:t xml:space="preserve">Обсяг: </w:t>
      </w:r>
      <w:r w:rsidR="00511D96" w:rsidRPr="00511D96">
        <w:rPr>
          <w:rFonts w:ascii="Times New Roman" w:hAnsi="Times New Roman" w:cs="Times New Roman"/>
          <w:sz w:val="24"/>
          <w:szCs w:val="24"/>
          <w:lang w:val="ru-RU"/>
        </w:rPr>
        <w:t>44,1545 Гкал;</w:t>
      </w:r>
    </w:p>
    <w:p w:rsidR="004A3644" w:rsidRPr="00511D96" w:rsidRDefault="00EE6208" w:rsidP="00511D96">
      <w:pPr>
        <w:pStyle w:val="normal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1D96">
        <w:rPr>
          <w:rFonts w:ascii="Times New Roman" w:eastAsia="Times New Roman" w:hAnsi="Times New Roman" w:cs="Times New Roman"/>
          <w:sz w:val="24"/>
          <w:szCs w:val="24"/>
        </w:rPr>
        <w:t>Термін надання послуги</w:t>
      </w:r>
      <w:r w:rsidR="009D45C4" w:rsidRPr="00511D96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511D96" w:rsidRPr="00511D96">
        <w:rPr>
          <w:rFonts w:ascii="Times New Roman" w:eastAsia="Times New Roman" w:hAnsi="Times New Roman" w:cs="Times New Roman"/>
          <w:sz w:val="24"/>
          <w:szCs w:val="24"/>
        </w:rPr>
        <w:t>жовтень</w:t>
      </w:r>
      <w:r w:rsidR="00BC69EF" w:rsidRPr="00511D96">
        <w:rPr>
          <w:rFonts w:ascii="Times New Roman" w:eastAsia="Times New Roman" w:hAnsi="Times New Roman" w:cs="Times New Roman"/>
          <w:sz w:val="24"/>
          <w:szCs w:val="24"/>
        </w:rPr>
        <w:t>-грудень</w:t>
      </w:r>
      <w:r w:rsidRPr="00511D96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BC69EF" w:rsidRPr="00511D96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511D96">
        <w:rPr>
          <w:rFonts w:ascii="Times New Roman" w:eastAsia="Times New Roman" w:hAnsi="Times New Roman" w:cs="Times New Roman"/>
          <w:sz w:val="24"/>
          <w:szCs w:val="24"/>
        </w:rPr>
        <w:t xml:space="preserve"> р. </w:t>
      </w:r>
    </w:p>
    <w:p w:rsidR="00C12D74" w:rsidRPr="00511D96" w:rsidRDefault="00C12D74" w:rsidP="00511D96">
      <w:pPr>
        <w:tabs>
          <w:tab w:val="left" w:pos="567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1D96">
        <w:rPr>
          <w:rFonts w:ascii="Times New Roman" w:eastAsia="Times New Roman" w:hAnsi="Times New Roman" w:cs="Times New Roman"/>
          <w:sz w:val="24"/>
          <w:szCs w:val="24"/>
        </w:rPr>
        <w:tab/>
        <w:t xml:space="preserve">Місце поставки: </w:t>
      </w:r>
      <w:r w:rsidR="00511D96" w:rsidRPr="00511D96">
        <w:rPr>
          <w:rFonts w:ascii="Times New Roman" w:eastAsia="Times New Roman" w:hAnsi="Times New Roman" w:cs="Times New Roman"/>
          <w:sz w:val="24"/>
          <w:szCs w:val="24"/>
        </w:rPr>
        <w:t xml:space="preserve">м. </w:t>
      </w:r>
      <w:proofErr w:type="spellStart"/>
      <w:r w:rsidR="00511D96" w:rsidRPr="00511D96">
        <w:rPr>
          <w:rFonts w:ascii="Times New Roman" w:eastAsia="Times New Roman" w:hAnsi="Times New Roman" w:cs="Times New Roman"/>
          <w:sz w:val="24"/>
          <w:szCs w:val="24"/>
        </w:rPr>
        <w:t>Вараш</w:t>
      </w:r>
      <w:proofErr w:type="spellEnd"/>
      <w:r w:rsidR="00511D96" w:rsidRPr="00511D9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511D96" w:rsidRPr="00511D96">
        <w:rPr>
          <w:rFonts w:ascii="Times New Roman" w:eastAsia="Times New Roman" w:hAnsi="Times New Roman" w:cs="Times New Roman"/>
          <w:sz w:val="24"/>
          <w:szCs w:val="24"/>
        </w:rPr>
        <w:t>м-н</w:t>
      </w:r>
      <w:proofErr w:type="spellEnd"/>
      <w:r w:rsidR="00511D96" w:rsidRPr="00511D96">
        <w:rPr>
          <w:rFonts w:ascii="Times New Roman" w:eastAsia="Times New Roman" w:hAnsi="Times New Roman" w:cs="Times New Roman"/>
          <w:sz w:val="24"/>
          <w:szCs w:val="24"/>
        </w:rPr>
        <w:t>. Будівельників, 1В.</w:t>
      </w:r>
    </w:p>
    <w:p w:rsidR="004A3644" w:rsidRPr="00511D96" w:rsidRDefault="004A3644" w:rsidP="00511D96">
      <w:pPr>
        <w:pStyle w:val="normal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tk7gtee6mzm" w:colFirst="0" w:colLast="0"/>
      <w:bookmarkEnd w:id="0"/>
    </w:p>
    <w:p w:rsidR="004A3644" w:rsidRPr="00C12D74" w:rsidRDefault="004A3644" w:rsidP="00C12D74">
      <w:pPr>
        <w:pStyle w:val="normal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4A3644" w:rsidRPr="00C12D74" w:rsidSect="007A613D">
      <w:pgSz w:w="11906" w:h="16838"/>
      <w:pgMar w:top="709" w:right="850" w:bottom="850" w:left="1417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708A32D2-0DED-41BB-B762-041526236A99}"/>
    <w:embedBold r:id="rId2" w:fontKey="{B3DD2A81-A4B1-4B13-B4FD-B160E5982300}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92D53A49-3F23-4015-89E6-B6563E83380D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4" w:fontKey="{AB328CDA-6366-4848-9B95-E93607883094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4A18AA2B-CB64-42F9-9BF4-C854390D7E3F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TrueTypeFonts/>
  <w:proofState w:spelling="clean" w:grammar="clean"/>
  <w:defaultTabStop w:val="720"/>
  <w:hyphenationZone w:val="425"/>
  <w:characterSpacingControl w:val="doNotCompress"/>
  <w:compat/>
  <w:rsids>
    <w:rsidRoot w:val="004A3644"/>
    <w:rsid w:val="0010383A"/>
    <w:rsid w:val="00172968"/>
    <w:rsid w:val="00450F20"/>
    <w:rsid w:val="004A3644"/>
    <w:rsid w:val="00511D96"/>
    <w:rsid w:val="007A613D"/>
    <w:rsid w:val="00993E41"/>
    <w:rsid w:val="009D45C4"/>
    <w:rsid w:val="009D630F"/>
    <w:rsid w:val="00B3238D"/>
    <w:rsid w:val="00BC69EF"/>
    <w:rsid w:val="00C12D74"/>
    <w:rsid w:val="00C7197E"/>
    <w:rsid w:val="00EE62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83A"/>
  </w:style>
  <w:style w:type="paragraph" w:styleId="1">
    <w:name w:val="heading 1"/>
    <w:basedOn w:val="normal"/>
    <w:next w:val="normal"/>
    <w:rsid w:val="004A3644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2">
    <w:name w:val="heading 2"/>
    <w:basedOn w:val="normal"/>
    <w:next w:val="normal"/>
    <w:rsid w:val="004A3644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3">
    <w:name w:val="heading 3"/>
    <w:basedOn w:val="normal"/>
    <w:next w:val="normal"/>
    <w:rsid w:val="004A3644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4">
    <w:name w:val="heading 4"/>
    <w:basedOn w:val="normal"/>
    <w:next w:val="normal"/>
    <w:rsid w:val="004A3644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5">
    <w:name w:val="heading 5"/>
    <w:basedOn w:val="normal"/>
    <w:next w:val="normal"/>
    <w:rsid w:val="004A3644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</w:rPr>
  </w:style>
  <w:style w:type="paragraph" w:styleId="6">
    <w:name w:val="heading 6"/>
    <w:basedOn w:val="normal"/>
    <w:next w:val="normal"/>
    <w:rsid w:val="004A3644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4A3644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4A3644"/>
  </w:style>
  <w:style w:type="paragraph" w:styleId="a3">
    <w:name w:val="Title"/>
    <w:basedOn w:val="normal"/>
    <w:next w:val="normal"/>
    <w:rsid w:val="004A3644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table" w:customStyle="1" w:styleId="TableNormal0">
    <w:name w:val="TableNormal"/>
    <w:rsid w:val="004A3644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0">
    <w:name w:val="normal"/>
    <w:rsid w:val="004A3644"/>
  </w:style>
  <w:style w:type="table" w:customStyle="1" w:styleId="a4">
    <w:basedOn w:val="TableNormal0"/>
    <w:rsid w:val="004A364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5">
    <w:name w:val="Subtitle"/>
    <w:basedOn w:val="normal0"/>
    <w:next w:val="normal0"/>
    <w:rsid w:val="004A3644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6">
    <w:basedOn w:val="TableNormal0"/>
    <w:rsid w:val="004A364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BC69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C69EF"/>
    <w:rPr>
      <w:rFonts w:ascii="Tahoma" w:hAnsi="Tahoma" w:cs="Tahoma"/>
      <w:sz w:val="16"/>
      <w:szCs w:val="16"/>
    </w:rPr>
  </w:style>
  <w:style w:type="character" w:customStyle="1" w:styleId="a9">
    <w:name w:val="Основной текст Знак"/>
    <w:autoRedefine/>
    <w:hidden/>
    <w:qFormat/>
    <w:rsid w:val="00BC69EF"/>
    <w:rPr>
      <w:w w:val="100"/>
      <w:position w:val="-1"/>
      <w:sz w:val="24"/>
      <w:szCs w:val="24"/>
      <w:effect w:val="none"/>
      <w:vertAlign w:val="baseline"/>
      <w:cs w:val="0"/>
      <w:em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vJB2fWU2IfeviISrpUHoxXml6w==">CgMxLjAaHwoBMBIaChgICVIUChJ0YWJsZS5vZG1xMWVtMnBicTYyDWgudGs3Z3RlZTZtem0yDmguNnl5cXkwcml3NXlzMg5oLm82aWZwdHlhY3VqNTIOaC5nYmQxNWR4cm56Nno4AHIhMWwxaF9RcmVfcmZ4UVJDeXhYbEVGRG1zaXd3bHdCX0gx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2380</Words>
  <Characters>1357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Сміховська Наталія Миколаївна</cp:lastModifiedBy>
  <cp:revision>10</cp:revision>
  <dcterms:created xsi:type="dcterms:W3CDTF">2026-09-25T07:59:00Z</dcterms:created>
  <dcterms:modified xsi:type="dcterms:W3CDTF">2026-10-01T08:46:00Z</dcterms:modified>
</cp:coreProperties>
</file>