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A43D4E">
        <w:trPr>
          <w:trHeight w:val="829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AB1039" w:rsidTr="00A43D4E">
        <w:trPr>
          <w:trHeight w:val="597"/>
        </w:trPr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AB1039" w:rsidRPr="00AB1039" w:rsidRDefault="00DB4E56" w:rsidP="00DE1FEE">
            <w:pPr>
              <w:pStyle w:val="rvps2"/>
              <w:shd w:val="clear" w:color="auto" w:fill="FFFFFF"/>
              <w:spacing w:before="0" w:beforeAutospacing="0" w:afterAutospacing="0"/>
              <w:rPr>
                <w:sz w:val="28"/>
                <w:szCs w:val="28"/>
              </w:rPr>
            </w:pPr>
            <w:r w:rsidRPr="00DB4E56">
              <w:rPr>
                <w:rFonts w:eastAsiaTheme="minorHAnsi"/>
                <w:sz w:val="28"/>
                <w:szCs w:val="28"/>
                <w:lang w:eastAsia="en-US"/>
              </w:rPr>
              <w:t>Знаки поштової оплати</w:t>
            </w:r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, за кодом </w:t>
            </w:r>
            <w:proofErr w:type="spellStart"/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>ДК</w:t>
            </w:r>
            <w:proofErr w:type="spellEnd"/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 021:2015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</w:t>
            </w:r>
            <w:r w:rsidRPr="00DB4E56">
              <w:rPr>
                <w:rFonts w:eastAsiaTheme="minorHAnsi"/>
                <w:sz w:val="28"/>
                <w:szCs w:val="28"/>
                <w:lang w:eastAsia="en-US"/>
              </w:rPr>
              <w:t>22410000-7 "Марки"</w:t>
            </w:r>
          </w:p>
        </w:tc>
      </w:tr>
      <w:tr w:rsidR="00DE1FEE" w:rsidTr="00A43D4E">
        <w:tc>
          <w:tcPr>
            <w:tcW w:w="534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DE1FEE" w:rsidRPr="00DB4E56" w:rsidRDefault="00DB4E56" w:rsidP="00DE1FEE">
            <w:pPr>
              <w:pStyle w:val="rvps2"/>
              <w:shd w:val="clear" w:color="auto" w:fill="FFFFFF"/>
              <w:spacing w:before="0" w:beforeAutospacing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 w:rsidRPr="00DB4E56">
              <w:rPr>
                <w:rFonts w:eastAsia="Calibri"/>
                <w:sz w:val="28"/>
                <w:szCs w:val="28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  8/217; державних стандартах України: ДСТУ 4010:2015 «Бланки цінних паперів і документів суворого обліку та звітності. Загальні технічні вимоги», ДСТУ 3876-99 «Зв'язок поштовий. Конверти поштові. Технічні умови» та галузевому стандарті України ГСТУ 45.027-2003 «Зв’язок поштовий. Марки та блоки поштові. Технічні умови»</w:t>
            </w:r>
          </w:p>
        </w:tc>
      </w:tr>
      <w:tr w:rsidR="00AB1039" w:rsidTr="00A43D4E"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AB1039" w:rsidRDefault="00AB1039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AB1039" w:rsidRPr="00DE1FEE" w:rsidRDefault="00AB1039" w:rsidP="00DD4930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Відповідно до </w:t>
            </w:r>
            <w:r w:rsidR="00DD49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встановлених тарифів </w:t>
            </w:r>
            <w:r w:rsidR="00DD493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АТ «Укрпошта» та враховуючи н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еобхідн</w:t>
            </w:r>
            <w:r w:rsidR="00DD4930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кількість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марок поштових стандартних «U» 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</w:t>
            </w:r>
            <w:r w:rsidR="00B52A1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  <w:r w:rsidR="00DD49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  <w:r w:rsidR="00B52A1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520</w:t>
            </w:r>
            <w:r w:rsidR="00DD49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вартість закупівлі </w:t>
            </w:r>
            <w:r w:rsidR="00DD4930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складає 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2A18">
              <w:rPr>
                <w:rFonts w:ascii="Times New Roman" w:hAnsi="Times New Roman" w:cs="Times New Roman"/>
                <w:sz w:val="28"/>
                <w:szCs w:val="28"/>
              </w:rPr>
              <w:t>150400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FD4CCF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грн. </w:t>
            </w:r>
            <w:r w:rsidR="00B52A18">
              <w:rPr>
                <w:rFonts w:ascii="Times New Roman" w:hAnsi="Times New Roman" w:cs="Times New Roman"/>
                <w:bCs/>
                <w:sz w:val="28"/>
                <w:szCs w:val="28"/>
              </w:rPr>
              <w:t>бе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5D52"/>
    <w:rsid w:val="00087A61"/>
    <w:rsid w:val="00092183"/>
    <w:rsid w:val="00093126"/>
    <w:rsid w:val="00093B1B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65C0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4ED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249F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067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A7FD5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19CC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3624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2053D"/>
    <w:rsid w:val="008206BB"/>
    <w:rsid w:val="0082286B"/>
    <w:rsid w:val="008238FF"/>
    <w:rsid w:val="00824909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58E3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122B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039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A18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0FD4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0B6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4E56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4930"/>
    <w:rsid w:val="00DD6CDB"/>
    <w:rsid w:val="00DD7CCE"/>
    <w:rsid w:val="00DD7F0C"/>
    <w:rsid w:val="00DE135F"/>
    <w:rsid w:val="00DE145C"/>
    <w:rsid w:val="00DE1728"/>
    <w:rsid w:val="00DE1A83"/>
    <w:rsid w:val="00DE1FEE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5DA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86D8E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624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7FF"/>
    <w:rsid w:val="00FB0C92"/>
    <w:rsid w:val="00FB2A56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4CCF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halyna.cherniienko</cp:lastModifiedBy>
  <cp:revision>30</cp:revision>
  <cp:lastPrinted>2024-03-18T12:15:00Z</cp:lastPrinted>
  <dcterms:created xsi:type="dcterms:W3CDTF">2024-01-20T15:20:00Z</dcterms:created>
  <dcterms:modified xsi:type="dcterms:W3CDTF">2026-10-08T08:00:00Z</dcterms:modified>
</cp:coreProperties>
</file>