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A" w:rsidRDefault="008266CA" w:rsidP="003B7B97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Електронна</w:t>
      </w:r>
      <w:r w:rsidR="00584E08" w:rsidRPr="002003FF">
        <w:rPr>
          <w:b/>
          <w:bCs/>
          <w:sz w:val="28"/>
          <w:szCs w:val="28"/>
        </w:rPr>
        <w:t xml:space="preserve"> Картк</w:t>
      </w:r>
      <w:r>
        <w:rPr>
          <w:b/>
          <w:bCs/>
          <w:sz w:val="28"/>
          <w:szCs w:val="28"/>
        </w:rPr>
        <w:t>а</w:t>
      </w:r>
      <w:r w:rsidR="00584E08" w:rsidRPr="002003FF">
        <w:rPr>
          <w:b/>
          <w:bCs/>
          <w:sz w:val="28"/>
          <w:szCs w:val="28"/>
        </w:rPr>
        <w:t xml:space="preserve"> обліку публічної інформації,</w:t>
      </w:r>
    </w:p>
    <w:p w:rsidR="008266CA" w:rsidRDefault="00584E08" w:rsidP="009A625A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2003FF">
        <w:rPr>
          <w:b/>
          <w:bCs/>
          <w:sz w:val="28"/>
          <w:szCs w:val="28"/>
        </w:rPr>
        <w:t xml:space="preserve">розпорядником якої є </w:t>
      </w:r>
      <w:r w:rsidR="0049761B" w:rsidRPr="002003FF">
        <w:rPr>
          <w:b/>
          <w:bCs/>
          <w:sz w:val="28"/>
          <w:szCs w:val="28"/>
        </w:rPr>
        <w:t>Інформаційно-довідковий департамент</w:t>
      </w:r>
      <w:r w:rsidRPr="002003FF">
        <w:rPr>
          <w:b/>
          <w:bCs/>
          <w:sz w:val="28"/>
          <w:szCs w:val="28"/>
        </w:rPr>
        <w:t xml:space="preserve"> ДПС</w:t>
      </w:r>
      <w:r w:rsidR="00EA3BFC">
        <w:rPr>
          <w:b/>
          <w:bCs/>
          <w:sz w:val="28"/>
          <w:szCs w:val="28"/>
        </w:rPr>
        <w:t>,</w:t>
      </w:r>
    </w:p>
    <w:p w:rsidR="008266CA" w:rsidRDefault="008266CA" w:rsidP="009A625A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01.0</w:t>
      </w:r>
      <w:r w:rsidR="00994A95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.2021 по </w:t>
      </w:r>
      <w:r w:rsidR="00994A95">
        <w:rPr>
          <w:b/>
          <w:bCs/>
          <w:sz w:val="28"/>
          <w:szCs w:val="28"/>
          <w:lang w:val="en-US"/>
        </w:rPr>
        <w:t>31</w:t>
      </w:r>
      <w:r>
        <w:rPr>
          <w:b/>
          <w:bCs/>
          <w:sz w:val="28"/>
          <w:szCs w:val="28"/>
        </w:rPr>
        <w:t>.0</w:t>
      </w:r>
      <w:r w:rsidR="00994A95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.2021</w:t>
      </w:r>
    </w:p>
    <w:tbl>
      <w:tblPr>
        <w:tblOverlap w:val="never"/>
        <w:tblW w:w="153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976"/>
        <w:gridCol w:w="1008"/>
        <w:gridCol w:w="993"/>
        <w:gridCol w:w="1285"/>
        <w:gridCol w:w="1418"/>
        <w:gridCol w:w="1417"/>
        <w:gridCol w:w="993"/>
        <w:gridCol w:w="982"/>
        <w:gridCol w:w="992"/>
        <w:gridCol w:w="1050"/>
        <w:gridCol w:w="1075"/>
        <w:gridCol w:w="1089"/>
        <w:gridCol w:w="1140"/>
      </w:tblGrid>
      <w:tr w:rsidR="0033024C" w:rsidRPr="009A625A" w:rsidTr="003B7B97">
        <w:trPr>
          <w:trHeight w:hRule="exact" w:val="226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Номер облікової</w:t>
            </w:r>
          </w:p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картки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Назва документа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Номер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Дата створення документа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Дата надходження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87461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Джерело інформації (автор, відповідальний підрозділ, спеціаліст)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Передбачена законом підстава віднесення інформації до категорії з обмеженим доступом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Строк обмеження доступу до інформації (у разі якщо вона віднесена до інформації з обмеженим доступом)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Галузь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 xml:space="preserve">Ключові слова в </w:t>
            </w:r>
            <w:bookmarkStart w:id="0" w:name="_GoBack"/>
            <w:bookmarkEnd w:id="0"/>
            <w:r w:rsidRPr="009A625A">
              <w:rPr>
                <w:sz w:val="20"/>
              </w:rPr>
              <w:t>документі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 xml:space="preserve">Тип носія (текстовий документ, плівки, </w:t>
            </w:r>
            <w:proofErr w:type="spellStart"/>
            <w:r w:rsidRPr="009A625A">
              <w:rPr>
                <w:sz w:val="20"/>
              </w:rPr>
              <w:t>відео-</w:t>
            </w:r>
            <w:proofErr w:type="spellEnd"/>
            <w:r w:rsidRPr="009A625A">
              <w:rPr>
                <w:sz w:val="20"/>
              </w:rPr>
              <w:t xml:space="preserve"> та </w:t>
            </w:r>
            <w:proofErr w:type="spellStart"/>
            <w:r w:rsidRPr="009A625A">
              <w:rPr>
                <w:sz w:val="20"/>
              </w:rPr>
              <w:t>аудіозаписи</w:t>
            </w:r>
            <w:proofErr w:type="spellEnd"/>
            <w:r w:rsidRPr="009A625A">
              <w:rPr>
                <w:sz w:val="20"/>
              </w:rPr>
              <w:t xml:space="preserve"> тощо), форма зберігання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 xml:space="preserve">Вид документа (нормативні акти, угоди, рішення, протоколи, звіти, </w:t>
            </w:r>
            <w:proofErr w:type="spellStart"/>
            <w:r w:rsidRPr="009A625A">
              <w:rPr>
                <w:sz w:val="20"/>
              </w:rPr>
              <w:t>пресрелізи</w:t>
            </w:r>
            <w:proofErr w:type="spellEnd"/>
            <w:r w:rsidRPr="009A625A">
              <w:rPr>
                <w:sz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E10542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Про</w:t>
            </w:r>
            <w:r w:rsidR="00E10542">
              <w:rPr>
                <w:sz w:val="20"/>
              </w:rPr>
              <w:t>є</w:t>
            </w:r>
            <w:r w:rsidRPr="009A625A">
              <w:rPr>
                <w:sz w:val="20"/>
              </w:rPr>
              <w:t>кти рішень (доповідні записки, звернення, заяви, подання, пропозиції, листи тощо)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9A625A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Місце зберігання документа</w:t>
            </w:r>
          </w:p>
        </w:tc>
      </w:tr>
      <w:tr w:rsidR="0033024C" w:rsidRPr="009A625A" w:rsidTr="003B7B97">
        <w:trPr>
          <w:trHeight w:hRule="exact" w:val="33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4C" w:rsidRPr="009A625A" w:rsidRDefault="00584E08" w:rsidP="005529CC">
            <w:pPr>
              <w:pStyle w:val="a5"/>
              <w:shd w:val="clear" w:color="auto" w:fill="auto"/>
              <w:spacing w:after="0"/>
              <w:ind w:firstLine="0"/>
              <w:contextualSpacing/>
              <w:jc w:val="center"/>
              <w:rPr>
                <w:sz w:val="20"/>
              </w:rPr>
            </w:pPr>
            <w:r w:rsidRPr="009A625A">
              <w:rPr>
                <w:sz w:val="20"/>
              </w:rPr>
              <w:t>14</w:t>
            </w:r>
          </w:p>
        </w:tc>
      </w:tr>
      <w:tr w:rsidR="0033024C" w:rsidRPr="00587461" w:rsidTr="003B7B97">
        <w:trPr>
          <w:trHeight w:hRule="exact" w:val="43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994A95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8/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інформації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1182D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26/6/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лк/99-95-44-16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87B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82D">
              <w:rPr>
                <w:rFonts w:ascii="Times New Roman" w:hAnsi="Times New Roman" w:cs="Times New Roman"/>
                <w:sz w:val="20"/>
                <w:szCs w:val="20"/>
              </w:rPr>
              <w:t xml:space="preserve">п. 2 ст. 21 Закону України "Про інформацію", Закон  України "Про захист персональних даних", </w:t>
            </w:r>
          </w:p>
          <w:p w:rsidR="0033024C" w:rsidRPr="0051182D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82D">
              <w:rPr>
                <w:rFonts w:ascii="Times New Roman" w:hAnsi="Times New Roman" w:cs="Times New Roman"/>
                <w:sz w:val="20"/>
                <w:szCs w:val="20"/>
              </w:rPr>
              <w:t xml:space="preserve">ст. 1 Закону України "Про доступ до публічної інформації", </w:t>
            </w:r>
            <w:r w:rsidR="005B4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82D">
              <w:rPr>
                <w:rFonts w:ascii="Times New Roman" w:hAnsi="Times New Roman" w:cs="Times New Roman"/>
                <w:sz w:val="20"/>
                <w:szCs w:val="20"/>
              </w:rPr>
              <w:t>п. 2 ст. 13 Закону України "Про електронні довірчі послуги"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9448E9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фізичну особу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4C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7461" w:rsidRPr="00587461" w:rsidTr="003B7B97">
        <w:trPr>
          <w:trHeight w:hRule="exact" w:val="297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1182D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інформації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DBB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Л/8/14/99-</w:t>
            </w:r>
          </w:p>
          <w:p w:rsidR="00587461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95-44-14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7461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9F78B7">
              <w:rPr>
                <w:rFonts w:ascii="Times New Roman" w:hAnsi="Times New Roman" w:cs="Times New Roman"/>
                <w:sz w:val="20"/>
                <w:szCs w:val="20"/>
              </w:rPr>
              <w:t>Головний державний інспектор відділу супроводження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8B7">
              <w:rPr>
                <w:rFonts w:ascii="Times New Roman" w:hAnsi="Times New Roman" w:cs="Times New Roman"/>
                <w:sz w:val="20"/>
                <w:szCs w:val="20"/>
              </w:rPr>
              <w:t>діяльності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8B7">
              <w:rPr>
                <w:rFonts w:ascii="Times New Roman" w:hAnsi="Times New Roman" w:cs="Times New Roman"/>
                <w:sz w:val="20"/>
                <w:szCs w:val="20"/>
              </w:rPr>
              <w:t xml:space="preserve">(центру) сертифікації ключів </w:t>
            </w:r>
            <w:proofErr w:type="spellStart"/>
            <w:r w:rsidRPr="009F78B7">
              <w:rPr>
                <w:rFonts w:ascii="Times New Roman" w:hAnsi="Times New Roman" w:cs="Times New Roman"/>
                <w:sz w:val="20"/>
                <w:szCs w:val="20"/>
              </w:rPr>
              <w:t>Пашаєв</w:t>
            </w:r>
            <w:proofErr w:type="spellEnd"/>
            <w:r w:rsidRPr="009F78B7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9F78B7">
              <w:rPr>
                <w:rFonts w:ascii="Times New Roman" w:hAnsi="Times New Roman" w:cs="Times New Roman"/>
                <w:sz w:val="20"/>
                <w:szCs w:val="20"/>
              </w:rPr>
              <w:t>Натігович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448E9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9448E9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461" w:rsidRPr="00587461" w:rsidRDefault="0058746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3B7B97">
        <w:trPr>
          <w:trHeight w:hRule="exact" w:val="176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10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28/6/лк/99-95-44-16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04.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9F78B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85A8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3B7B97">
        <w:trPr>
          <w:trHeight w:hRule="exact" w:val="469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інформації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лк</w:t>
            </w:r>
            <w:r w:rsidR="00585A87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99-95-44-1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87B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DF1">
              <w:rPr>
                <w:rFonts w:ascii="Times New Roman" w:hAnsi="Times New Roman" w:cs="Times New Roman"/>
                <w:sz w:val="20"/>
                <w:szCs w:val="20"/>
              </w:rPr>
              <w:t xml:space="preserve">п. 2 ст. 21 Закону України "Про інформацію", Закон  України "Про захист персональних даних", </w:t>
            </w:r>
          </w:p>
          <w:p w:rsidR="00585A87" w:rsidRPr="00322DF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DF1">
              <w:rPr>
                <w:rFonts w:ascii="Times New Roman" w:hAnsi="Times New Roman" w:cs="Times New Roman"/>
                <w:sz w:val="20"/>
                <w:szCs w:val="20"/>
              </w:rPr>
              <w:t xml:space="preserve">ст. 1 Закону України "Про доступ до публічної інформації", п. 2 ст. 13 Закону України "Про електронні довірчі послуги"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322DF1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фізичну особу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3B7B97">
        <w:trPr>
          <w:trHeight w:hRule="exact" w:val="177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DBB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лк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99-</w:t>
            </w:r>
          </w:p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95-44-14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85A8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05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3B7B97">
        <w:trPr>
          <w:trHeight w:hRule="exact" w:val="476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42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 w:rsidR="001D7935">
              <w:rPr>
                <w:rFonts w:ascii="Times New Roman" w:hAnsi="Times New Roman" w:cs="Times New Roman"/>
                <w:sz w:val="20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лк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/99-95-44-1</w:t>
            </w:r>
            <w:r w:rsidR="00585A8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Начальник управління (центру) сертифікації ключів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Бугрій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Вячеслав</w:t>
            </w:r>
            <w:proofErr w:type="spellEnd"/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87B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DF1">
              <w:rPr>
                <w:rFonts w:ascii="Times New Roman" w:hAnsi="Times New Roman" w:cs="Times New Roman"/>
                <w:sz w:val="20"/>
                <w:szCs w:val="20"/>
              </w:rPr>
              <w:t xml:space="preserve">п. 2 ст. 21 Закону України "Про інформацію", Закон  України "Про захист персональних даних", </w:t>
            </w:r>
          </w:p>
          <w:p w:rsidR="00585A87" w:rsidRPr="00587461" w:rsidRDefault="00AE348E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322DF1">
              <w:rPr>
                <w:rFonts w:ascii="Times New Roman" w:hAnsi="Times New Roman" w:cs="Times New Roman"/>
                <w:sz w:val="20"/>
                <w:szCs w:val="20"/>
              </w:rPr>
              <w:t xml:space="preserve">ст. 1 Закону України "Про доступ до публічної інформації", п. 2 ст. 13 Закону України "Про електронні довірчі послуги"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B46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фізичну особу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5529CC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585A87" w:rsidRPr="00587461" w:rsidTr="003B7B97">
        <w:trPr>
          <w:trHeight w:hRule="exact" w:val="469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 w:rsidR="001D7935">
              <w:rPr>
                <w:rFonts w:ascii="Times New Roman" w:hAnsi="Times New Roman" w:cs="Times New Roman"/>
                <w:sz w:val="20"/>
                <w:szCs w:val="28"/>
              </w:rPr>
              <w:t>14/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99-95-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44-1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AE348E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85A87" w:rsidRPr="00587461">
              <w:rPr>
                <w:rFonts w:ascii="Times New Roman" w:hAnsi="Times New Roman" w:cs="Times New Roman"/>
                <w:sz w:val="20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AE348E" w:rsidRDefault="00AE348E" w:rsidP="00946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48E">
              <w:rPr>
                <w:rFonts w:ascii="Times New Roman" w:hAnsi="Times New Roman" w:cs="Times New Roman"/>
                <w:sz w:val="20"/>
                <w:szCs w:val="20"/>
              </w:rPr>
              <w:t>Заступник начальника управління  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7DD">
              <w:rPr>
                <w:rFonts w:ascii="Times New Roman" w:hAnsi="Times New Roman" w:cs="Times New Roman"/>
                <w:sz w:val="20"/>
                <w:szCs w:val="20"/>
              </w:rPr>
              <w:t>(адміністратор реєстрації) відділу реєстрації користувачів управління (центру)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7DD">
              <w:rPr>
                <w:rFonts w:ascii="Times New Roman" w:hAnsi="Times New Roman" w:cs="Times New Roman"/>
                <w:sz w:val="20"/>
                <w:szCs w:val="20"/>
              </w:rPr>
              <w:t>сертифікації ключів Кацап Денис Вікторович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87B" w:rsidRDefault="009467DD" w:rsidP="00552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CC">
              <w:rPr>
                <w:rFonts w:ascii="Times New Roman" w:hAnsi="Times New Roman" w:cs="Times New Roman"/>
                <w:sz w:val="20"/>
                <w:szCs w:val="20"/>
              </w:rPr>
              <w:t xml:space="preserve">п. 2 ст. 21 Закону України "Про інформацію", Закон  України "Про захист персональних даних", </w:t>
            </w:r>
          </w:p>
          <w:p w:rsidR="00585A87" w:rsidRPr="005529CC" w:rsidRDefault="009467DD" w:rsidP="005529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CC">
              <w:rPr>
                <w:rFonts w:ascii="Times New Roman" w:hAnsi="Times New Roman" w:cs="Times New Roman"/>
                <w:sz w:val="20"/>
                <w:szCs w:val="20"/>
              </w:rPr>
              <w:t>ст. 1 Закону України "Про доступ до публічної інформа</w:t>
            </w:r>
            <w:r w:rsidR="005529CC" w:rsidRPr="005529CC">
              <w:rPr>
                <w:rFonts w:ascii="Times New Roman" w:hAnsi="Times New Roman" w:cs="Times New Roman"/>
                <w:sz w:val="20"/>
                <w:szCs w:val="20"/>
              </w:rPr>
              <w:t>ції</w:t>
            </w:r>
            <w:r w:rsidRPr="005529CC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="00552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CC">
              <w:rPr>
                <w:rFonts w:ascii="Times New Roman" w:hAnsi="Times New Roman" w:cs="Times New Roman"/>
                <w:sz w:val="20"/>
                <w:szCs w:val="20"/>
              </w:rPr>
              <w:t xml:space="preserve"> п. 2 ст. 13 Закону України "Про електронні довірчі послуги"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1D7935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87" w:rsidRPr="00587461" w:rsidRDefault="00585A8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9467DD" w:rsidRPr="00587461" w:rsidTr="003B7B97">
        <w:trPr>
          <w:trHeight w:hRule="exact" w:val="361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9467DD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15/2021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Pr="00587461" w:rsidRDefault="009467DD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9467DD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8/6/99-95- 44-15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9467DD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25.03.2021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9467DD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Pr="00B07851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5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державний інспектор (адміністратор реєстрації) відділу реєстрації користувачів управління (центру) сертифікації ключів </w:t>
            </w:r>
            <w:proofErr w:type="spellStart"/>
            <w:r w:rsidRPr="00B07851">
              <w:rPr>
                <w:rFonts w:ascii="Times New Roman" w:hAnsi="Times New Roman" w:cs="Times New Roman"/>
                <w:sz w:val="20"/>
                <w:szCs w:val="20"/>
              </w:rPr>
              <w:t>Гарбовська</w:t>
            </w:r>
            <w:proofErr w:type="spellEnd"/>
            <w:r w:rsidRPr="00B07851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8D2A79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8D2A79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1D7935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</w:t>
            </w:r>
            <w:r w:rsidR="005529CC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9467DD" w:rsidRPr="00587461" w:rsidTr="003B7B97">
        <w:trPr>
          <w:trHeight w:hRule="exact" w:val="289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Pr="00587461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7/6/99-95- 44-15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078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24.03.2021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851" w:rsidRPr="00B07851" w:rsidRDefault="00B07851" w:rsidP="00B0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5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державний інспектор відділу супроводження діяльності управління (центру) сертифікації ключів </w:t>
            </w:r>
            <w:proofErr w:type="spellStart"/>
            <w:r w:rsidRPr="00B07851">
              <w:rPr>
                <w:rFonts w:ascii="Times New Roman" w:hAnsi="Times New Roman" w:cs="Times New Roman"/>
                <w:sz w:val="20"/>
                <w:szCs w:val="20"/>
              </w:rPr>
              <w:t>Пашаєв</w:t>
            </w:r>
            <w:proofErr w:type="spellEnd"/>
            <w:r w:rsidRPr="00B07851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1">
              <w:rPr>
                <w:rFonts w:ascii="Times New Roman" w:hAnsi="Times New Roman" w:cs="Times New Roman"/>
                <w:sz w:val="20"/>
                <w:szCs w:val="20"/>
              </w:rPr>
              <w:t>Натігович</w:t>
            </w:r>
            <w:proofErr w:type="spellEnd"/>
          </w:p>
          <w:p w:rsidR="009467DD" w:rsidRPr="00AE348E" w:rsidRDefault="009467DD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8D2A79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8D2A79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1D7935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</w:t>
            </w:r>
            <w:r w:rsidR="005529CC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DD" w:rsidRDefault="00B07851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  <w:tr w:rsidR="009467DD" w:rsidRPr="00587461" w:rsidTr="003B7B97">
        <w:trPr>
          <w:trHeight w:hRule="exact" w:val="305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17/2021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Pr="00587461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Б/9/14/99- 95-44-14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26.03.2021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AE34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Pr="00AF3777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777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державний інспектор відділу супроводження діяльності управління (центру) сертифікації ключів </w:t>
            </w:r>
            <w:proofErr w:type="spellStart"/>
            <w:r w:rsidRPr="00AF3777">
              <w:rPr>
                <w:rFonts w:ascii="Times New Roman" w:hAnsi="Times New Roman" w:cs="Times New Roman"/>
                <w:sz w:val="20"/>
                <w:szCs w:val="20"/>
              </w:rPr>
              <w:t>Пашаєв</w:t>
            </w:r>
            <w:proofErr w:type="spellEnd"/>
            <w:r w:rsidRPr="00AF3777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AF3777">
              <w:rPr>
                <w:rFonts w:ascii="Times New Roman" w:hAnsi="Times New Roman" w:cs="Times New Roman"/>
                <w:sz w:val="20"/>
                <w:szCs w:val="20"/>
              </w:rPr>
              <w:t>Натігович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Pr="00AF3777" w:rsidRDefault="008D2A79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8D2A79" w:rsidP="00B40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1D7935">
            <w:pPr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Інформація про товар (роботу, послугу)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Електронні довірчі послуги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Паперовий носій, паперовий докумен</w:t>
            </w:r>
            <w:r w:rsidR="005529CC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7DD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7DD" w:rsidRDefault="00AF3777" w:rsidP="00B40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Управління (центр</w:t>
            </w:r>
            <w:r w:rsidRPr="00587461">
              <w:rPr>
                <w:rFonts w:ascii="Times New Roman" w:hAnsi="Times New Roman" w:cs="Times New Roman"/>
                <w:sz w:val="20"/>
                <w:szCs w:val="28"/>
              </w:rPr>
              <w:t>) сертифікації ключів</w:t>
            </w:r>
          </w:p>
        </w:tc>
      </w:tr>
    </w:tbl>
    <w:p w:rsidR="00B42728" w:rsidRPr="00B07851" w:rsidRDefault="00B42728" w:rsidP="002003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2728" w:rsidRPr="00B07851" w:rsidSect="003B7B97">
      <w:headerReference w:type="default" r:id="rId9"/>
      <w:pgSz w:w="16840" w:h="11900" w:orient="landscape"/>
      <w:pgMar w:top="568" w:right="573" w:bottom="0" w:left="1134" w:header="426" w:footer="10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7B" w:rsidRDefault="00BA187B">
      <w:r>
        <w:separator/>
      </w:r>
    </w:p>
  </w:endnote>
  <w:endnote w:type="continuationSeparator" w:id="0">
    <w:p w:rsidR="00BA187B" w:rsidRDefault="00BA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7B" w:rsidRDefault="00BA187B"/>
  </w:footnote>
  <w:footnote w:type="continuationSeparator" w:id="0">
    <w:p w:rsidR="00BA187B" w:rsidRDefault="00BA1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263746"/>
      <w:docPartObj>
        <w:docPartGallery w:val="Page Numbers (Top of Page)"/>
        <w:docPartUnique/>
      </w:docPartObj>
    </w:sdtPr>
    <w:sdtEndPr/>
    <w:sdtContent>
      <w:p w:rsidR="00BA187B" w:rsidRDefault="00BA18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85" w:rsidRPr="00770785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D6"/>
    <w:multiLevelType w:val="hybridMultilevel"/>
    <w:tmpl w:val="81147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C5E"/>
    <w:multiLevelType w:val="multilevel"/>
    <w:tmpl w:val="029420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02E71"/>
    <w:multiLevelType w:val="multilevel"/>
    <w:tmpl w:val="A8648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303FE"/>
    <w:multiLevelType w:val="multilevel"/>
    <w:tmpl w:val="A6F46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12288"/>
    <w:multiLevelType w:val="hybridMultilevel"/>
    <w:tmpl w:val="C53659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07E3"/>
    <w:multiLevelType w:val="multilevel"/>
    <w:tmpl w:val="87928F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5519F"/>
    <w:multiLevelType w:val="multilevel"/>
    <w:tmpl w:val="FD02FB4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D5B60"/>
    <w:multiLevelType w:val="multilevel"/>
    <w:tmpl w:val="5128D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92780"/>
    <w:multiLevelType w:val="multilevel"/>
    <w:tmpl w:val="E5E2B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F0322"/>
    <w:multiLevelType w:val="multilevel"/>
    <w:tmpl w:val="9F2E38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C2A9D"/>
    <w:multiLevelType w:val="multilevel"/>
    <w:tmpl w:val="191209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37272"/>
    <w:multiLevelType w:val="multilevel"/>
    <w:tmpl w:val="B3AC5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C4313"/>
    <w:multiLevelType w:val="multilevel"/>
    <w:tmpl w:val="097674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41463"/>
    <w:multiLevelType w:val="multilevel"/>
    <w:tmpl w:val="A4EC7B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95F0E"/>
    <w:multiLevelType w:val="multilevel"/>
    <w:tmpl w:val="D1C632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C5970"/>
    <w:multiLevelType w:val="hybridMultilevel"/>
    <w:tmpl w:val="AB5A3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2DDA"/>
    <w:multiLevelType w:val="multilevel"/>
    <w:tmpl w:val="5BD433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C"/>
    <w:rsid w:val="00002B80"/>
    <w:rsid w:val="00006249"/>
    <w:rsid w:val="000146FA"/>
    <w:rsid w:val="00020511"/>
    <w:rsid w:val="00022E95"/>
    <w:rsid w:val="00030003"/>
    <w:rsid w:val="00035E54"/>
    <w:rsid w:val="000565A9"/>
    <w:rsid w:val="000C23EB"/>
    <w:rsid w:val="000D7EB5"/>
    <w:rsid w:val="00105ABA"/>
    <w:rsid w:val="0013120F"/>
    <w:rsid w:val="00187798"/>
    <w:rsid w:val="001D7935"/>
    <w:rsid w:val="002003FF"/>
    <w:rsid w:val="0023447E"/>
    <w:rsid w:val="00254BBE"/>
    <w:rsid w:val="00261C0F"/>
    <w:rsid w:val="00264F4F"/>
    <w:rsid w:val="00267074"/>
    <w:rsid w:val="00291E38"/>
    <w:rsid w:val="002A6E37"/>
    <w:rsid w:val="002B545F"/>
    <w:rsid w:val="002C49D6"/>
    <w:rsid w:val="002C7884"/>
    <w:rsid w:val="00316C11"/>
    <w:rsid w:val="00322008"/>
    <w:rsid w:val="00322DF1"/>
    <w:rsid w:val="0033024C"/>
    <w:rsid w:val="00331224"/>
    <w:rsid w:val="00342E37"/>
    <w:rsid w:val="0035200B"/>
    <w:rsid w:val="003857B1"/>
    <w:rsid w:val="003B7B97"/>
    <w:rsid w:val="003D3AE3"/>
    <w:rsid w:val="00403566"/>
    <w:rsid w:val="0043236B"/>
    <w:rsid w:val="00456944"/>
    <w:rsid w:val="004742D9"/>
    <w:rsid w:val="00487C6E"/>
    <w:rsid w:val="00496734"/>
    <w:rsid w:val="0049761B"/>
    <w:rsid w:val="004A29F7"/>
    <w:rsid w:val="004C3D3D"/>
    <w:rsid w:val="00503731"/>
    <w:rsid w:val="0051182D"/>
    <w:rsid w:val="00521600"/>
    <w:rsid w:val="00533A64"/>
    <w:rsid w:val="00535840"/>
    <w:rsid w:val="005529CC"/>
    <w:rsid w:val="00564803"/>
    <w:rsid w:val="0056659F"/>
    <w:rsid w:val="00584E08"/>
    <w:rsid w:val="00585A87"/>
    <w:rsid w:val="00587461"/>
    <w:rsid w:val="005A77F8"/>
    <w:rsid w:val="005B021A"/>
    <w:rsid w:val="005B463C"/>
    <w:rsid w:val="005B5BD5"/>
    <w:rsid w:val="005C7E9D"/>
    <w:rsid w:val="006301F7"/>
    <w:rsid w:val="00644AA4"/>
    <w:rsid w:val="006544A6"/>
    <w:rsid w:val="00672C37"/>
    <w:rsid w:val="00683E81"/>
    <w:rsid w:val="006951A1"/>
    <w:rsid w:val="006E2729"/>
    <w:rsid w:val="006E574E"/>
    <w:rsid w:val="006F73A2"/>
    <w:rsid w:val="00770785"/>
    <w:rsid w:val="00772855"/>
    <w:rsid w:val="007842D0"/>
    <w:rsid w:val="007E4A89"/>
    <w:rsid w:val="00803575"/>
    <w:rsid w:val="00812E15"/>
    <w:rsid w:val="008166E4"/>
    <w:rsid w:val="0082379E"/>
    <w:rsid w:val="00824AE7"/>
    <w:rsid w:val="008266CA"/>
    <w:rsid w:val="008713C9"/>
    <w:rsid w:val="008A16B0"/>
    <w:rsid w:val="008B0073"/>
    <w:rsid w:val="008D2A79"/>
    <w:rsid w:val="00900D3E"/>
    <w:rsid w:val="009448E9"/>
    <w:rsid w:val="009467DD"/>
    <w:rsid w:val="009553E3"/>
    <w:rsid w:val="00994A95"/>
    <w:rsid w:val="009A625A"/>
    <w:rsid w:val="009F78B7"/>
    <w:rsid w:val="00A06E8A"/>
    <w:rsid w:val="00A16E9A"/>
    <w:rsid w:val="00A17EBF"/>
    <w:rsid w:val="00A906D2"/>
    <w:rsid w:val="00A97AA9"/>
    <w:rsid w:val="00AA6C0C"/>
    <w:rsid w:val="00AB388F"/>
    <w:rsid w:val="00AD0E51"/>
    <w:rsid w:val="00AE348E"/>
    <w:rsid w:val="00AE47F1"/>
    <w:rsid w:val="00AF3777"/>
    <w:rsid w:val="00B05C30"/>
    <w:rsid w:val="00B07851"/>
    <w:rsid w:val="00B1288F"/>
    <w:rsid w:val="00B26400"/>
    <w:rsid w:val="00B3287E"/>
    <w:rsid w:val="00B40943"/>
    <w:rsid w:val="00B42728"/>
    <w:rsid w:val="00B44ED5"/>
    <w:rsid w:val="00B470A9"/>
    <w:rsid w:val="00B70881"/>
    <w:rsid w:val="00B72C9D"/>
    <w:rsid w:val="00B803F1"/>
    <w:rsid w:val="00BA00B4"/>
    <w:rsid w:val="00BA187B"/>
    <w:rsid w:val="00BB1DF7"/>
    <w:rsid w:val="00BC02DA"/>
    <w:rsid w:val="00BF413C"/>
    <w:rsid w:val="00C259D3"/>
    <w:rsid w:val="00C2791F"/>
    <w:rsid w:val="00C338E4"/>
    <w:rsid w:val="00C41765"/>
    <w:rsid w:val="00C57EC3"/>
    <w:rsid w:val="00C65069"/>
    <w:rsid w:val="00C95DBB"/>
    <w:rsid w:val="00CB7B7A"/>
    <w:rsid w:val="00CE61F1"/>
    <w:rsid w:val="00D12DAD"/>
    <w:rsid w:val="00D61475"/>
    <w:rsid w:val="00D7143F"/>
    <w:rsid w:val="00D92CF8"/>
    <w:rsid w:val="00D97840"/>
    <w:rsid w:val="00DD0893"/>
    <w:rsid w:val="00DF0263"/>
    <w:rsid w:val="00E10542"/>
    <w:rsid w:val="00E43A64"/>
    <w:rsid w:val="00E607AA"/>
    <w:rsid w:val="00E704A3"/>
    <w:rsid w:val="00EA3BFC"/>
    <w:rsid w:val="00ED7C15"/>
    <w:rsid w:val="00F035DD"/>
    <w:rsid w:val="00F209C6"/>
    <w:rsid w:val="00F31879"/>
    <w:rsid w:val="00F43EC1"/>
    <w:rsid w:val="00F4447E"/>
    <w:rsid w:val="00F7203B"/>
    <w:rsid w:val="00F77B29"/>
    <w:rsid w:val="00F97AF6"/>
    <w:rsid w:val="00FA5ED4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6480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20"/>
      <w:ind w:left="6590" w:firstLine="10"/>
      <w:outlineLvl w:val="1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" w:line="209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A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C0C"/>
    <w:rPr>
      <w:color w:val="000000"/>
    </w:rPr>
  </w:style>
  <w:style w:type="paragraph" w:styleId="aa">
    <w:name w:val="header"/>
    <w:basedOn w:val="a"/>
    <w:link w:val="ab"/>
    <w:uiPriority w:val="99"/>
    <w:unhideWhenUsed/>
    <w:rsid w:val="00C41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76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44E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E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6480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20"/>
      <w:ind w:left="6590" w:firstLine="10"/>
      <w:outlineLvl w:val="1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" w:line="209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A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C0C"/>
    <w:rPr>
      <w:color w:val="000000"/>
    </w:rPr>
  </w:style>
  <w:style w:type="paragraph" w:styleId="aa">
    <w:name w:val="header"/>
    <w:basedOn w:val="a"/>
    <w:link w:val="ab"/>
    <w:uiPriority w:val="99"/>
    <w:unhideWhenUsed/>
    <w:rsid w:val="00C41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76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44E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E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8F22-2E1C-478F-BAD6-52FD287B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Боровік Людмила Іванівна</dc:creator>
  <cp:lastModifiedBy>Трачук Богдан Олександрович</cp:lastModifiedBy>
  <cp:revision>2</cp:revision>
  <cp:lastPrinted>2021-03-10T08:57:00Z</cp:lastPrinted>
  <dcterms:created xsi:type="dcterms:W3CDTF">2021-04-06T13:39:00Z</dcterms:created>
  <dcterms:modified xsi:type="dcterms:W3CDTF">2021-04-06T13:39:00Z</dcterms:modified>
</cp:coreProperties>
</file>