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BD" w:rsidRPr="00804BE9" w:rsidRDefault="009955BD" w:rsidP="00995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04BE9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9955BD" w:rsidRPr="004A6920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</w:p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>до Орієнтовного плану проведення</w:t>
      </w:r>
      <w:r w:rsidRPr="00422A71">
        <w:rPr>
          <w:rFonts w:ascii="Times New Roman" w:hAnsi="Times New Roman" w:cs="Times New Roman"/>
          <w:sz w:val="24"/>
          <w:szCs w:val="24"/>
        </w:rPr>
        <w:t xml:space="preserve"> 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Державною </w:t>
      </w:r>
      <w:r w:rsidR="00F37122" w:rsidRPr="00422A71">
        <w:rPr>
          <w:rFonts w:ascii="Times New Roman" w:hAnsi="Times New Roman" w:cs="Times New Roman"/>
          <w:sz w:val="24"/>
          <w:szCs w:val="24"/>
          <w:lang w:val="uk-UA"/>
        </w:rPr>
        <w:t>податков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ою службою України консультацій з громадськістю </w:t>
      </w:r>
    </w:p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A51086" w:rsidRPr="00422A7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8592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1A" w:rsidRPr="00422A71" w:rsidRDefault="00314C1A" w:rsidP="00995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937"/>
        <w:gridCol w:w="3654"/>
        <w:gridCol w:w="4395"/>
        <w:gridCol w:w="3660"/>
      </w:tblGrid>
      <w:tr w:rsidR="005C0CEB" w:rsidRPr="00422A71" w:rsidTr="005C0CEB">
        <w:tc>
          <w:tcPr>
            <w:tcW w:w="198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3" w:type="pct"/>
            <w:shd w:val="clear" w:color="auto" w:fill="auto"/>
          </w:tcPr>
          <w:p w:rsidR="005C0CEB" w:rsidRPr="008D14D9" w:rsidRDefault="005C0CEB" w:rsidP="00D4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 або </w:t>
            </w:r>
            <w:proofErr w:type="spellStart"/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нормативно-правового </w:t>
            </w:r>
            <w:proofErr w:type="spellStart"/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422A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866E6" w:rsidRPr="00F866E6" w:rsidRDefault="00F866E6" w:rsidP="00D4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4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назва, </w:t>
            </w:r>
            <w:r w:rsidR="008D1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суть, обґрунтування необхідності проведення консультацій)</w:t>
            </w:r>
          </w:p>
        </w:tc>
        <w:tc>
          <w:tcPr>
            <w:tcW w:w="1198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Захід, що проводитиметься у рамках консультацій з громадськістю**  </w:t>
            </w:r>
          </w:p>
        </w:tc>
        <w:tc>
          <w:tcPr>
            <w:tcW w:w="1441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проведення консультацій*** </w:t>
            </w:r>
          </w:p>
        </w:tc>
        <w:tc>
          <w:tcPr>
            <w:tcW w:w="1200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Заінтересовані сторони, </w:t>
            </w:r>
            <w:r w:rsid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залучити до консультацій</w:t>
            </w:r>
            <w:r w:rsidR="00422A71"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</w:t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CEB" w:rsidRPr="00422A71" w:rsidTr="005C0CEB">
        <w:tc>
          <w:tcPr>
            <w:tcW w:w="198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</w:tcPr>
          <w:p w:rsidR="005C0CEB" w:rsidRPr="00422A71" w:rsidRDefault="005C0CEB" w:rsidP="00D4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2A71" w:rsidRPr="00422A71" w:rsidRDefault="00422A71" w:rsidP="00D4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2A71" w:rsidRPr="00422A71" w:rsidRDefault="00422A71" w:rsidP="00D4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8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shd w:val="clear" w:color="auto" w:fill="auto"/>
          </w:tcPr>
          <w:p w:rsidR="005C0CEB" w:rsidRPr="00422A71" w:rsidRDefault="005C0CEB" w:rsidP="00F37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55BD" w:rsidRPr="00422A71" w:rsidRDefault="009955BD" w:rsidP="00995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Примітка: </w:t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*  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03.11.2010 № 996 (далі – Порядок), консультації з громадськістю проводяться не лише щодо про</w:t>
      </w:r>
      <w:r w:rsidR="00AF1C6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>ктів нормативно-правових актів, але й стосовно питань реалізації державної політики.</w:t>
      </w:r>
      <w:r w:rsidRPr="00422A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**  З урахуванням пунктів 11 – 13, 16, 22 Порядку. </w:t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ab/>
        <w:t>*** Строк проведення консультацій повинен вказуватись максимально чітко, наприклад «квітень 20</w:t>
      </w:r>
      <w:r w:rsidR="00B8592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 року».</w:t>
      </w:r>
    </w:p>
    <w:p w:rsidR="00422A71" w:rsidRPr="00422A71" w:rsidRDefault="00422A71" w:rsidP="00422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A71" w:rsidRPr="00422A71" w:rsidRDefault="00422A71" w:rsidP="0042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**** 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>Заінтересовані сторони (</w:t>
      </w:r>
      <w:proofErr w:type="spellStart"/>
      <w:r w:rsidRPr="00422A71">
        <w:rPr>
          <w:rFonts w:ascii="Times New Roman" w:hAnsi="Times New Roman" w:cs="Times New Roman"/>
          <w:sz w:val="24"/>
          <w:szCs w:val="24"/>
          <w:lang w:val="uk-UA"/>
        </w:rPr>
        <w:t>стейкхолдери</w:t>
      </w:r>
      <w:proofErr w:type="spellEnd"/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) – представники соціальних груп населення, інститутів громадянського суспільства, </w:t>
      </w:r>
      <w:r w:rsidR="00B8592E">
        <w:rPr>
          <w:rFonts w:ascii="Times New Roman" w:hAnsi="Times New Roman" w:cs="Times New Roman"/>
          <w:sz w:val="24"/>
          <w:szCs w:val="24"/>
          <w:lang w:val="uk-UA"/>
        </w:rPr>
        <w:t>суб’єкти</w:t>
      </w:r>
      <w:bookmarkStart w:id="0" w:name="_GoBack"/>
      <w:bookmarkEnd w:id="0"/>
      <w:r w:rsidR="00B8592E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22A71" w:rsidRPr="00422A71" w:rsidRDefault="00422A71" w:rsidP="0042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>- інтереси яких зачіпає проблема або на інтереси яких вплине рішення;</w:t>
      </w:r>
    </w:p>
    <w:p w:rsidR="00422A71" w:rsidRPr="00422A71" w:rsidRDefault="00422A71" w:rsidP="0042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>- які можуть брати (брали) участь у розв’язанні проблеми чи реалізації рішення;</w:t>
      </w:r>
    </w:p>
    <w:p w:rsidR="00F3032B" w:rsidRPr="00422A71" w:rsidRDefault="00422A71" w:rsidP="00422A71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>- які є фахівцями у відповідній сфері (експерти).</w:t>
      </w:r>
    </w:p>
    <w:sectPr w:rsidR="00F3032B" w:rsidRPr="00422A71" w:rsidSect="00804BE9">
      <w:pgSz w:w="16838" w:h="11906" w:orient="landscape"/>
      <w:pgMar w:top="851" w:right="902" w:bottom="162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BD"/>
    <w:rsid w:val="00314C1A"/>
    <w:rsid w:val="00422A71"/>
    <w:rsid w:val="005C0CEB"/>
    <w:rsid w:val="008D14D9"/>
    <w:rsid w:val="009955BD"/>
    <w:rsid w:val="00A51086"/>
    <w:rsid w:val="00AF1C63"/>
    <w:rsid w:val="00B8592E"/>
    <w:rsid w:val="00D42F2A"/>
    <w:rsid w:val="00F3032B"/>
    <w:rsid w:val="00F37122"/>
    <w:rsid w:val="00F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BD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22A71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BD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22A71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2020-12-07T09:22:00Z</cp:lastPrinted>
  <dcterms:created xsi:type="dcterms:W3CDTF">2019-12-09T12:47:00Z</dcterms:created>
  <dcterms:modified xsi:type="dcterms:W3CDTF">2021-12-10T13:08:00Z</dcterms:modified>
</cp:coreProperties>
</file>