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7E" w:rsidRDefault="00A13B7E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119"/>
        <w:gridCol w:w="5919"/>
      </w:tblGrid>
      <w:tr w:rsidR="009317C3" w:rsidTr="009317C3">
        <w:trPr>
          <w:trHeight w:val="624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3" w:rsidRPr="009317C3" w:rsidRDefault="009317C3" w:rsidP="009317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17C3">
              <w:rPr>
                <w:rFonts w:ascii="Times New Roman" w:hAnsi="Times New Roman" w:cs="Times New Roman"/>
                <w:b/>
                <w:sz w:val="24"/>
              </w:rPr>
              <w:t xml:space="preserve">Обґрунтування технічних та якісних характеристик </w:t>
            </w:r>
          </w:p>
          <w:p w:rsidR="009317C3" w:rsidRDefault="009317C3" w:rsidP="009317C3">
            <w:pPr>
              <w:jc w:val="center"/>
              <w:rPr>
                <w:rFonts w:ascii="Times New Roman" w:hAnsi="Times New Roman" w:cs="Times New Roman"/>
              </w:rPr>
            </w:pPr>
            <w:r w:rsidRPr="009317C3">
              <w:rPr>
                <w:rFonts w:ascii="Times New Roman" w:hAnsi="Times New Roman" w:cs="Times New Roman"/>
                <w:b/>
                <w:sz w:val="24"/>
              </w:rPr>
              <w:t xml:space="preserve">предмета закупівлі, розміру бюджетного призначення, очікуваної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9317C3">
              <w:rPr>
                <w:rFonts w:ascii="Times New Roman" w:hAnsi="Times New Roman" w:cs="Times New Roman"/>
                <w:b/>
                <w:sz w:val="24"/>
              </w:rPr>
              <w:t>вартості предмета закупівлі</w:t>
            </w:r>
          </w:p>
        </w:tc>
      </w:tr>
      <w:tr w:rsidR="009317C3" w:rsidTr="00FF4C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3" w:rsidRDefault="009317C3" w:rsidP="00E3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3" w:rsidRPr="00E32616" w:rsidRDefault="009317C3" w:rsidP="00F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16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3" w:rsidRPr="00321C43" w:rsidRDefault="006E7668" w:rsidP="005E655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668">
              <w:rPr>
                <w:rFonts w:ascii="Times New Roman" w:hAnsi="Times New Roman" w:cs="Times New Roman"/>
                <w:sz w:val="24"/>
                <w:szCs w:val="24"/>
              </w:rPr>
              <w:t>Послуги у сфері локальних мереж</w:t>
            </w:r>
            <w:r w:rsidR="00496AEB" w:rsidRPr="006E7668">
              <w:rPr>
                <w:rFonts w:ascii="Times New Roman" w:hAnsi="Times New Roman" w:cs="Times New Roman"/>
                <w:sz w:val="24"/>
                <w:szCs w:val="24"/>
              </w:rPr>
              <w:t xml:space="preserve"> – за кодом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96AEB" w:rsidRPr="006E7668">
              <w:rPr>
                <w:rFonts w:ascii="Times New Roman" w:hAnsi="Times New Roman" w:cs="Times New Roman"/>
                <w:sz w:val="24"/>
                <w:szCs w:val="24"/>
              </w:rPr>
              <w:t xml:space="preserve">ДК 021:2015 – </w:t>
            </w:r>
            <w:r w:rsidRPr="006E7668">
              <w:rPr>
                <w:rFonts w:ascii="Times New Roman" w:hAnsi="Times New Roman" w:cs="Times New Roman"/>
                <w:sz w:val="24"/>
                <w:szCs w:val="24"/>
              </w:rPr>
              <w:t>72710000-0 (Створення нових сегментів структурованої кабельної системи (вертикальної підсистеми) у будівлях ДПС)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C3" w:rsidRPr="00321C43">
              <w:rPr>
                <w:rFonts w:ascii="Times New Roman" w:hAnsi="Times New Roman" w:cs="Times New Roman"/>
                <w:sz w:val="24"/>
                <w:szCs w:val="24"/>
              </w:rPr>
              <w:t>(ідентифікатор закупівлі:</w:t>
            </w:r>
            <w:r w:rsidR="00FF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C3" w:rsidRPr="00321C43">
              <w:rPr>
                <w:rFonts w:ascii="Times New Roman" w:hAnsi="Times New Roman" w:cs="Times New Roman"/>
                <w:sz w:val="24"/>
                <w:szCs w:val="24"/>
              </w:rPr>
              <w:t>UA-2022-</w:t>
            </w:r>
            <w:r w:rsidR="009E675F" w:rsidRPr="00321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17C3" w:rsidRPr="00321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17C3" w:rsidRPr="00321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C43" w:rsidRPr="00321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6553">
              <w:rPr>
                <w:rFonts w:ascii="Times New Roman" w:hAnsi="Times New Roman" w:cs="Times New Roman"/>
                <w:sz w:val="24"/>
                <w:szCs w:val="24"/>
              </w:rPr>
              <w:t>13879</w:t>
            </w:r>
            <w:r w:rsidR="009317C3" w:rsidRPr="00321C43">
              <w:rPr>
                <w:rFonts w:ascii="Times New Roman" w:hAnsi="Times New Roman" w:cs="Times New Roman"/>
                <w:sz w:val="24"/>
                <w:szCs w:val="24"/>
              </w:rPr>
              <w:t>-a)</w:t>
            </w:r>
          </w:p>
        </w:tc>
      </w:tr>
      <w:tr w:rsidR="009317C3" w:rsidTr="00E32616">
        <w:trPr>
          <w:trHeight w:val="2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3" w:rsidRDefault="009317C3" w:rsidP="00E3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3" w:rsidRPr="00E32616" w:rsidRDefault="009317C3" w:rsidP="00E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16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57" w:rsidRPr="005E19BD" w:rsidRDefault="00FF4C3E" w:rsidP="005C306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3E">
              <w:rPr>
                <w:rFonts w:ascii="Times New Roman" w:hAnsi="Times New Roman" w:cs="Times New Roman"/>
                <w:sz w:val="24"/>
                <w:szCs w:val="24"/>
              </w:rPr>
              <w:t xml:space="preserve">З метою забезпечення безперебійної роботи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064">
              <w:rPr>
                <w:rFonts w:ascii="Times New Roman" w:hAnsi="Times New Roman" w:cs="Times New Roman"/>
                <w:sz w:val="24"/>
                <w:szCs w:val="24"/>
              </w:rPr>
              <w:t>з інформаційно-комунікаційних</w:t>
            </w:r>
            <w:r w:rsidRPr="00FF4C3E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4C3E">
              <w:rPr>
                <w:rFonts w:ascii="Times New Roman" w:hAnsi="Times New Roman" w:cs="Times New Roman"/>
                <w:sz w:val="24"/>
                <w:szCs w:val="24"/>
              </w:rPr>
              <w:t>що використовуються для виконання службових завдань (відповідно до вимог  Податкового кодексу України та Положення про Державну податкову службу України, затвердженого постановою Кабінету Міністрів України від 06.03.2019 № 227</w:t>
            </w:r>
            <w:r w:rsidR="005C3064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</w:t>
            </w:r>
            <w:r w:rsidRPr="00FF4C3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C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3E">
              <w:rPr>
                <w:rFonts w:ascii="Times New Roman" w:hAnsi="Times New Roman" w:cs="Times New Roman"/>
                <w:sz w:val="24"/>
                <w:szCs w:val="24"/>
              </w:rPr>
              <w:t xml:space="preserve">в ДПС виникла нагальна потреба </w:t>
            </w:r>
            <w:r w:rsidR="00BA2325" w:rsidRPr="00BA23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4C3E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</w:t>
            </w:r>
            <w:r w:rsidR="005C30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F4C3E">
              <w:rPr>
                <w:rFonts w:ascii="Times New Roman" w:hAnsi="Times New Roman" w:cs="Times New Roman"/>
                <w:sz w:val="24"/>
                <w:szCs w:val="24"/>
              </w:rPr>
              <w:t xml:space="preserve"> у 2022 році</w:t>
            </w:r>
            <w:r w:rsidR="005E6553" w:rsidRPr="005E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553" w:rsidRPr="005E6553">
              <w:rPr>
                <w:rFonts w:ascii="Times New Roman" w:hAnsi="Times New Roman" w:cs="Times New Roman"/>
                <w:sz w:val="24"/>
                <w:szCs w:val="24"/>
              </w:rPr>
              <w:t>послуг зі створення нових сегментів структурованої кабельної системи (вертикальної підсистеми) у будівлях ДПС. Закупівля цих послуг має забезпечити розширення наявної магістральної структурованої кабельної системи на 126 з</w:t>
            </w:r>
            <w:r w:rsidR="005E6553" w:rsidRPr="005E6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5E6553" w:rsidRPr="005E6553">
              <w:rPr>
                <w:rFonts w:ascii="Times New Roman" w:hAnsi="Times New Roman" w:cs="Times New Roman"/>
                <w:sz w:val="24"/>
                <w:szCs w:val="24"/>
              </w:rPr>
              <w:t>єднань (оптичних волокон).</w:t>
            </w:r>
          </w:p>
        </w:tc>
      </w:tr>
      <w:tr w:rsidR="009317C3" w:rsidTr="00E32616">
        <w:trPr>
          <w:trHeight w:val="38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3" w:rsidRDefault="009317C3" w:rsidP="00E3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3" w:rsidRPr="00E32616" w:rsidRDefault="009317C3" w:rsidP="00E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16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53" w:rsidRDefault="007C45C4" w:rsidP="005E65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3"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 на зазначену закупівлю складає </w:t>
            </w:r>
            <w:r w:rsidR="005E6553" w:rsidRPr="005E6553">
              <w:rPr>
                <w:rFonts w:ascii="Times New Roman" w:hAnsi="Times New Roman" w:cs="Times New Roman"/>
                <w:sz w:val="24"/>
                <w:szCs w:val="24"/>
              </w:rPr>
              <w:t xml:space="preserve">1 271 000,00 </w:t>
            </w:r>
            <w:r w:rsidRPr="005E6553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 w:rsidR="005E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553" w:rsidRPr="005E6553" w:rsidRDefault="00A213C5" w:rsidP="005E65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53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предмета закупівлі було складено </w:t>
            </w:r>
            <w:r w:rsidR="00903543" w:rsidRPr="005E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553">
              <w:rPr>
                <w:rFonts w:ascii="Times New Roman" w:hAnsi="Times New Roman" w:cs="Times New Roman"/>
                <w:sz w:val="24"/>
                <w:szCs w:val="24"/>
              </w:rPr>
              <w:t xml:space="preserve">з урахуванням рекомендацій Примірної методики визначення очікуваної вартості предмета закупівлі, затвердженої наказом Мінекономіки </w:t>
            </w:r>
            <w:r w:rsidR="005E65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E6553">
              <w:rPr>
                <w:rFonts w:ascii="Times New Roman" w:hAnsi="Times New Roman" w:cs="Times New Roman"/>
                <w:sz w:val="24"/>
                <w:szCs w:val="24"/>
              </w:rPr>
              <w:t>від 18.02.2020</w:t>
            </w:r>
            <w:r w:rsidR="005E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553">
              <w:rPr>
                <w:rFonts w:ascii="Times New Roman" w:hAnsi="Times New Roman" w:cs="Times New Roman"/>
                <w:sz w:val="24"/>
                <w:szCs w:val="24"/>
              </w:rPr>
              <w:t>№ 275</w:t>
            </w:r>
            <w:r w:rsidR="007C45C4" w:rsidRPr="005E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553">
              <w:rPr>
                <w:rFonts w:ascii="Times New Roman" w:hAnsi="Times New Roman" w:cs="Times New Roman"/>
                <w:sz w:val="24"/>
                <w:szCs w:val="24"/>
              </w:rPr>
              <w:t>(зі змінами), зокрема використовуюч</w:t>
            </w:r>
            <w:r w:rsidR="005C3064">
              <w:rPr>
                <w:rFonts w:ascii="Times New Roman" w:hAnsi="Times New Roman" w:cs="Times New Roman"/>
                <w:sz w:val="24"/>
                <w:szCs w:val="24"/>
              </w:rPr>
              <w:t xml:space="preserve">и метод порівняння ринкових цін                </w:t>
            </w:r>
            <w:r w:rsidRPr="005E6553">
              <w:rPr>
                <w:rFonts w:ascii="Times New Roman" w:hAnsi="Times New Roman" w:cs="Times New Roman"/>
                <w:sz w:val="24"/>
                <w:szCs w:val="24"/>
              </w:rPr>
              <w:t xml:space="preserve">на відповідні товари, інформація про які доступна </w:t>
            </w:r>
            <w:r w:rsidR="005E655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E6553">
              <w:rPr>
                <w:rFonts w:ascii="Times New Roman" w:hAnsi="Times New Roman" w:cs="Times New Roman"/>
                <w:sz w:val="24"/>
                <w:szCs w:val="24"/>
              </w:rPr>
              <w:t>у відкритих джерелах</w:t>
            </w:r>
            <w:r w:rsidR="00FF4C3E" w:rsidRPr="005E6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6553" w:rsidRPr="005E6553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орієнтовна вартість створення одного з’єднання (одного оптичного волокна </w:t>
            </w:r>
            <w:r w:rsidR="005E65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E6553" w:rsidRPr="005E6553">
              <w:rPr>
                <w:rFonts w:ascii="Times New Roman" w:hAnsi="Times New Roman" w:cs="Times New Roman"/>
                <w:sz w:val="24"/>
                <w:szCs w:val="24"/>
              </w:rPr>
              <w:t>з аналогічними параметрами) складає 10 087,30 грн.</w:t>
            </w:r>
          </w:p>
          <w:p w:rsidR="005E6553" w:rsidRDefault="005C3064" w:rsidP="005E65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5E6553" w:rsidRPr="005E6553">
              <w:rPr>
                <w:rFonts w:ascii="Times New Roman" w:hAnsi="Times New Roman" w:cs="Times New Roman"/>
                <w:sz w:val="24"/>
                <w:szCs w:val="24"/>
              </w:rPr>
              <w:t>рієнтовна вартість закупівлі складає:</w:t>
            </w:r>
          </w:p>
          <w:p w:rsidR="009317C3" w:rsidRPr="005E19BD" w:rsidRDefault="005E6553" w:rsidP="005E6553">
            <w:pPr>
              <w:pStyle w:val="a6"/>
              <w:jc w:val="both"/>
              <w:rPr>
                <w:sz w:val="24"/>
                <w:szCs w:val="24"/>
              </w:rPr>
            </w:pPr>
            <w:r w:rsidRPr="005E6553">
              <w:rPr>
                <w:rFonts w:ascii="Times New Roman" w:hAnsi="Times New Roman" w:cs="Times New Roman"/>
                <w:sz w:val="24"/>
                <w:szCs w:val="24"/>
              </w:rPr>
              <w:t>10 087,30 грн х 126 = 1 271 000,00 грн.</w:t>
            </w:r>
          </w:p>
        </w:tc>
      </w:tr>
    </w:tbl>
    <w:p w:rsidR="009347B3" w:rsidRDefault="009347B3"/>
    <w:sectPr w:rsidR="009347B3" w:rsidSect="009317C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CD"/>
    <w:multiLevelType w:val="hybridMultilevel"/>
    <w:tmpl w:val="52B08C14"/>
    <w:lvl w:ilvl="0" w:tplc="EF009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57"/>
    <w:rsid w:val="002736BD"/>
    <w:rsid w:val="00321C43"/>
    <w:rsid w:val="003C2557"/>
    <w:rsid w:val="00443DAE"/>
    <w:rsid w:val="00481C67"/>
    <w:rsid w:val="00496AEB"/>
    <w:rsid w:val="00535551"/>
    <w:rsid w:val="005C3064"/>
    <w:rsid w:val="005E19BD"/>
    <w:rsid w:val="005E6553"/>
    <w:rsid w:val="006507B3"/>
    <w:rsid w:val="006B4DDA"/>
    <w:rsid w:val="006E7668"/>
    <w:rsid w:val="007C45C4"/>
    <w:rsid w:val="00903543"/>
    <w:rsid w:val="009317C3"/>
    <w:rsid w:val="009347B3"/>
    <w:rsid w:val="009E675F"/>
    <w:rsid w:val="00A13B7E"/>
    <w:rsid w:val="00A2113A"/>
    <w:rsid w:val="00A213C5"/>
    <w:rsid w:val="00BA2325"/>
    <w:rsid w:val="00BF3057"/>
    <w:rsid w:val="00CA530D"/>
    <w:rsid w:val="00CE134B"/>
    <w:rsid w:val="00DB246F"/>
    <w:rsid w:val="00DE4F8E"/>
    <w:rsid w:val="00E32616"/>
    <w:rsid w:val="00E8148E"/>
    <w:rsid w:val="00FC2D79"/>
    <w:rsid w:val="00FC6F93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азвание табл/рис,Список уровня 2,Bullet Number,Bullet 1,Use Case List Paragraph,lp1,List Paragraph1,lp11,List Paragraph11,AC List 01"/>
    <w:basedOn w:val="a"/>
    <w:link w:val="a5"/>
    <w:uiPriority w:val="34"/>
    <w:qFormat/>
    <w:rsid w:val="00FF4C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"/>
    <w:link w:val="a4"/>
    <w:uiPriority w:val="34"/>
    <w:rsid w:val="00FF4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C4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азвание табл/рис,Список уровня 2,Bullet Number,Bullet 1,Use Case List Paragraph,lp1,List Paragraph1,lp11,List Paragraph11,AC List 01"/>
    <w:basedOn w:val="a"/>
    <w:link w:val="a5"/>
    <w:uiPriority w:val="34"/>
    <w:qFormat/>
    <w:rsid w:val="00FF4C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AC List 01 Знак"/>
    <w:link w:val="a4"/>
    <w:uiPriority w:val="34"/>
    <w:rsid w:val="00FF4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C4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МІТЯКІН МИХАЙЛО ВАСИЛЬОВИЧ</cp:lastModifiedBy>
  <cp:revision>26</cp:revision>
  <cp:lastPrinted>2022-11-15T08:59:00Z</cp:lastPrinted>
  <dcterms:created xsi:type="dcterms:W3CDTF">2022-11-01T11:53:00Z</dcterms:created>
  <dcterms:modified xsi:type="dcterms:W3CDTF">2022-12-05T08:31:00Z</dcterms:modified>
</cp:coreProperties>
</file>