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92" w:rsidRPr="00022BC0" w:rsidRDefault="00D74292" w:rsidP="00D74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BC0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</w:t>
      </w:r>
      <w:r w:rsidR="00FD48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2BC0">
        <w:rPr>
          <w:rFonts w:ascii="Times New Roman" w:hAnsi="Times New Roman" w:cs="Times New Roman"/>
          <w:b/>
          <w:sz w:val="26"/>
          <w:szCs w:val="26"/>
        </w:rPr>
        <w:t xml:space="preserve">предмета закупівлі, </w:t>
      </w:r>
      <w:r w:rsidR="005D5399">
        <w:rPr>
          <w:rFonts w:ascii="Times New Roman" w:hAnsi="Times New Roman" w:cs="Times New Roman"/>
          <w:b/>
          <w:sz w:val="26"/>
          <w:szCs w:val="26"/>
        </w:rPr>
        <w:br/>
      </w:r>
      <w:r w:rsidRPr="00022BC0">
        <w:rPr>
          <w:rFonts w:ascii="Times New Roman" w:hAnsi="Times New Roman" w:cs="Times New Roman"/>
          <w:b/>
          <w:sz w:val="26"/>
          <w:szCs w:val="26"/>
        </w:rPr>
        <w:t>розміру бюджетного призначення, очікуваної вартості предмета закупівлі</w:t>
      </w:r>
    </w:p>
    <w:p w:rsidR="00D74292" w:rsidRDefault="00D74292" w:rsidP="00D742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6E5E98">
        <w:rPr>
          <w:rFonts w:ascii="Times New Roman" w:hAnsi="Times New Roman" w:cs="Times New Roman"/>
          <w:sz w:val="20"/>
          <w:szCs w:val="26"/>
        </w:rPr>
        <w:t>(відповідно до пункту 4</w:t>
      </w:r>
      <w:r w:rsidRPr="006E5E98">
        <w:rPr>
          <w:rFonts w:ascii="Times New Roman" w:hAnsi="Times New Roman" w:cs="Times New Roman"/>
          <w:sz w:val="20"/>
          <w:szCs w:val="26"/>
          <w:vertAlign w:val="superscript"/>
        </w:rPr>
        <w:t>1</w:t>
      </w:r>
      <w:r w:rsidRPr="006E5E98">
        <w:rPr>
          <w:rFonts w:ascii="Times New Roman" w:hAnsi="Times New Roman" w:cs="Times New Roman"/>
          <w:sz w:val="20"/>
          <w:szCs w:val="26"/>
        </w:rPr>
        <w:t xml:space="preserve"> постанови Кабінету Міністрів України від 11 жовтня </w:t>
      </w:r>
      <w:r w:rsidRPr="006E5E98">
        <w:rPr>
          <w:rFonts w:ascii="Times New Roman" w:hAnsi="Times New Roman" w:cs="Times New Roman"/>
          <w:sz w:val="20"/>
          <w:szCs w:val="26"/>
        </w:rPr>
        <w:br/>
        <w:t>2016 року № 710 «Про ефективне використання державних коштів»)</w:t>
      </w:r>
    </w:p>
    <w:p w:rsidR="005D5399" w:rsidRDefault="005D5399" w:rsidP="00D742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7190"/>
      </w:tblGrid>
      <w:tr w:rsidR="002F6DC0" w:rsidRPr="006E5E98" w:rsidTr="00CD401B">
        <w:tc>
          <w:tcPr>
            <w:tcW w:w="392" w:type="dxa"/>
          </w:tcPr>
          <w:p w:rsidR="002F6DC0" w:rsidRPr="00032A3F" w:rsidRDefault="002F6DC0" w:rsidP="006E5E9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2A3F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835" w:type="dxa"/>
          </w:tcPr>
          <w:p w:rsidR="002F6DC0" w:rsidRPr="006E5E98" w:rsidRDefault="002F6DC0" w:rsidP="00FD13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5E98">
              <w:rPr>
                <w:rFonts w:ascii="Times New Roman" w:hAnsi="Times New Roman" w:cs="Times New Roman"/>
                <w:b/>
                <w:sz w:val="23"/>
                <w:szCs w:val="23"/>
              </w:rPr>
              <w:t>Назва предмета закупівлі</w:t>
            </w:r>
          </w:p>
        </w:tc>
        <w:tc>
          <w:tcPr>
            <w:tcW w:w="7190" w:type="dxa"/>
          </w:tcPr>
          <w:p w:rsidR="006E5E98" w:rsidRPr="005D5399" w:rsidRDefault="006E5E98" w:rsidP="00536B4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Послуги з підтримки програмного забезпечення безкоштовного мобільного додатку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ПРРО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(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IOS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, веб-версія,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ANDROID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, WINDOWS)</w:t>
            </w:r>
          </w:p>
          <w:p w:rsidR="0073568C" w:rsidRPr="005D5399" w:rsidRDefault="0073568C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(ідентифікатор закупівлі: 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UA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-2025-06-</w:t>
            </w:r>
            <w:r w:rsid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30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-0</w:t>
            </w:r>
            <w:r w:rsid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09316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a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)</w:t>
            </w:r>
          </w:p>
        </w:tc>
      </w:tr>
      <w:tr w:rsidR="002F6DC0" w:rsidRPr="006E5E98" w:rsidTr="00CD401B">
        <w:tc>
          <w:tcPr>
            <w:tcW w:w="392" w:type="dxa"/>
          </w:tcPr>
          <w:p w:rsidR="002F6DC0" w:rsidRPr="00032A3F" w:rsidRDefault="002F6DC0" w:rsidP="006E5E9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2A3F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835" w:type="dxa"/>
          </w:tcPr>
          <w:p w:rsidR="002F6DC0" w:rsidRPr="006E5E98" w:rsidRDefault="002F6DC0" w:rsidP="00FD139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5E98">
              <w:rPr>
                <w:rFonts w:ascii="Times New Roman" w:hAnsi="Times New Roman" w:cs="Times New Roman"/>
                <w:b/>
                <w:sz w:val="23"/>
                <w:szCs w:val="23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190" w:type="dxa"/>
          </w:tcPr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Послуги з підтримки програмного забезпечення безкоштовного мобільного додатку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ПРРО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(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IOS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, веб-версія,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ANDROID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, WINDOWS) </w:t>
            </w:r>
            <w:r w:rsid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br/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(далі –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ПЗ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ПРРО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) передбачають надання таких послуг: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1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)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постачання пакетів оновлень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ПЗ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ПРРО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: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на підставі внесених змін до нормативно-правових актів;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у відповідності до заявок з типом «Помилка».</w:t>
            </w:r>
          </w:p>
          <w:p w:rsidR="006E5E98" w:rsidRPr="005D5399" w:rsidRDefault="006E5E98" w:rsidP="005D5399">
            <w:pPr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2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)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надання технічної та інформаційної підтримки Замовнику щодо: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питань роботи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ПЗ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ПРРО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у відповідності до заявок з типом «Помилка», «Підтримка»;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питань відновлення працездатності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ПЗ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ПРРО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у разі виникнення нештатних ситуацій;</w:t>
            </w:r>
          </w:p>
          <w:p w:rsidR="006E5E98" w:rsidRPr="00BC0D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питань можливих причин нештатних ситуацій та надання рекомендацій</w:t>
            </w:r>
            <w:r w:rsidR="00BC0D99" w:rsidRPr="00BC0D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.</w:t>
            </w:r>
          </w:p>
          <w:p w:rsidR="006E5E98" w:rsidRPr="005D5399" w:rsidRDefault="006E5E98" w:rsidP="00025EF4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За результатами отримання послуг буде забезпечено: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використання суб’єктами господарювання програмних рішень </w:t>
            </w:r>
            <w:r w:rsid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br/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для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фіскалізації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розрахункових операцій при реалізації товарів/послуг відповідно до діючого законодавства;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сумісність з пристроями на базі 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ANDROID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,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IOS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та WINDOWS;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підключення та налаштування наявними засобами на пристроях суб’єктів господарювання, де встановлене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ПЗ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ПРРО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, додаткових гаджетів (принтер, сканер);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bookmarkStart w:id="0" w:name="_Hlk95378362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формування контрольної стрічки в режимі </w:t>
            </w:r>
            <w:proofErr w:type="spell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офлайн</w:t>
            </w:r>
            <w:proofErr w:type="spell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та її збереження </w:t>
            </w:r>
            <w:r w:rsid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br/>
            </w:r>
            <w:proofErr w:type="gramStart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до</w:t>
            </w:r>
            <w:r w:rsidR="005D5399"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 xml:space="preserve"> 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моменту</w:t>
            </w:r>
            <w:proofErr w:type="gramEnd"/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передачі на фіскальний сервер після відновлення зв’язку;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взаємодію з фіскальним сервером контролюючого органу </w:t>
            </w:r>
            <w:r w:rsid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br/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в автоматичному режимі;</w:t>
            </w:r>
          </w:p>
          <w:p w:rsidR="002F6DC0" w:rsidRPr="005D5399" w:rsidRDefault="006E5E98" w:rsidP="005D5399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ru-RU"/>
              </w:rPr>
              <w:t>-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  <w:lang w:val="en-US"/>
              </w:rPr>
              <w:t> 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отримання даних від фіскального сервера контролюючого органу </w:t>
            </w:r>
            <w:r w:rsid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br/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про направлені розрахункові документи та фіскальні звітні чеки </w:t>
            </w:r>
            <w:r w:rsid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br/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за окремими запитами.</w:t>
            </w:r>
            <w:bookmarkEnd w:id="0"/>
          </w:p>
        </w:tc>
      </w:tr>
      <w:tr w:rsidR="002F6DC0" w:rsidRPr="006E5E98" w:rsidTr="00CD401B">
        <w:tc>
          <w:tcPr>
            <w:tcW w:w="392" w:type="dxa"/>
          </w:tcPr>
          <w:p w:rsidR="002F6DC0" w:rsidRPr="00032A3F" w:rsidRDefault="002F6DC0" w:rsidP="006E5E9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32A3F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835" w:type="dxa"/>
          </w:tcPr>
          <w:p w:rsidR="002F6DC0" w:rsidRPr="006E5E98" w:rsidRDefault="002F6DC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5E98">
              <w:rPr>
                <w:rFonts w:ascii="Times New Roman" w:hAnsi="Times New Roman" w:cs="Times New Roman"/>
                <w:b/>
                <w:sz w:val="23"/>
                <w:szCs w:val="23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190" w:type="dxa"/>
          </w:tcPr>
          <w:p w:rsidR="006E5E98" w:rsidRPr="00CD401B" w:rsidRDefault="006E5E98" w:rsidP="00CD401B">
            <w:pPr>
              <w:spacing w:after="60"/>
              <w:jc w:val="both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Очікувана</w:t>
            </w:r>
            <w:r w:rsidRPr="005D5399">
              <w:rPr>
                <w:color w:val="000000"/>
                <w:spacing w:val="-6"/>
                <w:sz w:val="23"/>
                <w:szCs w:val="23"/>
                <w:lang w:eastAsia="uk-UA"/>
              </w:rPr>
              <w:t xml:space="preserve"> </w:t>
            </w:r>
            <w:r w:rsidRP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вартість </w:t>
            </w:r>
            <w:r w:rsidR="00D1230C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предмета закупівлі складає</w:t>
            </w:r>
            <w:r w:rsidRP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 w:rsidR="00F50F44"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659</w:t>
            </w:r>
            <w:r w:rsidR="00F50F44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="00F50F44"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103,00</w:t>
            </w:r>
            <w:r w:rsidRP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грн з </w:t>
            </w:r>
            <w:proofErr w:type="spellStart"/>
            <w:r w:rsidRP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ПДВ</w:t>
            </w:r>
            <w:proofErr w:type="spellEnd"/>
            <w:r w:rsidRPr="00CD401B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.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</w:pP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Розрахунок складено</w:t>
            </w:r>
            <w:bookmarkStart w:id="1" w:name="_GoBack"/>
            <w:bookmarkEnd w:id="1"/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 виходячи з 20 % від ціни договору від</w:t>
            </w:r>
            <w:r w:rsidR="00CD401B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val="en-US"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08.12.2021 №</w:t>
            </w:r>
            <w:r w:rsidR="00CD401B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val="en-US"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2021/4-3-268 щодо розробки програмного забезпечення </w:t>
            </w:r>
            <w:r w:rsidR="00CD401B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br/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безкоштовного мобільного додатку </w:t>
            </w:r>
            <w:proofErr w:type="spellStart"/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ПРРО</w:t>
            </w:r>
            <w:proofErr w:type="spellEnd"/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 (</w:t>
            </w:r>
            <w:proofErr w:type="spellStart"/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IOS</w:t>
            </w:r>
            <w:proofErr w:type="spellEnd"/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, веб-версія, </w:t>
            </w:r>
            <w:proofErr w:type="spellStart"/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ANDROID</w:t>
            </w:r>
            <w:proofErr w:type="spellEnd"/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, </w:t>
            </w:r>
            <w:r w:rsidR="00CD401B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br/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WINDOWS) – 152</w:t>
            </w:r>
            <w:r w:rsidR="00536B4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000,00 євро без </w:t>
            </w:r>
            <w:proofErr w:type="spellStart"/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ПДВ</w:t>
            </w:r>
            <w:proofErr w:type="spellEnd"/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, 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гарантійне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 супроводження </w:t>
            </w:r>
            <w:r w:rsidR="00CD401B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br/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за яким завершилося у </w:t>
            </w:r>
            <w:r w:rsidR="00824612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серпні 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2024</w:t>
            </w:r>
            <w:r w:rsidR="00824612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 року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.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</w:pP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152</w:t>
            </w:r>
            <w:r w:rsidR="00536B4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000,00 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євро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 х 20% = 30</w:t>
            </w:r>
            <w:r w:rsidR="00536B4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400,00 євро (на 12 місяців). 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</w:pP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Офіційний курс гривні щодо євро станом на 28.05.2025 </w:t>
            </w:r>
            <w:r w:rsidR="00CD401B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–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 47,3104 грн/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євро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.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</w:pP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30</w:t>
            </w:r>
            <w:r w:rsidR="00536B4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400,00 </w:t>
            </w:r>
            <w:r w:rsidRPr="005D5399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євро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 : 12 = 2 533,00 євро (на 1 місяць). </w:t>
            </w:r>
          </w:p>
          <w:p w:rsidR="006E5E98" w:rsidRPr="005D5399" w:rsidRDefault="006E5E98" w:rsidP="005D5399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</w:pP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2</w:t>
            </w:r>
            <w:r w:rsidR="00536B4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533,00 х 47,3104 = 119</w:t>
            </w:r>
            <w:r w:rsidR="00536B4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837,00 грн (еквівалент гривні до євро на 1 місяць).</w:t>
            </w:r>
          </w:p>
          <w:p w:rsidR="006E5E98" w:rsidRPr="005D5399" w:rsidRDefault="006E5E98" w:rsidP="00CD401B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</w:pP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У 2025</w:t>
            </w:r>
            <w:r w:rsidR="009577CD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році </w:t>
            </w:r>
            <w:r w:rsidR="009577CD"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отримання послуг з підтримки програмного забезпечення</w:t>
            </w:r>
            <w:r w:rsidR="009577CD"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 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очікується 5,5 місяців:</w:t>
            </w:r>
            <w:r w:rsidR="009577CD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 </w:t>
            </w:r>
          </w:p>
          <w:p w:rsidR="00FA3B77" w:rsidRPr="005D5399" w:rsidRDefault="006E5E98" w:rsidP="005D5399">
            <w:pPr>
              <w:spacing w:after="60"/>
              <w:jc w:val="both"/>
              <w:rPr>
                <w:spacing w:val="-6"/>
                <w:sz w:val="23"/>
                <w:szCs w:val="23"/>
              </w:rPr>
            </w:pP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119</w:t>
            </w:r>
            <w:r w:rsidR="00536B4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 xml:space="preserve">837,00 грн 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val="ru-RU" w:eastAsia="uk-UA"/>
              </w:rPr>
              <w:t xml:space="preserve"> 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х 5,5 = 659</w:t>
            </w:r>
            <w:r w:rsidR="00536B4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 </w:t>
            </w:r>
            <w:r w:rsidRPr="005D539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103,00 грн</w:t>
            </w:r>
            <w:r w:rsidR="00EA0009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uk-UA"/>
              </w:rPr>
              <w:t>.</w:t>
            </w:r>
          </w:p>
        </w:tc>
      </w:tr>
    </w:tbl>
    <w:p w:rsidR="0044327F" w:rsidRPr="006E5E98" w:rsidRDefault="006E5E98" w:rsidP="006E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sectPr w:rsidR="0044327F" w:rsidRPr="006E5E98" w:rsidSect="00A465AD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DCA"/>
    <w:multiLevelType w:val="hybridMultilevel"/>
    <w:tmpl w:val="A25401C0"/>
    <w:lvl w:ilvl="0" w:tplc="AF76C7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A1B35"/>
    <w:multiLevelType w:val="hybridMultilevel"/>
    <w:tmpl w:val="FB323D4E"/>
    <w:lvl w:ilvl="0" w:tplc="8996B2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331F"/>
    <w:multiLevelType w:val="hybridMultilevel"/>
    <w:tmpl w:val="1F508D72"/>
    <w:lvl w:ilvl="0" w:tplc="5B50A9EA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534241BF"/>
    <w:multiLevelType w:val="hybridMultilevel"/>
    <w:tmpl w:val="A25401C0"/>
    <w:lvl w:ilvl="0" w:tplc="AF76C7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DC0"/>
    <w:rsid w:val="00025EF4"/>
    <w:rsid w:val="00032A3F"/>
    <w:rsid w:val="001602F6"/>
    <w:rsid w:val="0016134F"/>
    <w:rsid w:val="002159DE"/>
    <w:rsid w:val="0023158E"/>
    <w:rsid w:val="00256939"/>
    <w:rsid w:val="00280937"/>
    <w:rsid w:val="002F6DC0"/>
    <w:rsid w:val="00321521"/>
    <w:rsid w:val="003378B4"/>
    <w:rsid w:val="003627BC"/>
    <w:rsid w:val="00376741"/>
    <w:rsid w:val="00404D42"/>
    <w:rsid w:val="00415C59"/>
    <w:rsid w:val="0044327F"/>
    <w:rsid w:val="00464EFB"/>
    <w:rsid w:val="00467BC8"/>
    <w:rsid w:val="004C32DD"/>
    <w:rsid w:val="005259F2"/>
    <w:rsid w:val="00536B49"/>
    <w:rsid w:val="00547562"/>
    <w:rsid w:val="005D5399"/>
    <w:rsid w:val="005E1ABD"/>
    <w:rsid w:val="006C14BB"/>
    <w:rsid w:val="006E5E98"/>
    <w:rsid w:val="006F6259"/>
    <w:rsid w:val="00715F9D"/>
    <w:rsid w:val="00720AF8"/>
    <w:rsid w:val="007342AD"/>
    <w:rsid w:val="0073568C"/>
    <w:rsid w:val="00744E18"/>
    <w:rsid w:val="007761A5"/>
    <w:rsid w:val="007A6B4F"/>
    <w:rsid w:val="00824612"/>
    <w:rsid w:val="008A55F2"/>
    <w:rsid w:val="008A614F"/>
    <w:rsid w:val="008A7280"/>
    <w:rsid w:val="00935FAC"/>
    <w:rsid w:val="009577CD"/>
    <w:rsid w:val="00972076"/>
    <w:rsid w:val="009956B7"/>
    <w:rsid w:val="009F1262"/>
    <w:rsid w:val="00A265F1"/>
    <w:rsid w:val="00A465AD"/>
    <w:rsid w:val="00AD5BE8"/>
    <w:rsid w:val="00B1631F"/>
    <w:rsid w:val="00B21EC7"/>
    <w:rsid w:val="00BC0D99"/>
    <w:rsid w:val="00BC506E"/>
    <w:rsid w:val="00C141A0"/>
    <w:rsid w:val="00C536C1"/>
    <w:rsid w:val="00C75B0C"/>
    <w:rsid w:val="00CD401B"/>
    <w:rsid w:val="00CD4B29"/>
    <w:rsid w:val="00D1230C"/>
    <w:rsid w:val="00D42001"/>
    <w:rsid w:val="00D71BF8"/>
    <w:rsid w:val="00D74292"/>
    <w:rsid w:val="00D87B30"/>
    <w:rsid w:val="00DA530A"/>
    <w:rsid w:val="00DF2F71"/>
    <w:rsid w:val="00E4310C"/>
    <w:rsid w:val="00E9306B"/>
    <w:rsid w:val="00EA0009"/>
    <w:rsid w:val="00F50F44"/>
    <w:rsid w:val="00F53248"/>
    <w:rsid w:val="00FA3B77"/>
    <w:rsid w:val="00FA7EAF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FB2D"/>
  <w15:docId w15:val="{F2813F13-D535-4D0C-B4FB-43053A47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6DC0"/>
    <w:rPr>
      <w:rFonts w:ascii="Tahoma" w:hAnsi="Tahoma" w:cs="Tahoma"/>
      <w:sz w:val="16"/>
      <w:szCs w:val="16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547562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rsid w:val="00E9306B"/>
    <w:rPr>
      <w:color w:val="0000FF" w:themeColor="hyperlink"/>
      <w:u w:val="single"/>
    </w:rPr>
  </w:style>
  <w:style w:type="paragraph" w:customStyle="1" w:styleId="1">
    <w:name w:val="Звичайний1"/>
    <w:rsid w:val="00DA530A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nhideWhenUsed/>
    <w:rsid w:val="007A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E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ПАНТАЛА ОЛЕНА ПЕТРІВНА</dc:creator>
  <cp:lastModifiedBy>ПАХОМОВ ВІКТОР АНАТОЛІЙОВИЧ</cp:lastModifiedBy>
  <cp:revision>65</cp:revision>
  <cp:lastPrinted>2025-07-01T09:58:00Z</cp:lastPrinted>
  <dcterms:created xsi:type="dcterms:W3CDTF">2021-02-25T14:15:00Z</dcterms:created>
  <dcterms:modified xsi:type="dcterms:W3CDTF">2025-07-01T12:42:00Z</dcterms:modified>
</cp:coreProperties>
</file>