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B34" w:rsidRPr="00860228" w:rsidRDefault="00987B34" w:rsidP="00987B34">
      <w:pPr>
        <w:jc w:val="center"/>
        <w:rPr>
          <w:b/>
          <w:sz w:val="26"/>
          <w:szCs w:val="26"/>
        </w:rPr>
      </w:pPr>
      <w:r w:rsidRPr="00860228">
        <w:rPr>
          <w:b/>
          <w:sz w:val="26"/>
          <w:szCs w:val="26"/>
        </w:rPr>
        <w:t xml:space="preserve">Обґрунтування технічних та якісних характеристик </w:t>
      </w:r>
    </w:p>
    <w:p w:rsidR="00987B34" w:rsidRPr="00860228" w:rsidRDefault="00987B34" w:rsidP="00987B34">
      <w:pPr>
        <w:jc w:val="center"/>
        <w:rPr>
          <w:b/>
          <w:sz w:val="26"/>
          <w:szCs w:val="26"/>
        </w:rPr>
      </w:pPr>
      <w:r w:rsidRPr="00860228">
        <w:rPr>
          <w:b/>
          <w:sz w:val="26"/>
          <w:szCs w:val="26"/>
        </w:rPr>
        <w:t xml:space="preserve">предмета закупівлі, розміру бюджетного призначення, очікуваної </w:t>
      </w:r>
      <w:r w:rsidR="00346C91">
        <w:rPr>
          <w:b/>
          <w:sz w:val="26"/>
          <w:szCs w:val="26"/>
        </w:rPr>
        <w:br/>
      </w:r>
      <w:r w:rsidRPr="00860228">
        <w:rPr>
          <w:b/>
          <w:sz w:val="26"/>
          <w:szCs w:val="26"/>
        </w:rPr>
        <w:t>вартості предмета закупівлі</w:t>
      </w:r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364"/>
        <w:gridCol w:w="7422"/>
      </w:tblGrid>
      <w:tr w:rsidR="00987B34" w:rsidRPr="00F27860" w:rsidTr="00346C91">
        <w:trPr>
          <w:trHeight w:hRule="exact" w:val="2096"/>
        </w:trPr>
        <w:tc>
          <w:tcPr>
            <w:tcW w:w="392" w:type="dxa"/>
            <w:shd w:val="clear" w:color="auto" w:fill="auto"/>
          </w:tcPr>
          <w:p w:rsidR="00987B34" w:rsidRPr="0065310A" w:rsidRDefault="00987B34" w:rsidP="00916752">
            <w:r w:rsidRPr="0065310A">
              <w:t>1</w:t>
            </w:r>
          </w:p>
        </w:tc>
        <w:tc>
          <w:tcPr>
            <w:tcW w:w="2364" w:type="dxa"/>
            <w:shd w:val="clear" w:color="auto" w:fill="auto"/>
          </w:tcPr>
          <w:p w:rsidR="00987B34" w:rsidRPr="00BE12F8" w:rsidRDefault="00987B34" w:rsidP="00916752">
            <w:pPr>
              <w:rPr>
                <w:b/>
                <w:sz w:val="26"/>
                <w:szCs w:val="26"/>
              </w:rPr>
            </w:pPr>
            <w:r w:rsidRPr="00BE12F8">
              <w:rPr>
                <w:b/>
                <w:sz w:val="26"/>
                <w:szCs w:val="26"/>
              </w:rPr>
              <w:t>Назва предмета закупівлі</w:t>
            </w:r>
          </w:p>
        </w:tc>
        <w:tc>
          <w:tcPr>
            <w:tcW w:w="7422" w:type="dxa"/>
            <w:shd w:val="clear" w:color="auto" w:fill="auto"/>
          </w:tcPr>
          <w:p w:rsidR="00987B34" w:rsidRPr="00A362C4" w:rsidRDefault="00F64A98" w:rsidP="008E4C6E">
            <w:pPr>
              <w:jc w:val="both"/>
              <w:rPr>
                <w:sz w:val="26"/>
                <w:szCs w:val="26"/>
              </w:rPr>
            </w:pPr>
            <w:r w:rsidRPr="00346C91">
              <w:rPr>
                <w:sz w:val="26"/>
                <w:szCs w:val="26"/>
              </w:rPr>
              <w:t xml:space="preserve">Послуги з технічного обслуговування ліфтів – за кодом </w:t>
            </w:r>
            <w:r w:rsidR="00346C91" w:rsidRPr="00346C91">
              <w:rPr>
                <w:sz w:val="26"/>
                <w:szCs w:val="26"/>
              </w:rPr>
              <w:br/>
            </w:r>
            <w:r w:rsidRPr="00346C91">
              <w:rPr>
                <w:sz w:val="26"/>
                <w:szCs w:val="26"/>
              </w:rPr>
              <w:t>ДК  021:2015 – 50750000-7 (Послуги з поточного ремонту пасажирського ліфта за реєстраційним номером 12524 адміністративної будівлі ДПС за </w:t>
            </w:r>
            <w:proofErr w:type="spellStart"/>
            <w:r w:rsidRPr="00346C91">
              <w:rPr>
                <w:sz w:val="26"/>
                <w:szCs w:val="26"/>
              </w:rPr>
              <w:t>адресою</w:t>
            </w:r>
            <w:proofErr w:type="spellEnd"/>
            <w:r w:rsidRPr="00346C91">
              <w:rPr>
                <w:sz w:val="26"/>
                <w:szCs w:val="26"/>
              </w:rPr>
              <w:t xml:space="preserve">: м. Київ, Львівська </w:t>
            </w:r>
            <w:r w:rsidR="00346C91" w:rsidRPr="00346C91">
              <w:rPr>
                <w:sz w:val="26"/>
                <w:szCs w:val="26"/>
              </w:rPr>
              <w:br/>
            </w:r>
            <w:r w:rsidRPr="00346C91">
              <w:rPr>
                <w:sz w:val="26"/>
                <w:szCs w:val="26"/>
              </w:rPr>
              <w:t>площа, 8)</w:t>
            </w:r>
            <w:r w:rsidR="008E4C6E">
              <w:rPr>
                <w:sz w:val="26"/>
                <w:szCs w:val="26"/>
              </w:rPr>
              <w:t xml:space="preserve"> </w:t>
            </w:r>
            <w:r w:rsidR="0065310A" w:rsidRPr="00346C91">
              <w:rPr>
                <w:sz w:val="26"/>
                <w:szCs w:val="26"/>
              </w:rPr>
              <w:t>(ідентифікатор закупівлі:</w:t>
            </w:r>
            <w:r w:rsidR="00152F12" w:rsidRPr="00346C91">
              <w:rPr>
                <w:sz w:val="26"/>
                <w:szCs w:val="26"/>
              </w:rPr>
              <w:t xml:space="preserve"> </w:t>
            </w:r>
            <w:r w:rsidR="0065310A" w:rsidRPr="00346C91">
              <w:rPr>
                <w:sz w:val="26"/>
                <w:szCs w:val="26"/>
                <w:lang w:val="en-US"/>
              </w:rPr>
              <w:t>UA</w:t>
            </w:r>
            <w:r w:rsidR="0065310A" w:rsidRPr="00346C91">
              <w:rPr>
                <w:sz w:val="26"/>
                <w:szCs w:val="26"/>
              </w:rPr>
              <w:t>-202</w:t>
            </w:r>
            <w:r w:rsidR="00667494" w:rsidRPr="00346C91">
              <w:rPr>
                <w:sz w:val="26"/>
                <w:szCs w:val="26"/>
              </w:rPr>
              <w:t>6</w:t>
            </w:r>
            <w:r w:rsidR="0065310A" w:rsidRPr="00346C91">
              <w:rPr>
                <w:sz w:val="26"/>
                <w:szCs w:val="26"/>
              </w:rPr>
              <w:t>-0</w:t>
            </w:r>
            <w:r w:rsidR="00346C91" w:rsidRPr="00346C91">
              <w:rPr>
                <w:sz w:val="26"/>
                <w:szCs w:val="26"/>
              </w:rPr>
              <w:t>8</w:t>
            </w:r>
            <w:r w:rsidR="0065310A" w:rsidRPr="00346C91">
              <w:rPr>
                <w:sz w:val="26"/>
                <w:szCs w:val="26"/>
              </w:rPr>
              <w:t>-</w:t>
            </w:r>
            <w:r w:rsidR="00667494" w:rsidRPr="00346C91">
              <w:rPr>
                <w:sz w:val="26"/>
                <w:szCs w:val="26"/>
              </w:rPr>
              <w:t>1</w:t>
            </w:r>
            <w:r w:rsidR="00346C91" w:rsidRPr="00346C91">
              <w:rPr>
                <w:sz w:val="26"/>
                <w:szCs w:val="26"/>
              </w:rPr>
              <w:t>0</w:t>
            </w:r>
            <w:r w:rsidR="0065310A" w:rsidRPr="00346C91">
              <w:rPr>
                <w:sz w:val="26"/>
                <w:szCs w:val="26"/>
              </w:rPr>
              <w:t>-0</w:t>
            </w:r>
            <w:r w:rsidR="00346C91" w:rsidRPr="00346C91">
              <w:rPr>
                <w:sz w:val="26"/>
                <w:szCs w:val="26"/>
              </w:rPr>
              <w:t>03384</w:t>
            </w:r>
            <w:r w:rsidR="0065310A" w:rsidRPr="00346C91">
              <w:rPr>
                <w:sz w:val="26"/>
                <w:szCs w:val="26"/>
              </w:rPr>
              <w:t>-</w:t>
            </w:r>
            <w:r w:rsidR="0065310A" w:rsidRPr="00346C91">
              <w:rPr>
                <w:sz w:val="26"/>
                <w:szCs w:val="26"/>
                <w:lang w:val="en-US"/>
              </w:rPr>
              <w:t>a</w:t>
            </w:r>
            <w:r w:rsidR="0065310A" w:rsidRPr="00346C91">
              <w:rPr>
                <w:sz w:val="26"/>
                <w:szCs w:val="26"/>
              </w:rPr>
              <w:t>)</w:t>
            </w:r>
          </w:p>
        </w:tc>
      </w:tr>
      <w:tr w:rsidR="0065310A" w:rsidRPr="00F27860" w:rsidTr="00346C91">
        <w:trPr>
          <w:trHeight w:val="6496"/>
        </w:trPr>
        <w:tc>
          <w:tcPr>
            <w:tcW w:w="392" w:type="dxa"/>
            <w:shd w:val="clear" w:color="auto" w:fill="auto"/>
          </w:tcPr>
          <w:p w:rsidR="0065310A" w:rsidRPr="0065310A" w:rsidRDefault="0065310A" w:rsidP="00916752">
            <w:r w:rsidRPr="0065310A">
              <w:t>2</w:t>
            </w:r>
          </w:p>
        </w:tc>
        <w:tc>
          <w:tcPr>
            <w:tcW w:w="2364" w:type="dxa"/>
            <w:shd w:val="clear" w:color="auto" w:fill="auto"/>
          </w:tcPr>
          <w:p w:rsidR="0065310A" w:rsidRPr="00BE12F8" w:rsidRDefault="0065310A" w:rsidP="00916752">
            <w:pPr>
              <w:rPr>
                <w:b/>
                <w:sz w:val="26"/>
                <w:szCs w:val="26"/>
              </w:rPr>
            </w:pPr>
            <w:r w:rsidRPr="00BE12F8">
              <w:rPr>
                <w:b/>
                <w:sz w:val="26"/>
                <w:szCs w:val="26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422" w:type="dxa"/>
            <w:shd w:val="clear" w:color="auto" w:fill="auto"/>
          </w:tcPr>
          <w:p w:rsidR="0065310A" w:rsidRPr="00346C91" w:rsidRDefault="00F64A98" w:rsidP="00D005C0">
            <w:pPr>
              <w:jc w:val="both"/>
              <w:rPr>
                <w:sz w:val="26"/>
                <w:szCs w:val="26"/>
              </w:rPr>
            </w:pPr>
            <w:r w:rsidRPr="00346C91">
              <w:rPr>
                <w:spacing w:val="-1"/>
                <w:sz w:val="26"/>
                <w:szCs w:val="26"/>
              </w:rPr>
              <w:t xml:space="preserve">Закупівля здійснюється з метою належного технічного обслуговування та забезпечення безперебійної роботи пасажирського ліфта </w:t>
            </w:r>
            <w:r w:rsidRPr="00346C91">
              <w:rPr>
                <w:bCs/>
                <w:sz w:val="26"/>
                <w:szCs w:val="26"/>
              </w:rPr>
              <w:t xml:space="preserve">за реєстраційним номером </w:t>
            </w:r>
            <w:r w:rsidRPr="00346C91">
              <w:rPr>
                <w:sz w:val="26"/>
                <w:szCs w:val="26"/>
                <w:lang w:eastAsia="uk-UA"/>
              </w:rPr>
              <w:t>12524 адміністративної будівлі ДПС</w:t>
            </w:r>
            <w:r w:rsidRPr="00346C91">
              <w:rPr>
                <w:bCs/>
                <w:sz w:val="26"/>
                <w:szCs w:val="26"/>
              </w:rPr>
              <w:t xml:space="preserve"> за </w:t>
            </w:r>
            <w:proofErr w:type="spellStart"/>
            <w:r w:rsidRPr="00346C91">
              <w:rPr>
                <w:bCs/>
                <w:sz w:val="26"/>
                <w:szCs w:val="26"/>
              </w:rPr>
              <w:t>адресою</w:t>
            </w:r>
            <w:proofErr w:type="spellEnd"/>
            <w:r w:rsidRPr="00346C91">
              <w:rPr>
                <w:bCs/>
                <w:sz w:val="26"/>
                <w:szCs w:val="26"/>
              </w:rPr>
              <w:t>: м. Київ, Львівська площа, 8</w:t>
            </w:r>
            <w:r w:rsidRPr="00346C91">
              <w:rPr>
                <w:spacing w:val="-1"/>
                <w:sz w:val="26"/>
                <w:szCs w:val="26"/>
              </w:rPr>
              <w:t xml:space="preserve"> відповідно до діючого законодавства України, </w:t>
            </w:r>
            <w:r w:rsidRPr="00346C91">
              <w:rPr>
                <w:sz w:val="26"/>
                <w:szCs w:val="26"/>
              </w:rPr>
              <w:t xml:space="preserve">зокрема наказу від 09.11.2006 № 369 «Про затвердження Порядку встановлення вартості технічного обслуговування ліфтів та систем диспетчеризації», наказу від 10.08.2004 № 150 «Про затвердження Примірного переліку послуг з утримання будинків і споруд та прибудинкових територій та послуг з ремонту приміщень, будинків, споруд», ДСТУ 7310:2013 «Установки ліфтові. Ліфти класів </w:t>
            </w:r>
            <w:r w:rsidRPr="00346C91">
              <w:rPr>
                <w:sz w:val="26"/>
                <w:szCs w:val="26"/>
                <w:lang w:val="en-US"/>
              </w:rPr>
              <w:t>I</w:t>
            </w:r>
            <w:r w:rsidRPr="00346C91">
              <w:rPr>
                <w:sz w:val="26"/>
                <w:szCs w:val="26"/>
              </w:rPr>
              <w:t xml:space="preserve">, </w:t>
            </w:r>
            <w:r w:rsidRPr="00346C91">
              <w:rPr>
                <w:sz w:val="26"/>
                <w:szCs w:val="26"/>
                <w:lang w:val="en-US"/>
              </w:rPr>
              <w:t>II</w:t>
            </w:r>
            <w:r w:rsidRPr="00346C91">
              <w:rPr>
                <w:sz w:val="26"/>
                <w:szCs w:val="26"/>
              </w:rPr>
              <w:t xml:space="preserve">, </w:t>
            </w:r>
            <w:r w:rsidRPr="00346C91">
              <w:rPr>
                <w:sz w:val="26"/>
                <w:szCs w:val="26"/>
                <w:lang w:val="en-US"/>
              </w:rPr>
              <w:t>III</w:t>
            </w:r>
            <w:r w:rsidRPr="00346C91">
              <w:rPr>
                <w:sz w:val="26"/>
                <w:szCs w:val="26"/>
              </w:rPr>
              <w:t xml:space="preserve">, </w:t>
            </w:r>
            <w:r w:rsidRPr="00346C91">
              <w:rPr>
                <w:sz w:val="26"/>
                <w:szCs w:val="26"/>
                <w:lang w:val="en-US"/>
              </w:rPr>
              <w:t>IV</w:t>
            </w:r>
            <w:r w:rsidRPr="00346C91">
              <w:rPr>
                <w:sz w:val="26"/>
                <w:szCs w:val="26"/>
              </w:rPr>
              <w:t>,</w:t>
            </w:r>
            <w:r w:rsidRPr="00346C91">
              <w:rPr>
                <w:sz w:val="26"/>
                <w:szCs w:val="26"/>
                <w:lang w:val="en-US"/>
              </w:rPr>
              <w:t>V</w:t>
            </w:r>
            <w:r w:rsidRPr="00346C91">
              <w:rPr>
                <w:sz w:val="26"/>
                <w:szCs w:val="26"/>
              </w:rPr>
              <w:t xml:space="preserve"> та </w:t>
            </w:r>
            <w:r w:rsidRPr="00346C91">
              <w:rPr>
                <w:sz w:val="26"/>
                <w:szCs w:val="26"/>
                <w:lang w:val="en-US"/>
              </w:rPr>
              <w:t>V</w:t>
            </w:r>
            <w:r w:rsidRPr="00346C91">
              <w:rPr>
                <w:sz w:val="26"/>
                <w:szCs w:val="26"/>
              </w:rPr>
              <w:t xml:space="preserve">І»; ДСТУ 7309:2019 «Установки ліфтові. Ліфти класів </w:t>
            </w:r>
            <w:r w:rsidRPr="00346C91">
              <w:rPr>
                <w:sz w:val="26"/>
                <w:szCs w:val="26"/>
                <w:lang w:val="en-US"/>
              </w:rPr>
              <w:t>I</w:t>
            </w:r>
            <w:r w:rsidRPr="00346C91">
              <w:rPr>
                <w:sz w:val="26"/>
                <w:szCs w:val="26"/>
              </w:rPr>
              <w:t>,</w:t>
            </w:r>
            <w:r w:rsidRPr="00346C91">
              <w:rPr>
                <w:sz w:val="26"/>
                <w:szCs w:val="26"/>
                <w:lang w:val="en-US"/>
              </w:rPr>
              <w:t>II</w:t>
            </w:r>
            <w:r w:rsidRPr="00346C91">
              <w:rPr>
                <w:sz w:val="26"/>
                <w:szCs w:val="26"/>
              </w:rPr>
              <w:t>,</w:t>
            </w:r>
            <w:r w:rsidRPr="00346C91">
              <w:rPr>
                <w:sz w:val="26"/>
                <w:szCs w:val="26"/>
                <w:lang w:val="en-US"/>
              </w:rPr>
              <w:t>III</w:t>
            </w:r>
            <w:r w:rsidRPr="00346C91">
              <w:rPr>
                <w:sz w:val="26"/>
                <w:szCs w:val="26"/>
              </w:rPr>
              <w:t>,</w:t>
            </w:r>
            <w:r w:rsidRPr="00346C91">
              <w:rPr>
                <w:sz w:val="26"/>
                <w:szCs w:val="26"/>
                <w:lang w:val="en-US"/>
              </w:rPr>
              <w:t>IV</w:t>
            </w:r>
            <w:r w:rsidRPr="00346C91">
              <w:rPr>
                <w:sz w:val="26"/>
                <w:szCs w:val="26"/>
              </w:rPr>
              <w:t xml:space="preserve"> та </w:t>
            </w:r>
            <w:r w:rsidRPr="00346C91">
              <w:rPr>
                <w:sz w:val="26"/>
                <w:szCs w:val="26"/>
                <w:lang w:val="en-US"/>
              </w:rPr>
              <w:t>VI</w:t>
            </w:r>
            <w:r w:rsidRPr="00346C91">
              <w:rPr>
                <w:sz w:val="26"/>
                <w:szCs w:val="26"/>
              </w:rPr>
              <w:t>.Технічні умови», правил будови і безпечної експлуатації ліфтів НПАОП 0.00-1.02.08</w:t>
            </w:r>
            <w:r w:rsidR="00346C91" w:rsidRPr="00346C91">
              <w:rPr>
                <w:sz w:val="26"/>
                <w:szCs w:val="26"/>
              </w:rPr>
              <w:t>,</w:t>
            </w:r>
            <w:r w:rsidRPr="00346C91">
              <w:rPr>
                <w:sz w:val="26"/>
                <w:szCs w:val="26"/>
              </w:rPr>
              <w:t xml:space="preserve"> Ресурсних елементів кошторисних норм на ремонт пасажирських та вантажних ліфтів ВБН Д.2.8-204.02-2004</w:t>
            </w:r>
            <w:r w:rsidR="00346C91" w:rsidRPr="00346C91">
              <w:rPr>
                <w:sz w:val="26"/>
                <w:szCs w:val="26"/>
              </w:rPr>
              <w:t>,</w:t>
            </w:r>
            <w:r w:rsidRPr="00346C91">
              <w:rPr>
                <w:sz w:val="26"/>
                <w:szCs w:val="26"/>
              </w:rPr>
              <w:t xml:space="preserve"> наказу Міністерства розвитку громад та територій України від 01.11.2021 № 281 «Настанова з визначення вартості будівництва» (з урахуванням вимог </w:t>
            </w:r>
            <w:r w:rsidR="00346C91" w:rsidRPr="00346C91">
              <w:rPr>
                <w:sz w:val="26"/>
                <w:szCs w:val="26"/>
              </w:rPr>
              <w:t>п</w:t>
            </w:r>
            <w:r w:rsidRPr="00346C91">
              <w:rPr>
                <w:sz w:val="26"/>
                <w:szCs w:val="26"/>
              </w:rPr>
              <w:t xml:space="preserve">останови КМУ № 1512 </w:t>
            </w:r>
            <w:r w:rsidR="008E4C6E">
              <w:rPr>
                <w:sz w:val="26"/>
                <w:szCs w:val="26"/>
              </w:rPr>
              <w:br/>
            </w:r>
            <w:r w:rsidRPr="00346C91">
              <w:rPr>
                <w:sz w:val="26"/>
                <w:szCs w:val="26"/>
              </w:rPr>
              <w:t>від 19.11.2025 «Деякі особливості визначення вартості будівництва в умовах воєнного стану»)</w:t>
            </w:r>
          </w:p>
        </w:tc>
      </w:tr>
      <w:tr w:rsidR="0065310A" w:rsidRPr="00F27860" w:rsidTr="00346C91">
        <w:trPr>
          <w:trHeight w:val="2759"/>
        </w:trPr>
        <w:tc>
          <w:tcPr>
            <w:tcW w:w="392" w:type="dxa"/>
            <w:shd w:val="clear" w:color="auto" w:fill="auto"/>
          </w:tcPr>
          <w:p w:rsidR="0065310A" w:rsidRPr="0065310A" w:rsidRDefault="0065310A" w:rsidP="00916752">
            <w:r w:rsidRPr="0065310A">
              <w:t>3</w:t>
            </w:r>
          </w:p>
        </w:tc>
        <w:tc>
          <w:tcPr>
            <w:tcW w:w="2364" w:type="dxa"/>
            <w:shd w:val="clear" w:color="auto" w:fill="auto"/>
          </w:tcPr>
          <w:p w:rsidR="0065310A" w:rsidRPr="00BE12F8" w:rsidRDefault="0065310A" w:rsidP="00916752">
            <w:pPr>
              <w:rPr>
                <w:b/>
                <w:sz w:val="26"/>
                <w:szCs w:val="26"/>
              </w:rPr>
            </w:pPr>
            <w:r w:rsidRPr="00BE12F8">
              <w:rPr>
                <w:b/>
                <w:sz w:val="26"/>
                <w:szCs w:val="26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422" w:type="dxa"/>
            <w:shd w:val="clear" w:color="auto" w:fill="auto"/>
          </w:tcPr>
          <w:p w:rsidR="0065310A" w:rsidRPr="00346C91" w:rsidRDefault="00F64A98" w:rsidP="00F64A98">
            <w:pPr>
              <w:jc w:val="both"/>
              <w:rPr>
                <w:sz w:val="26"/>
                <w:szCs w:val="26"/>
              </w:rPr>
            </w:pPr>
            <w:r w:rsidRPr="00346C91">
              <w:rPr>
                <w:sz w:val="26"/>
                <w:szCs w:val="26"/>
              </w:rPr>
              <w:t xml:space="preserve">Очікувана вартість закупівлі послуги </w:t>
            </w:r>
            <w:r w:rsidRPr="00346C91">
              <w:rPr>
                <w:bCs/>
                <w:sz w:val="26"/>
                <w:szCs w:val="26"/>
              </w:rPr>
              <w:t xml:space="preserve">з поточного ремонту пасажирського ліфта за  реєстраційним номером </w:t>
            </w:r>
            <w:r w:rsidRPr="00346C91">
              <w:rPr>
                <w:sz w:val="26"/>
                <w:szCs w:val="26"/>
                <w:lang w:eastAsia="uk-UA"/>
              </w:rPr>
              <w:t>12524 адміністративної будівлі ДПС</w:t>
            </w:r>
            <w:r w:rsidRPr="00346C91">
              <w:rPr>
                <w:bCs/>
                <w:sz w:val="26"/>
                <w:szCs w:val="26"/>
              </w:rPr>
              <w:t xml:space="preserve"> за </w:t>
            </w:r>
            <w:proofErr w:type="spellStart"/>
            <w:r w:rsidRPr="00346C91">
              <w:rPr>
                <w:bCs/>
                <w:sz w:val="26"/>
                <w:szCs w:val="26"/>
              </w:rPr>
              <w:t>адресою</w:t>
            </w:r>
            <w:proofErr w:type="spellEnd"/>
            <w:r w:rsidRPr="00346C91">
              <w:rPr>
                <w:bCs/>
                <w:sz w:val="26"/>
                <w:szCs w:val="26"/>
              </w:rPr>
              <w:t xml:space="preserve">: м. Київ, Львівська площа, 8, </w:t>
            </w:r>
            <w:r w:rsidRPr="00346C91">
              <w:rPr>
                <w:sz w:val="26"/>
                <w:szCs w:val="26"/>
              </w:rPr>
              <w:t xml:space="preserve">складає </w:t>
            </w:r>
            <w:r w:rsidRPr="00346C91">
              <w:rPr>
                <w:spacing w:val="-4"/>
                <w:sz w:val="26"/>
                <w:szCs w:val="26"/>
              </w:rPr>
              <w:t>1 090 084,69 грн</w:t>
            </w:r>
            <w:r w:rsidRPr="00346C91">
              <w:rPr>
                <w:sz w:val="26"/>
                <w:szCs w:val="26"/>
              </w:rPr>
              <w:t xml:space="preserve">, що визначена методом порівняння ринкових цін (наказ Міністерства розвитку економіки, торгівлі та сільського господарства України «Про затвердження примірної методики визначення очікуваної вартості предмета закупівлі» від 18.02.2020 № 275 </w:t>
            </w:r>
            <w:r w:rsidR="008E4C6E">
              <w:rPr>
                <w:sz w:val="26"/>
                <w:szCs w:val="26"/>
              </w:rPr>
              <w:t>(зі</w:t>
            </w:r>
            <w:r w:rsidRPr="00346C91">
              <w:rPr>
                <w:sz w:val="26"/>
                <w:szCs w:val="26"/>
              </w:rPr>
              <w:t xml:space="preserve"> змінами)</w:t>
            </w:r>
            <w:r w:rsidR="008E4C6E">
              <w:rPr>
                <w:sz w:val="26"/>
                <w:szCs w:val="26"/>
              </w:rPr>
              <w:t>)</w:t>
            </w:r>
            <w:bookmarkStart w:id="0" w:name="_GoBack"/>
            <w:bookmarkEnd w:id="0"/>
          </w:p>
        </w:tc>
      </w:tr>
    </w:tbl>
    <w:p w:rsidR="00030843" w:rsidRPr="00F27860" w:rsidRDefault="00030843" w:rsidP="00C4192A">
      <w:pPr>
        <w:rPr>
          <w:sz w:val="26"/>
          <w:szCs w:val="26"/>
        </w:rPr>
      </w:pPr>
      <w:bookmarkStart w:id="1" w:name="n87"/>
      <w:bookmarkStart w:id="2" w:name="n88"/>
      <w:bookmarkStart w:id="3" w:name="n89"/>
      <w:bookmarkStart w:id="4" w:name="n90"/>
      <w:bookmarkStart w:id="5" w:name="n91"/>
      <w:bookmarkStart w:id="6" w:name="n92"/>
      <w:bookmarkStart w:id="7" w:name="n101"/>
      <w:bookmarkStart w:id="8" w:name="n102"/>
      <w:bookmarkStart w:id="9" w:name="n103"/>
      <w:bookmarkStart w:id="10" w:name="n104"/>
      <w:bookmarkStart w:id="11" w:name="n105"/>
      <w:bookmarkStart w:id="12" w:name="n106"/>
      <w:bookmarkStart w:id="13" w:name="n115"/>
      <w:bookmarkStart w:id="14" w:name="n116"/>
      <w:bookmarkStart w:id="15" w:name="n117"/>
      <w:bookmarkStart w:id="16" w:name="n118"/>
      <w:bookmarkStart w:id="17" w:name="n119"/>
      <w:bookmarkStart w:id="18" w:name="n120"/>
      <w:bookmarkStart w:id="19" w:name="n121"/>
      <w:bookmarkStart w:id="20" w:name="n12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sectPr w:rsidR="00030843" w:rsidRPr="00F27860" w:rsidSect="00C4192A">
      <w:pgSz w:w="11906" w:h="16838" w:code="9"/>
      <w:pgMar w:top="709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0664F"/>
    <w:multiLevelType w:val="hybridMultilevel"/>
    <w:tmpl w:val="497811E2"/>
    <w:lvl w:ilvl="0" w:tplc="2470266C"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7AD1"/>
    <w:rsid w:val="00030843"/>
    <w:rsid w:val="00031061"/>
    <w:rsid w:val="00140E55"/>
    <w:rsid w:val="00152F12"/>
    <w:rsid w:val="00220017"/>
    <w:rsid w:val="002E606F"/>
    <w:rsid w:val="00346C91"/>
    <w:rsid w:val="003B41C5"/>
    <w:rsid w:val="00424EEB"/>
    <w:rsid w:val="004756A0"/>
    <w:rsid w:val="00497AD1"/>
    <w:rsid w:val="004F7C31"/>
    <w:rsid w:val="005B029E"/>
    <w:rsid w:val="006529BB"/>
    <w:rsid w:val="0065310A"/>
    <w:rsid w:val="00667494"/>
    <w:rsid w:val="007A4632"/>
    <w:rsid w:val="007B33CF"/>
    <w:rsid w:val="007F4CEB"/>
    <w:rsid w:val="00810EFE"/>
    <w:rsid w:val="00860228"/>
    <w:rsid w:val="008E4C6E"/>
    <w:rsid w:val="00987B34"/>
    <w:rsid w:val="009E32FC"/>
    <w:rsid w:val="00A362C4"/>
    <w:rsid w:val="00A40C4F"/>
    <w:rsid w:val="00A65D35"/>
    <w:rsid w:val="00AB63D2"/>
    <w:rsid w:val="00B24514"/>
    <w:rsid w:val="00BE12F8"/>
    <w:rsid w:val="00C4192A"/>
    <w:rsid w:val="00D005C0"/>
    <w:rsid w:val="00D9086C"/>
    <w:rsid w:val="00E56345"/>
    <w:rsid w:val="00E64F6F"/>
    <w:rsid w:val="00EA02BA"/>
    <w:rsid w:val="00EF00A9"/>
    <w:rsid w:val="00F27860"/>
    <w:rsid w:val="00F64A98"/>
    <w:rsid w:val="00FB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1AAC0"/>
  <w15:docId w15:val="{46DA28EF-EEFA-41FC-9F5C-8F05E29B8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7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3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4EEB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24EE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Знак Знак"/>
    <w:basedOn w:val="a"/>
    <w:rsid w:val="00140E55"/>
    <w:rPr>
      <w:rFonts w:ascii="Verdana" w:hAnsi="Verdana" w:cs="Verdana"/>
      <w:sz w:val="20"/>
      <w:szCs w:val="20"/>
      <w:lang w:val="en-US" w:eastAsia="en-US"/>
    </w:rPr>
  </w:style>
  <w:style w:type="paragraph" w:customStyle="1" w:styleId="rvps12">
    <w:name w:val="rvps12"/>
    <w:basedOn w:val="a"/>
    <w:rsid w:val="00810EFE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FDBBB-5219-46CE-B47A-D4AC39FD4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1431</Words>
  <Characters>816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КИНАЛИ ДЕНИС СЕРГІЙОВИЧ</dc:creator>
  <cp:keywords/>
  <dc:description/>
  <cp:lastModifiedBy>ПАХОМОВА ТАМАРА МИКОЛАЇВНА</cp:lastModifiedBy>
  <cp:revision>33</cp:revision>
  <cp:lastPrinted>2025-01-30T09:19:00Z</cp:lastPrinted>
  <dcterms:created xsi:type="dcterms:W3CDTF">2024-03-12T09:33:00Z</dcterms:created>
  <dcterms:modified xsi:type="dcterms:W3CDTF">2026-08-11T12:42:00Z</dcterms:modified>
</cp:coreProperties>
</file>