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48" w:type="pct"/>
        <w:tblCellSpacing w:w="15" w:type="dxa"/>
        <w:tblCellMar>
          <w:top w:w="15" w:type="dxa"/>
          <w:left w:w="15" w:type="dxa"/>
          <w:bottom w:w="15" w:type="dxa"/>
          <w:right w:w="15" w:type="dxa"/>
        </w:tblCellMar>
        <w:tblLook w:val="04A0"/>
      </w:tblPr>
      <w:tblGrid>
        <w:gridCol w:w="9615"/>
      </w:tblGrid>
      <w:tr w:rsidR="00570D92" w:rsidRPr="007646D0" w:rsidTr="009F7DEA">
        <w:trPr>
          <w:tblCellSpacing w:w="15" w:type="dxa"/>
        </w:trPr>
        <w:tc>
          <w:tcPr>
            <w:tcW w:w="0" w:type="auto"/>
            <w:vAlign w:val="center"/>
            <w:hideMark/>
          </w:tcPr>
          <w:p w:rsidR="00570D92" w:rsidRPr="007646D0" w:rsidRDefault="00570D92" w:rsidP="009F7DEA">
            <w:pPr>
              <w:spacing w:after="0" w:line="240" w:lineRule="auto"/>
              <w:ind w:left="546" w:firstLine="4699"/>
              <w:rPr>
                <w:rFonts w:ascii="Times New Roman" w:eastAsia="Times New Roman" w:hAnsi="Times New Roman"/>
                <w:sz w:val="24"/>
                <w:szCs w:val="24"/>
                <w:lang w:val="uk-UA" w:eastAsia="ru-RU"/>
              </w:rPr>
            </w:pPr>
            <w:r w:rsidRPr="007646D0">
              <w:rPr>
                <w:rFonts w:ascii="Times New Roman" w:eastAsia="Times New Roman" w:hAnsi="Times New Roman"/>
                <w:sz w:val="24"/>
                <w:szCs w:val="24"/>
                <w:lang w:val="uk-UA" w:eastAsia="ru-RU"/>
              </w:rPr>
              <w:t>ЗАТВЕРДЖЕНО</w:t>
            </w:r>
          </w:p>
        </w:tc>
      </w:tr>
      <w:tr w:rsidR="00570D92" w:rsidRPr="007646D0" w:rsidTr="009F7DEA">
        <w:trPr>
          <w:tblCellSpacing w:w="15" w:type="dxa"/>
        </w:trPr>
        <w:tc>
          <w:tcPr>
            <w:tcW w:w="0" w:type="auto"/>
            <w:vAlign w:val="center"/>
            <w:hideMark/>
          </w:tcPr>
          <w:p w:rsidR="00570D92" w:rsidRPr="007646D0" w:rsidRDefault="00570D92" w:rsidP="009F7DEA">
            <w:pPr>
              <w:spacing w:after="0" w:line="240" w:lineRule="auto"/>
              <w:ind w:left="546" w:firstLine="4699"/>
              <w:rPr>
                <w:rFonts w:ascii="Times New Roman" w:eastAsia="Times New Roman" w:hAnsi="Times New Roman"/>
                <w:sz w:val="24"/>
                <w:szCs w:val="24"/>
                <w:lang w:val="uk-UA" w:eastAsia="ru-RU"/>
              </w:rPr>
            </w:pPr>
            <w:r w:rsidRPr="007646D0">
              <w:rPr>
                <w:rFonts w:ascii="Times New Roman" w:eastAsia="Times New Roman" w:hAnsi="Times New Roman"/>
                <w:sz w:val="24"/>
                <w:szCs w:val="24"/>
                <w:lang w:val="uk-UA" w:eastAsia="ru-RU"/>
              </w:rPr>
              <w:t>на засіданні Громадської ради при</w:t>
            </w:r>
          </w:p>
          <w:p w:rsidR="00570D92" w:rsidRPr="007646D0" w:rsidRDefault="00570D92" w:rsidP="009F7DEA">
            <w:pPr>
              <w:spacing w:after="0" w:line="240" w:lineRule="auto"/>
              <w:ind w:left="546" w:firstLine="4699"/>
              <w:rPr>
                <w:rFonts w:ascii="Times New Roman" w:eastAsia="Times New Roman" w:hAnsi="Times New Roman"/>
                <w:sz w:val="24"/>
                <w:szCs w:val="24"/>
                <w:lang w:val="uk-UA" w:eastAsia="ru-RU"/>
              </w:rPr>
            </w:pPr>
            <w:r w:rsidRPr="007646D0">
              <w:rPr>
                <w:rFonts w:ascii="Times New Roman" w:eastAsia="Times New Roman" w:hAnsi="Times New Roman"/>
                <w:sz w:val="24"/>
                <w:szCs w:val="24"/>
                <w:lang w:val="uk-UA" w:eastAsia="ru-RU"/>
              </w:rPr>
              <w:t>Державній фіскальній службі України</w:t>
            </w:r>
          </w:p>
          <w:p w:rsidR="00570D92" w:rsidRPr="007646D0" w:rsidRDefault="00570D92" w:rsidP="009F7DEA">
            <w:pPr>
              <w:spacing w:after="0" w:line="240" w:lineRule="auto"/>
              <w:ind w:left="546" w:firstLine="4699"/>
              <w:rPr>
                <w:rFonts w:ascii="Times New Roman" w:eastAsia="Times New Roman" w:hAnsi="Times New Roman"/>
                <w:sz w:val="24"/>
                <w:szCs w:val="24"/>
                <w:lang w:val="uk-UA" w:eastAsia="ru-RU"/>
              </w:rPr>
            </w:pPr>
            <w:r w:rsidRPr="007646D0">
              <w:rPr>
                <w:rFonts w:ascii="Times New Roman" w:eastAsia="Times New Roman" w:hAnsi="Times New Roman"/>
                <w:sz w:val="24"/>
                <w:szCs w:val="24"/>
                <w:lang w:val="uk-UA" w:eastAsia="ru-RU"/>
              </w:rPr>
              <w:t>17 березня 2016 року</w:t>
            </w:r>
          </w:p>
        </w:tc>
      </w:tr>
    </w:tbl>
    <w:p w:rsidR="004459FE" w:rsidRPr="007646D0" w:rsidRDefault="004459FE" w:rsidP="00E57AD5">
      <w:pPr>
        <w:spacing w:before="120" w:after="0" w:line="240" w:lineRule="auto"/>
        <w:jc w:val="right"/>
        <w:rPr>
          <w:rFonts w:ascii="Times New Roman" w:hAnsi="Times New Roman" w:cs="Times New Roman"/>
          <w:b/>
          <w:sz w:val="52"/>
          <w:szCs w:val="52"/>
          <w:u w:val="single"/>
          <w:lang w:val="uk-UA"/>
        </w:rPr>
      </w:pPr>
    </w:p>
    <w:p w:rsidR="004D6690" w:rsidRPr="007646D0" w:rsidRDefault="004D6690" w:rsidP="00E57AD5">
      <w:pPr>
        <w:spacing w:before="120" w:after="0" w:line="240" w:lineRule="auto"/>
        <w:jc w:val="right"/>
        <w:rPr>
          <w:rFonts w:ascii="Times New Roman" w:hAnsi="Times New Roman" w:cs="Times New Roman"/>
          <w:b/>
          <w:sz w:val="52"/>
          <w:szCs w:val="52"/>
          <w:u w:val="single"/>
          <w:lang w:val="uk-UA"/>
        </w:rPr>
      </w:pPr>
    </w:p>
    <w:p w:rsidR="004459FE" w:rsidRPr="007646D0" w:rsidRDefault="004459FE" w:rsidP="00E57AD5">
      <w:pPr>
        <w:spacing w:before="120" w:after="0" w:line="240" w:lineRule="auto"/>
        <w:jc w:val="right"/>
        <w:rPr>
          <w:rFonts w:ascii="Times New Roman" w:hAnsi="Times New Roman" w:cs="Times New Roman"/>
          <w:b/>
          <w:sz w:val="52"/>
          <w:szCs w:val="52"/>
          <w:u w:val="single"/>
          <w:lang w:val="uk-UA"/>
        </w:rPr>
      </w:pPr>
    </w:p>
    <w:p w:rsidR="004459FE" w:rsidRPr="007646D0" w:rsidRDefault="004459FE" w:rsidP="00E57AD5">
      <w:pPr>
        <w:spacing w:before="120" w:after="0" w:line="240" w:lineRule="auto"/>
        <w:jc w:val="right"/>
        <w:rPr>
          <w:rFonts w:ascii="Times New Roman" w:hAnsi="Times New Roman" w:cs="Times New Roman"/>
          <w:b/>
          <w:sz w:val="52"/>
          <w:szCs w:val="52"/>
          <w:u w:val="single"/>
          <w:lang w:val="uk-UA"/>
        </w:rPr>
      </w:pPr>
    </w:p>
    <w:p w:rsidR="00073F87" w:rsidRPr="007646D0" w:rsidRDefault="00073F87" w:rsidP="00E57AD5">
      <w:pPr>
        <w:spacing w:before="120" w:after="0" w:line="240" w:lineRule="auto"/>
        <w:jc w:val="center"/>
        <w:rPr>
          <w:rFonts w:ascii="Times New Roman" w:hAnsi="Times New Roman" w:cs="Times New Roman"/>
          <w:b/>
          <w:bCs/>
          <w:sz w:val="40"/>
          <w:szCs w:val="40"/>
          <w:lang w:val="uk-UA"/>
        </w:rPr>
      </w:pPr>
      <w:r w:rsidRPr="007646D0">
        <w:rPr>
          <w:rFonts w:ascii="Times New Roman" w:hAnsi="Times New Roman" w:cs="Times New Roman"/>
          <w:b/>
          <w:sz w:val="40"/>
          <w:szCs w:val="40"/>
          <w:lang w:val="uk-UA"/>
        </w:rPr>
        <w:t>ЗВІТ</w:t>
      </w:r>
      <w:r w:rsidR="00D01E1C" w:rsidRPr="007646D0">
        <w:rPr>
          <w:rFonts w:ascii="Times New Roman" w:hAnsi="Times New Roman" w:cs="Times New Roman"/>
          <w:b/>
          <w:sz w:val="40"/>
          <w:szCs w:val="40"/>
          <w:lang w:val="uk-UA"/>
        </w:rPr>
        <w:br/>
      </w:r>
      <w:r w:rsidRPr="007646D0">
        <w:rPr>
          <w:rFonts w:ascii="Times New Roman" w:hAnsi="Times New Roman" w:cs="Times New Roman"/>
          <w:b/>
          <w:bCs/>
          <w:sz w:val="40"/>
          <w:szCs w:val="40"/>
          <w:lang w:val="uk-UA"/>
        </w:rPr>
        <w:t>ПРО ДІЯЛЬНІСТЬ</w:t>
      </w:r>
    </w:p>
    <w:p w:rsidR="00073F87" w:rsidRPr="007646D0" w:rsidRDefault="00073F87" w:rsidP="00E57AD5">
      <w:pPr>
        <w:spacing w:before="120" w:after="0" w:line="240" w:lineRule="auto"/>
        <w:jc w:val="center"/>
        <w:rPr>
          <w:rFonts w:ascii="Times New Roman" w:hAnsi="Times New Roman" w:cs="Times New Roman"/>
          <w:b/>
          <w:sz w:val="40"/>
          <w:szCs w:val="40"/>
          <w:lang w:val="uk-UA"/>
        </w:rPr>
      </w:pPr>
      <w:r w:rsidRPr="007646D0">
        <w:rPr>
          <w:rFonts w:ascii="Times New Roman" w:hAnsi="Times New Roman" w:cs="Times New Roman"/>
          <w:b/>
          <w:sz w:val="40"/>
          <w:szCs w:val="40"/>
          <w:lang w:val="uk-UA"/>
        </w:rPr>
        <w:t xml:space="preserve">ГРОМАДСЬКОЇ РАДИ </w:t>
      </w:r>
      <w:r w:rsidRPr="007646D0">
        <w:rPr>
          <w:rFonts w:ascii="Times New Roman" w:hAnsi="Times New Roman" w:cs="Times New Roman"/>
          <w:b/>
          <w:sz w:val="40"/>
          <w:szCs w:val="40"/>
          <w:lang w:val="uk-UA"/>
        </w:rPr>
        <w:br/>
        <w:t>ПРИ ДЕРЖАВНІЙ ФІСКАЛЬНІЙ СЛУЖБІ УКРАЇНИ</w:t>
      </w:r>
    </w:p>
    <w:p w:rsidR="00B263DE" w:rsidRPr="007646D0" w:rsidRDefault="00073F87" w:rsidP="00E57AD5">
      <w:pPr>
        <w:spacing w:before="120" w:after="0" w:line="240" w:lineRule="auto"/>
        <w:jc w:val="center"/>
        <w:rPr>
          <w:rFonts w:ascii="Times New Roman" w:hAnsi="Times New Roman" w:cs="Times New Roman"/>
          <w:b/>
          <w:sz w:val="40"/>
          <w:szCs w:val="40"/>
          <w:lang w:val="uk-UA"/>
        </w:rPr>
      </w:pPr>
      <w:r w:rsidRPr="007646D0">
        <w:rPr>
          <w:rFonts w:ascii="Times New Roman" w:hAnsi="Times New Roman" w:cs="Times New Roman"/>
          <w:b/>
          <w:sz w:val="40"/>
          <w:szCs w:val="40"/>
          <w:lang w:val="uk-UA"/>
        </w:rPr>
        <w:t>за 2015 рік</w:t>
      </w:r>
    </w:p>
    <w:p w:rsidR="00570D92" w:rsidRPr="007646D0" w:rsidRDefault="00570D92" w:rsidP="00E57AD5">
      <w:pPr>
        <w:spacing w:before="120" w:after="0" w:line="240" w:lineRule="auto"/>
        <w:jc w:val="center"/>
        <w:rPr>
          <w:rFonts w:ascii="Times New Roman" w:hAnsi="Times New Roman" w:cs="Times New Roman"/>
          <w:sz w:val="24"/>
          <w:szCs w:val="24"/>
          <w:lang w:val="uk-UA"/>
        </w:rPr>
      </w:pPr>
    </w:p>
    <w:p w:rsidR="00570D92" w:rsidRPr="007646D0" w:rsidRDefault="00570D92" w:rsidP="00E57AD5">
      <w:pPr>
        <w:spacing w:before="120" w:after="0" w:line="240" w:lineRule="auto"/>
        <w:jc w:val="center"/>
        <w:rPr>
          <w:rFonts w:ascii="Times New Roman" w:hAnsi="Times New Roman" w:cs="Times New Roman"/>
          <w:sz w:val="24"/>
          <w:szCs w:val="24"/>
          <w:lang w:val="uk-UA"/>
        </w:rPr>
      </w:pPr>
      <w:r w:rsidRPr="007646D0">
        <w:rPr>
          <w:rFonts w:ascii="Times New Roman" w:hAnsi="Times New Roman" w:cs="Times New Roman"/>
          <w:sz w:val="24"/>
          <w:szCs w:val="24"/>
          <w:lang w:val="uk-UA"/>
        </w:rPr>
        <w:t>(без додатків)</w:t>
      </w:r>
    </w:p>
    <w:p w:rsidR="00B263DE" w:rsidRPr="007646D0" w:rsidRDefault="00B263DE" w:rsidP="00E57AD5">
      <w:pPr>
        <w:spacing w:before="120" w:after="0" w:line="240" w:lineRule="auto"/>
        <w:jc w:val="center"/>
        <w:rPr>
          <w:rFonts w:ascii="Times New Roman" w:hAnsi="Times New Roman" w:cs="Times New Roman"/>
          <w:b/>
          <w:sz w:val="24"/>
          <w:szCs w:val="24"/>
          <w:lang w:val="uk-UA"/>
        </w:rPr>
      </w:pPr>
    </w:p>
    <w:p w:rsidR="00D01E1C" w:rsidRPr="007646D0" w:rsidRDefault="00D01E1C" w:rsidP="00E57AD5">
      <w:pPr>
        <w:spacing w:line="240" w:lineRule="auto"/>
        <w:rPr>
          <w:rFonts w:ascii="Times New Roman" w:hAnsi="Times New Roman" w:cs="Times New Roman"/>
          <w:sz w:val="24"/>
          <w:szCs w:val="24"/>
          <w:lang w:val="uk-UA"/>
        </w:rPr>
      </w:pPr>
      <w:r w:rsidRPr="007646D0">
        <w:rPr>
          <w:rFonts w:ascii="Times New Roman" w:hAnsi="Times New Roman" w:cs="Times New Roman"/>
          <w:sz w:val="24"/>
          <w:szCs w:val="24"/>
          <w:lang w:val="uk-UA"/>
        </w:rPr>
        <w:br w:type="page"/>
      </w:r>
    </w:p>
    <w:p w:rsidR="00D01E1C" w:rsidRPr="007646D0" w:rsidRDefault="00D01E1C" w:rsidP="004D6690">
      <w:pPr>
        <w:pStyle w:val="1"/>
      </w:pPr>
      <w:bookmarkStart w:id="0" w:name="_Toc445302451"/>
      <w:bookmarkStart w:id="1" w:name="_Toc445462920"/>
      <w:r w:rsidRPr="007646D0">
        <w:lastRenderedPageBreak/>
        <w:t>Вступне слово Голови Громадської ради</w:t>
      </w:r>
      <w:bookmarkEnd w:id="0"/>
      <w:bookmarkEnd w:id="1"/>
    </w:p>
    <w:p w:rsidR="00CD708A" w:rsidRPr="007646D0" w:rsidRDefault="00CD708A" w:rsidP="00E57AD5">
      <w:pPr>
        <w:spacing w:before="120" w:after="0" w:line="240" w:lineRule="auto"/>
        <w:ind w:firstLine="708"/>
        <w:jc w:val="both"/>
        <w:rPr>
          <w:rFonts w:ascii="Times New Roman" w:hAnsi="Times New Roman" w:cs="Times New Roman"/>
          <w:b/>
          <w:sz w:val="24"/>
          <w:szCs w:val="24"/>
          <w:lang w:val="uk-UA"/>
        </w:rPr>
      </w:pPr>
    </w:p>
    <w:p w:rsidR="001231E0" w:rsidRPr="007646D0" w:rsidRDefault="001231E0" w:rsidP="00E57AD5">
      <w:pPr>
        <w:spacing w:before="120" w:after="0" w:line="240" w:lineRule="auto"/>
        <w:ind w:firstLine="708"/>
        <w:jc w:val="both"/>
        <w:rPr>
          <w:rFonts w:ascii="Times New Roman" w:hAnsi="Times New Roman" w:cs="Times New Roman"/>
          <w:b/>
          <w:sz w:val="24"/>
          <w:szCs w:val="24"/>
          <w:lang w:val="uk-UA"/>
        </w:rPr>
      </w:pPr>
      <w:r w:rsidRPr="007646D0">
        <w:rPr>
          <w:rFonts w:ascii="Times New Roman" w:hAnsi="Times New Roman" w:cs="Times New Roman"/>
          <w:b/>
          <w:sz w:val="24"/>
          <w:szCs w:val="24"/>
          <w:lang w:val="uk-UA"/>
        </w:rPr>
        <w:t>Шановні пані та панове,</w:t>
      </w:r>
    </w:p>
    <w:p w:rsidR="00EB13BB" w:rsidRPr="007646D0" w:rsidRDefault="00EB13BB" w:rsidP="00E57AD5">
      <w:pPr>
        <w:spacing w:before="120" w:after="0" w:line="240" w:lineRule="auto"/>
        <w:ind w:firstLine="708"/>
        <w:jc w:val="both"/>
        <w:rPr>
          <w:rFonts w:ascii="Times New Roman" w:hAnsi="Times New Roman" w:cs="Times New Roman"/>
          <w:sz w:val="24"/>
          <w:szCs w:val="24"/>
          <w:lang w:val="uk-UA"/>
        </w:rPr>
      </w:pPr>
    </w:p>
    <w:p w:rsidR="004459FE" w:rsidRPr="007646D0" w:rsidRDefault="00073F87" w:rsidP="00E57AD5">
      <w:pPr>
        <w:spacing w:before="120" w:after="0" w:line="240" w:lineRule="auto"/>
        <w:ind w:firstLine="708"/>
        <w:jc w:val="both"/>
        <w:rPr>
          <w:rFonts w:ascii="Times New Roman" w:hAnsi="Times New Roman" w:cs="Times New Roman"/>
          <w:sz w:val="24"/>
          <w:szCs w:val="24"/>
          <w:shd w:val="clear" w:color="auto" w:fill="FFFFFF"/>
          <w:lang w:val="uk-UA"/>
        </w:rPr>
      </w:pPr>
      <w:r w:rsidRPr="007646D0">
        <w:rPr>
          <w:rFonts w:ascii="Times New Roman" w:hAnsi="Times New Roman" w:cs="Times New Roman"/>
          <w:sz w:val="24"/>
          <w:szCs w:val="24"/>
          <w:lang w:val="uk-UA"/>
        </w:rPr>
        <w:t>Відповід</w:t>
      </w:r>
      <w:r w:rsidR="003F29F9" w:rsidRPr="007646D0">
        <w:rPr>
          <w:rFonts w:ascii="Times New Roman" w:hAnsi="Times New Roman" w:cs="Times New Roman"/>
          <w:sz w:val="24"/>
          <w:szCs w:val="24"/>
          <w:lang w:val="uk-UA"/>
        </w:rPr>
        <w:t>но до Конституції України н</w:t>
      </w:r>
      <w:r w:rsidRPr="007646D0">
        <w:rPr>
          <w:rFonts w:ascii="Times New Roman" w:hAnsi="Times New Roman" w:cs="Times New Roman"/>
          <w:sz w:val="24"/>
          <w:szCs w:val="24"/>
          <w:lang w:val="uk-UA"/>
        </w:rPr>
        <w:t xml:space="preserve">осієм суверенітету </w:t>
      </w:r>
      <w:r w:rsidRPr="007646D0">
        <w:rPr>
          <w:rFonts w:ascii="Times New Roman" w:hAnsi="Times New Roman" w:cs="Times New Roman"/>
          <w:sz w:val="24"/>
          <w:szCs w:val="24"/>
          <w:shd w:val="clear" w:color="auto" w:fill="FFFFFF"/>
          <w:lang w:val="uk-UA"/>
        </w:rPr>
        <w:t>і єдиним джерелом влади в Україні є народ. Народ здійснює владу безпосередньо і через органи державної влади та о</w:t>
      </w:r>
      <w:r w:rsidR="003F29F9" w:rsidRPr="007646D0">
        <w:rPr>
          <w:rFonts w:ascii="Times New Roman" w:hAnsi="Times New Roman" w:cs="Times New Roman"/>
          <w:sz w:val="24"/>
          <w:szCs w:val="24"/>
          <w:shd w:val="clear" w:color="auto" w:fill="FFFFFF"/>
          <w:lang w:val="uk-UA"/>
        </w:rPr>
        <w:t>ргани місцевого самоврядування</w:t>
      </w:r>
      <w:r w:rsidRPr="007646D0">
        <w:rPr>
          <w:rFonts w:ascii="Times New Roman" w:hAnsi="Times New Roman" w:cs="Times New Roman"/>
          <w:sz w:val="24"/>
          <w:szCs w:val="24"/>
          <w:shd w:val="clear" w:color="auto" w:fill="FFFFFF"/>
          <w:lang w:val="uk-UA"/>
        </w:rPr>
        <w:t>. Відтак, діяльність громадських рад є однією з основних форм впливу на прийняття рішень органами державної влади.</w:t>
      </w:r>
    </w:p>
    <w:p w:rsidR="004459FE" w:rsidRPr="007646D0" w:rsidRDefault="004B04FC" w:rsidP="00E57AD5">
      <w:pPr>
        <w:spacing w:before="120" w:after="0" w:line="240" w:lineRule="auto"/>
        <w:ind w:firstLine="708"/>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Громадська рада при Державній фіскальній службі України(далі – Громадська рада) була сформована</w:t>
      </w:r>
      <w:r w:rsidR="00CB6375" w:rsidRPr="007646D0">
        <w:rPr>
          <w:rFonts w:ascii="Times New Roman" w:hAnsi="Times New Roman" w:cs="Times New Roman"/>
          <w:sz w:val="24"/>
          <w:szCs w:val="24"/>
          <w:lang w:val="uk-UA"/>
        </w:rPr>
        <w:t xml:space="preserve"> у відповідності з Постановою Кабінету Міністрів України №996 «Про забезпечення участі громадськості у формуванні та реалізації державної політики»</w:t>
      </w:r>
      <w:r w:rsidRPr="007646D0">
        <w:rPr>
          <w:rFonts w:ascii="Times New Roman" w:hAnsi="Times New Roman" w:cs="Times New Roman"/>
          <w:sz w:val="24"/>
          <w:szCs w:val="24"/>
          <w:lang w:val="uk-UA"/>
        </w:rPr>
        <w:t xml:space="preserve"> 07 жовтня 2014 року. </w:t>
      </w:r>
      <w:r w:rsidR="007646D0" w:rsidRPr="007646D0">
        <w:rPr>
          <w:rFonts w:ascii="Times New Roman" w:hAnsi="Times New Roman" w:cs="Times New Roman"/>
          <w:sz w:val="24"/>
          <w:szCs w:val="24"/>
          <w:lang w:val="uk-UA"/>
        </w:rPr>
        <w:t>До її складу увійшло 154 представники інститутів громадянського суспільства з усієї України.</w:t>
      </w:r>
      <w:r w:rsidR="007646D0">
        <w:rPr>
          <w:rFonts w:ascii="Times New Roman" w:hAnsi="Times New Roman" w:cs="Times New Roman"/>
          <w:sz w:val="24"/>
          <w:szCs w:val="24"/>
          <w:lang w:val="uk-UA"/>
        </w:rPr>
        <w:t xml:space="preserve"> </w:t>
      </w:r>
      <w:r w:rsidR="007646D0" w:rsidRPr="007646D0">
        <w:rPr>
          <w:rFonts w:ascii="Times New Roman" w:hAnsi="Times New Roman" w:cs="Times New Roman"/>
          <w:sz w:val="24"/>
          <w:szCs w:val="24"/>
          <w:lang w:val="uk-UA"/>
        </w:rPr>
        <w:t xml:space="preserve">В подальшому кількісний склад Громадської ради зменшився з об’єктивних причин, але вона все одно залишається однією з найбільш чисельних громадських рад при центральних органах влади. </w:t>
      </w:r>
      <w:r w:rsidR="00CB6375" w:rsidRPr="007646D0">
        <w:rPr>
          <w:rFonts w:ascii="Times New Roman" w:hAnsi="Times New Roman" w:cs="Times New Roman"/>
          <w:sz w:val="24"/>
          <w:szCs w:val="24"/>
          <w:lang w:val="uk-UA"/>
        </w:rPr>
        <w:t>Не дивлячись на високу чисельність, жодне засідання Громадської ради, в тому числі позачергові, не залишились без кворуму, що свідчить про активну позицію її членів.</w:t>
      </w:r>
    </w:p>
    <w:p w:rsidR="00F53052" w:rsidRPr="007646D0" w:rsidRDefault="00F53052" w:rsidP="00E57AD5">
      <w:pPr>
        <w:spacing w:before="120" w:after="0" w:line="240" w:lineRule="auto"/>
        <w:ind w:firstLine="708"/>
        <w:jc w:val="both"/>
        <w:rPr>
          <w:rFonts w:ascii="Times New Roman" w:hAnsi="Times New Roman" w:cs="Times New Roman"/>
          <w:sz w:val="24"/>
          <w:szCs w:val="24"/>
          <w:lang w:val="uk-UA"/>
        </w:rPr>
      </w:pPr>
    </w:p>
    <w:p w:rsidR="00F53052" w:rsidRPr="007646D0" w:rsidRDefault="00F53052" w:rsidP="00E57AD5">
      <w:pPr>
        <w:spacing w:before="120" w:after="0" w:line="240" w:lineRule="auto"/>
        <w:ind w:firstLine="708"/>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Основними принципами діяльності </w:t>
      </w:r>
      <w:r w:rsidR="003F29F9" w:rsidRPr="007646D0">
        <w:rPr>
          <w:rFonts w:ascii="Times New Roman" w:hAnsi="Times New Roman" w:cs="Times New Roman"/>
          <w:sz w:val="24"/>
          <w:szCs w:val="24"/>
          <w:lang w:val="uk-UA"/>
        </w:rPr>
        <w:t xml:space="preserve">Громадської ради </w:t>
      </w:r>
      <w:r w:rsidRPr="007646D0">
        <w:rPr>
          <w:rFonts w:ascii="Times New Roman" w:hAnsi="Times New Roman" w:cs="Times New Roman"/>
          <w:sz w:val="24"/>
          <w:szCs w:val="24"/>
          <w:lang w:val="uk-UA"/>
        </w:rPr>
        <w:t>визначено професійність</w:t>
      </w:r>
      <w:r w:rsidR="000200FF" w:rsidRPr="007646D0">
        <w:rPr>
          <w:rFonts w:ascii="Times New Roman" w:hAnsi="Times New Roman" w:cs="Times New Roman"/>
          <w:sz w:val="24"/>
          <w:szCs w:val="24"/>
          <w:lang w:val="uk-UA"/>
        </w:rPr>
        <w:t>, незалежність</w:t>
      </w:r>
      <w:r w:rsidRPr="007646D0">
        <w:rPr>
          <w:rFonts w:ascii="Times New Roman" w:hAnsi="Times New Roman" w:cs="Times New Roman"/>
          <w:sz w:val="24"/>
          <w:szCs w:val="24"/>
          <w:lang w:val="uk-UA"/>
        </w:rPr>
        <w:t xml:space="preserve"> та максимальну відкритість із залученням широкого кола громадськості у якості експертів з питань податкової та митної справи. Зусилля Громадської ради спрямовані на забезпечення конструктивного діалогу представників громадянського суспільства та платників податків з </w:t>
      </w:r>
      <w:r w:rsidR="003F29F9" w:rsidRPr="007646D0">
        <w:rPr>
          <w:rFonts w:ascii="Times New Roman" w:hAnsi="Times New Roman" w:cs="Times New Roman"/>
          <w:sz w:val="24"/>
          <w:szCs w:val="24"/>
          <w:lang w:val="uk-UA"/>
        </w:rPr>
        <w:t>ф</w:t>
      </w:r>
      <w:r w:rsidRPr="007646D0">
        <w:rPr>
          <w:rFonts w:ascii="Times New Roman" w:hAnsi="Times New Roman" w:cs="Times New Roman"/>
          <w:sz w:val="24"/>
          <w:szCs w:val="24"/>
          <w:lang w:val="uk-UA"/>
        </w:rPr>
        <w:t>іскальною службою.</w:t>
      </w:r>
      <w:r w:rsidR="000200FF" w:rsidRPr="007646D0">
        <w:rPr>
          <w:rFonts w:ascii="Times New Roman" w:hAnsi="Times New Roman" w:cs="Times New Roman"/>
          <w:sz w:val="24"/>
          <w:szCs w:val="24"/>
          <w:lang w:val="uk-UA"/>
        </w:rPr>
        <w:t xml:space="preserve"> Всі рішення Громадської ради напрацьовуються відповідними комітетами відповідно до планів роботи та поточної ситуації.</w:t>
      </w:r>
    </w:p>
    <w:p w:rsidR="000200FF" w:rsidRPr="007646D0" w:rsidRDefault="000200FF" w:rsidP="00E57AD5">
      <w:pPr>
        <w:spacing w:before="120" w:after="0" w:line="240" w:lineRule="auto"/>
        <w:ind w:firstLine="708"/>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З метою узгодженості позицій представників громадськості усі рішення Громадської ради, підготовлені її профільними Комітетами, приймаються на засіданнях колегіально, шляхом відкритого голосування.</w:t>
      </w:r>
    </w:p>
    <w:p w:rsidR="000200FF" w:rsidRPr="007646D0" w:rsidRDefault="000200FF" w:rsidP="00E57AD5">
      <w:pPr>
        <w:spacing w:before="120" w:after="0" w:line="240" w:lineRule="auto"/>
        <w:ind w:firstLine="708"/>
        <w:jc w:val="both"/>
        <w:rPr>
          <w:rFonts w:ascii="Times New Roman" w:hAnsi="Times New Roman" w:cs="Times New Roman"/>
          <w:sz w:val="24"/>
          <w:szCs w:val="24"/>
          <w:lang w:val="uk-UA"/>
        </w:rPr>
      </w:pPr>
    </w:p>
    <w:p w:rsidR="00F53052" w:rsidRPr="007646D0" w:rsidRDefault="00F53052" w:rsidP="00E57AD5">
      <w:pPr>
        <w:spacing w:before="120" w:after="0" w:line="240" w:lineRule="auto"/>
        <w:ind w:firstLine="708"/>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Станом на 1</w:t>
      </w:r>
      <w:r w:rsidR="00B2778F" w:rsidRPr="007646D0">
        <w:rPr>
          <w:rFonts w:ascii="Times New Roman" w:hAnsi="Times New Roman" w:cs="Times New Roman"/>
          <w:sz w:val="24"/>
          <w:szCs w:val="24"/>
          <w:lang w:val="uk-UA"/>
        </w:rPr>
        <w:t>7</w:t>
      </w:r>
      <w:r w:rsidRPr="007646D0">
        <w:rPr>
          <w:rFonts w:ascii="Times New Roman" w:hAnsi="Times New Roman" w:cs="Times New Roman"/>
          <w:sz w:val="24"/>
          <w:szCs w:val="24"/>
          <w:lang w:val="uk-UA"/>
        </w:rPr>
        <w:t>.03.201</w:t>
      </w:r>
      <w:r w:rsidR="00B2778F" w:rsidRPr="007646D0">
        <w:rPr>
          <w:rFonts w:ascii="Times New Roman" w:hAnsi="Times New Roman" w:cs="Times New Roman"/>
          <w:sz w:val="24"/>
          <w:szCs w:val="24"/>
          <w:lang w:val="uk-UA"/>
        </w:rPr>
        <w:t>6</w:t>
      </w:r>
      <w:r w:rsidRPr="007646D0">
        <w:rPr>
          <w:rFonts w:ascii="Times New Roman" w:hAnsi="Times New Roman" w:cs="Times New Roman"/>
          <w:sz w:val="24"/>
          <w:szCs w:val="24"/>
          <w:lang w:val="uk-UA"/>
        </w:rPr>
        <w:t xml:space="preserve"> до складу Громадської ради входить 1</w:t>
      </w:r>
      <w:r w:rsidR="00B2778F" w:rsidRPr="007646D0">
        <w:rPr>
          <w:rFonts w:ascii="Times New Roman" w:hAnsi="Times New Roman" w:cs="Times New Roman"/>
          <w:sz w:val="24"/>
          <w:szCs w:val="24"/>
          <w:lang w:val="uk-UA"/>
        </w:rPr>
        <w:t>36</w:t>
      </w:r>
      <w:r w:rsidRPr="007646D0">
        <w:rPr>
          <w:rFonts w:ascii="Times New Roman" w:hAnsi="Times New Roman" w:cs="Times New Roman"/>
          <w:sz w:val="24"/>
          <w:szCs w:val="24"/>
          <w:lang w:val="uk-UA"/>
        </w:rPr>
        <w:t xml:space="preserve"> представника інститутів громадянського суспільства, які репрезентують платників податків усіх галузей та сфер діяльності. Слід зазначити, що до складу Громадської ради також увійшли представники новостворених інститутів громадянського суспільства та значна кількість громадських організацій регіонального статусу з різних областей </w:t>
      </w:r>
      <w:r w:rsidR="003F29F9" w:rsidRPr="007646D0">
        <w:rPr>
          <w:rFonts w:ascii="Times New Roman" w:hAnsi="Times New Roman" w:cs="Times New Roman"/>
          <w:sz w:val="24"/>
          <w:szCs w:val="24"/>
          <w:lang w:val="uk-UA"/>
        </w:rPr>
        <w:t>У</w:t>
      </w:r>
      <w:r w:rsidRPr="007646D0">
        <w:rPr>
          <w:rFonts w:ascii="Times New Roman" w:hAnsi="Times New Roman" w:cs="Times New Roman"/>
          <w:sz w:val="24"/>
          <w:szCs w:val="24"/>
          <w:lang w:val="uk-UA"/>
        </w:rPr>
        <w:t xml:space="preserve">країни. </w:t>
      </w:r>
      <w:r w:rsidR="007646D0" w:rsidRPr="007646D0">
        <w:rPr>
          <w:rFonts w:ascii="Times New Roman" w:hAnsi="Times New Roman" w:cs="Times New Roman"/>
          <w:sz w:val="24"/>
          <w:szCs w:val="24"/>
          <w:lang w:val="uk-UA"/>
        </w:rPr>
        <w:t>Важливим досягненням оновленої Громадської ради є залучення значної кількості експертів, які не входять до складу Ради, а є представниками інших громадських організацій.</w:t>
      </w:r>
      <w:r w:rsidR="007646D0">
        <w:rPr>
          <w:rFonts w:ascii="Times New Roman" w:hAnsi="Times New Roman" w:cs="Times New Roman"/>
          <w:sz w:val="24"/>
          <w:szCs w:val="24"/>
          <w:lang w:val="uk-UA"/>
        </w:rPr>
        <w:t xml:space="preserve"> </w:t>
      </w:r>
      <w:r w:rsidR="007646D0" w:rsidRPr="007646D0">
        <w:rPr>
          <w:rFonts w:ascii="Times New Roman" w:hAnsi="Times New Roman" w:cs="Times New Roman"/>
          <w:sz w:val="24"/>
          <w:szCs w:val="24"/>
          <w:lang w:val="uk-UA"/>
        </w:rPr>
        <w:t>Засідання Громадської ради є відкритими для суспільства і преси за умови попередньої акредитації.</w:t>
      </w:r>
    </w:p>
    <w:p w:rsidR="00EE216D" w:rsidRPr="007646D0" w:rsidRDefault="00EE216D" w:rsidP="00E57AD5">
      <w:pPr>
        <w:spacing w:before="120" w:after="0" w:line="240" w:lineRule="auto"/>
        <w:ind w:firstLine="708"/>
        <w:jc w:val="both"/>
        <w:rPr>
          <w:rFonts w:ascii="Times New Roman" w:hAnsi="Times New Roman" w:cs="Times New Roman"/>
          <w:sz w:val="24"/>
          <w:szCs w:val="24"/>
          <w:lang w:val="uk-UA"/>
        </w:rPr>
      </w:pPr>
    </w:p>
    <w:p w:rsidR="00D01E1C" w:rsidRPr="007646D0" w:rsidRDefault="00F53052" w:rsidP="00E57AD5">
      <w:pPr>
        <w:spacing w:before="120" w:after="0" w:line="240" w:lineRule="auto"/>
        <w:ind w:firstLine="708"/>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Громадська рада проводить свою роботу прозоро та відкрито. Інформація про діяльність у постійному режимі висвітлюється на офіційному веб-порталі ДФС.</w:t>
      </w:r>
      <w:r w:rsidR="003F29F9" w:rsidRPr="007646D0">
        <w:rPr>
          <w:rFonts w:ascii="Times New Roman" w:hAnsi="Times New Roman" w:cs="Times New Roman"/>
          <w:sz w:val="24"/>
          <w:szCs w:val="24"/>
          <w:lang w:val="uk-UA"/>
        </w:rPr>
        <w:t xml:space="preserve"> На чергові засідання Громадської ради запрошуються керівники Громадських рад при територіальних відділеннях ДФС, члени Громадських рад при Міністерстві фінансів та Міністерстві ек</w:t>
      </w:r>
      <w:r w:rsidR="00CA2205" w:rsidRPr="007646D0">
        <w:rPr>
          <w:rFonts w:ascii="Times New Roman" w:hAnsi="Times New Roman" w:cs="Times New Roman"/>
          <w:sz w:val="24"/>
          <w:szCs w:val="24"/>
          <w:lang w:val="uk-UA"/>
        </w:rPr>
        <w:t>ономічного розвитку і торгівлі.</w:t>
      </w:r>
    </w:p>
    <w:p w:rsidR="00CA2205" w:rsidRPr="007646D0" w:rsidRDefault="00CA2205" w:rsidP="00E57AD5">
      <w:pPr>
        <w:spacing w:before="120" w:after="0" w:line="240" w:lineRule="auto"/>
        <w:ind w:firstLine="708"/>
        <w:jc w:val="both"/>
        <w:rPr>
          <w:rFonts w:ascii="Times New Roman" w:hAnsi="Times New Roman" w:cs="Times New Roman"/>
          <w:sz w:val="24"/>
          <w:szCs w:val="24"/>
          <w:lang w:val="uk-UA"/>
        </w:rPr>
      </w:pPr>
    </w:p>
    <w:p w:rsidR="00E12CB5" w:rsidRPr="007646D0" w:rsidRDefault="00CA2205" w:rsidP="00E57AD5">
      <w:pPr>
        <w:spacing w:before="120" w:after="0" w:line="240" w:lineRule="auto"/>
        <w:ind w:firstLine="708"/>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Вважаю, що консолідована позиція членів Громадської ради при ДФС України в повній мірі відображає позицію українського бізнесу. </w:t>
      </w:r>
      <w:r w:rsidR="004F3C8C" w:rsidRPr="007646D0">
        <w:rPr>
          <w:rFonts w:ascii="Times New Roman" w:hAnsi="Times New Roman" w:cs="Times New Roman"/>
          <w:sz w:val="24"/>
          <w:szCs w:val="24"/>
          <w:lang w:val="uk-UA"/>
        </w:rPr>
        <w:t xml:space="preserve">Враховуючи потужне представництво інститутів громадянського суспільства, Громадська рада висловлює </w:t>
      </w:r>
      <w:r w:rsidR="004F3C8C" w:rsidRPr="007646D0">
        <w:rPr>
          <w:rFonts w:ascii="Times New Roman" w:hAnsi="Times New Roman" w:cs="Times New Roman"/>
          <w:sz w:val="24"/>
          <w:szCs w:val="24"/>
          <w:lang w:val="uk-UA"/>
        </w:rPr>
        <w:lastRenderedPageBreak/>
        <w:t xml:space="preserve">позицію та напрацьовує рекомендації </w:t>
      </w:r>
      <w:r w:rsidR="00962C30" w:rsidRPr="007646D0">
        <w:rPr>
          <w:rFonts w:ascii="Times New Roman" w:hAnsi="Times New Roman" w:cs="Times New Roman"/>
          <w:sz w:val="24"/>
          <w:szCs w:val="24"/>
          <w:lang w:val="uk-UA"/>
        </w:rPr>
        <w:t xml:space="preserve">з податкових та митних питань </w:t>
      </w:r>
      <w:r w:rsidR="004F3C8C" w:rsidRPr="007646D0">
        <w:rPr>
          <w:rFonts w:ascii="Times New Roman" w:hAnsi="Times New Roman" w:cs="Times New Roman"/>
          <w:sz w:val="24"/>
          <w:szCs w:val="24"/>
          <w:lang w:val="uk-UA"/>
        </w:rPr>
        <w:t xml:space="preserve">не тільки ДФС України, а і іншим органам державної влади, в тому числі Міністерству фінансів, Верховній раді, Президенту України. </w:t>
      </w:r>
      <w:r w:rsidRPr="007646D0">
        <w:rPr>
          <w:rFonts w:ascii="Times New Roman" w:hAnsi="Times New Roman" w:cs="Times New Roman"/>
          <w:sz w:val="24"/>
          <w:szCs w:val="24"/>
          <w:lang w:val="uk-UA"/>
        </w:rPr>
        <w:t xml:space="preserve">В цьому звіті наведено всі напрацювання та рекомендації Громадської ради протягом 2015 року, а також отримані офіційні відповіді державних органів на її звернення. </w:t>
      </w:r>
      <w:r w:rsidR="004F3C8C" w:rsidRPr="007646D0">
        <w:rPr>
          <w:rFonts w:ascii="Times New Roman" w:hAnsi="Times New Roman" w:cs="Times New Roman"/>
          <w:sz w:val="24"/>
          <w:szCs w:val="24"/>
          <w:lang w:val="uk-UA"/>
        </w:rPr>
        <w:t xml:space="preserve">У більшості випадків звернення та рекомендації, що надсилались іншим органам державної влади, перенаправлялись до ДФС України, що не може сприйматись членами </w:t>
      </w:r>
      <w:r w:rsidR="000200FF" w:rsidRPr="007646D0">
        <w:rPr>
          <w:rFonts w:ascii="Times New Roman" w:hAnsi="Times New Roman" w:cs="Times New Roman"/>
          <w:sz w:val="24"/>
          <w:szCs w:val="24"/>
          <w:lang w:val="uk-UA"/>
        </w:rPr>
        <w:t xml:space="preserve">Громадської ради </w:t>
      </w:r>
      <w:r w:rsidR="004F3C8C" w:rsidRPr="007646D0">
        <w:rPr>
          <w:rFonts w:ascii="Times New Roman" w:hAnsi="Times New Roman" w:cs="Times New Roman"/>
          <w:sz w:val="24"/>
          <w:szCs w:val="24"/>
          <w:lang w:val="uk-UA"/>
        </w:rPr>
        <w:t>як</w:t>
      </w:r>
      <w:r w:rsidR="000200FF" w:rsidRPr="007646D0">
        <w:rPr>
          <w:rFonts w:ascii="Times New Roman" w:hAnsi="Times New Roman" w:cs="Times New Roman"/>
          <w:sz w:val="24"/>
          <w:szCs w:val="24"/>
          <w:lang w:val="uk-UA"/>
        </w:rPr>
        <w:t xml:space="preserve"> належна робота з</w:t>
      </w:r>
      <w:r w:rsidR="004F3C8C" w:rsidRPr="007646D0">
        <w:rPr>
          <w:rFonts w:ascii="Times New Roman" w:hAnsi="Times New Roman" w:cs="Times New Roman"/>
          <w:sz w:val="24"/>
          <w:szCs w:val="24"/>
          <w:lang w:val="uk-UA"/>
        </w:rPr>
        <w:t xml:space="preserve"> громадськістю</w:t>
      </w:r>
      <w:r w:rsidR="000200FF" w:rsidRPr="007646D0">
        <w:rPr>
          <w:rFonts w:ascii="Times New Roman" w:hAnsi="Times New Roman" w:cs="Times New Roman"/>
          <w:sz w:val="24"/>
          <w:szCs w:val="24"/>
          <w:lang w:val="uk-UA"/>
        </w:rPr>
        <w:t xml:space="preserve">. </w:t>
      </w:r>
      <w:r w:rsidR="00962C30" w:rsidRPr="007646D0">
        <w:rPr>
          <w:rFonts w:ascii="Times New Roman" w:hAnsi="Times New Roman" w:cs="Times New Roman"/>
          <w:sz w:val="24"/>
          <w:szCs w:val="24"/>
          <w:lang w:val="uk-UA"/>
        </w:rPr>
        <w:t>Як результат – висловлення недовіри Прем’єр-Міністру України та умова про негайне виправлення стану роботи з громадськістю.</w:t>
      </w:r>
    </w:p>
    <w:p w:rsidR="00962C30" w:rsidRPr="007646D0" w:rsidRDefault="00962C30" w:rsidP="00E57AD5">
      <w:pPr>
        <w:spacing w:before="120" w:after="0" w:line="240" w:lineRule="auto"/>
        <w:ind w:firstLine="708"/>
        <w:jc w:val="both"/>
        <w:rPr>
          <w:rFonts w:ascii="Times New Roman" w:hAnsi="Times New Roman" w:cs="Times New Roman"/>
          <w:sz w:val="24"/>
          <w:szCs w:val="24"/>
          <w:lang w:val="uk-UA"/>
        </w:rPr>
      </w:pPr>
    </w:p>
    <w:p w:rsidR="00962C30" w:rsidRPr="007646D0" w:rsidRDefault="00962C30" w:rsidP="00E57AD5">
      <w:pPr>
        <w:spacing w:before="120" w:after="0" w:line="240" w:lineRule="auto"/>
        <w:ind w:firstLine="708"/>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Маю впевненість, що громадянське суспільство</w:t>
      </w:r>
      <w:r w:rsidR="00CD708A" w:rsidRPr="007646D0">
        <w:rPr>
          <w:rFonts w:ascii="Times New Roman" w:hAnsi="Times New Roman" w:cs="Times New Roman"/>
          <w:sz w:val="24"/>
          <w:szCs w:val="24"/>
          <w:lang w:val="uk-UA"/>
        </w:rPr>
        <w:t xml:space="preserve"> зі справжніми демократичними цінностями</w:t>
      </w:r>
      <w:r w:rsidRPr="007646D0">
        <w:rPr>
          <w:rFonts w:ascii="Times New Roman" w:hAnsi="Times New Roman" w:cs="Times New Roman"/>
          <w:sz w:val="24"/>
          <w:szCs w:val="24"/>
          <w:lang w:val="uk-UA"/>
        </w:rPr>
        <w:t>, що сформувалось під час Революції Гідності і а</w:t>
      </w:r>
      <w:bookmarkStart w:id="2" w:name="_GoBack"/>
      <w:bookmarkEnd w:id="2"/>
      <w:r w:rsidRPr="007646D0">
        <w:rPr>
          <w:rFonts w:ascii="Times New Roman" w:hAnsi="Times New Roman" w:cs="Times New Roman"/>
          <w:sz w:val="24"/>
          <w:szCs w:val="24"/>
          <w:lang w:val="uk-UA"/>
        </w:rPr>
        <w:t>ктивно розвивається</w:t>
      </w:r>
      <w:r w:rsidR="00CD708A" w:rsidRPr="007646D0">
        <w:rPr>
          <w:rFonts w:ascii="Times New Roman" w:hAnsi="Times New Roman" w:cs="Times New Roman"/>
          <w:sz w:val="24"/>
          <w:szCs w:val="24"/>
          <w:lang w:val="uk-UA"/>
        </w:rPr>
        <w:t xml:space="preserve"> в Україні</w:t>
      </w:r>
      <w:r w:rsidRPr="007646D0">
        <w:rPr>
          <w:rFonts w:ascii="Times New Roman" w:hAnsi="Times New Roman" w:cs="Times New Roman"/>
          <w:sz w:val="24"/>
          <w:szCs w:val="24"/>
          <w:lang w:val="uk-UA"/>
        </w:rPr>
        <w:t xml:space="preserve">, буде займати </w:t>
      </w:r>
      <w:r w:rsidR="00CD708A" w:rsidRPr="007646D0">
        <w:rPr>
          <w:rFonts w:ascii="Times New Roman" w:hAnsi="Times New Roman" w:cs="Times New Roman"/>
          <w:sz w:val="24"/>
          <w:szCs w:val="24"/>
          <w:lang w:val="uk-UA"/>
        </w:rPr>
        <w:t>ключові позиції та мати безпосередній вплив на діяльність органів влади.</w:t>
      </w:r>
    </w:p>
    <w:p w:rsidR="00962C30" w:rsidRPr="007646D0" w:rsidRDefault="00962C30" w:rsidP="00E57AD5">
      <w:pPr>
        <w:spacing w:before="120" w:after="0" w:line="240" w:lineRule="auto"/>
        <w:ind w:firstLine="708"/>
        <w:jc w:val="both"/>
        <w:rPr>
          <w:rFonts w:ascii="Times New Roman" w:hAnsi="Times New Roman" w:cs="Times New Roman"/>
          <w:sz w:val="24"/>
          <w:szCs w:val="24"/>
          <w:lang w:val="uk-UA"/>
        </w:rPr>
      </w:pPr>
    </w:p>
    <w:p w:rsidR="00CD708A" w:rsidRPr="007646D0" w:rsidRDefault="00CD708A" w:rsidP="00E57AD5">
      <w:pPr>
        <w:spacing w:before="120" w:after="0" w:line="240" w:lineRule="auto"/>
        <w:ind w:firstLine="708"/>
        <w:jc w:val="both"/>
        <w:rPr>
          <w:rFonts w:ascii="Times New Roman" w:hAnsi="Times New Roman" w:cs="Times New Roman"/>
          <w:b/>
          <w:sz w:val="24"/>
          <w:szCs w:val="24"/>
          <w:lang w:val="uk-UA"/>
        </w:rPr>
      </w:pPr>
      <w:r w:rsidRPr="007646D0">
        <w:rPr>
          <w:rFonts w:ascii="Times New Roman" w:hAnsi="Times New Roman" w:cs="Times New Roman"/>
          <w:b/>
          <w:sz w:val="24"/>
          <w:szCs w:val="24"/>
          <w:lang w:val="uk-UA"/>
        </w:rPr>
        <w:t>З повагою,</w:t>
      </w:r>
    </w:p>
    <w:p w:rsidR="00CD708A" w:rsidRPr="007646D0" w:rsidRDefault="00CD708A" w:rsidP="00E57AD5">
      <w:pPr>
        <w:spacing w:before="120" w:after="0" w:line="240" w:lineRule="auto"/>
        <w:ind w:firstLine="708"/>
        <w:jc w:val="both"/>
        <w:rPr>
          <w:rFonts w:ascii="Times New Roman" w:hAnsi="Times New Roman" w:cs="Times New Roman"/>
          <w:b/>
          <w:sz w:val="24"/>
          <w:szCs w:val="24"/>
          <w:lang w:val="uk-UA"/>
        </w:rPr>
      </w:pPr>
    </w:p>
    <w:p w:rsidR="00CD708A" w:rsidRPr="007646D0" w:rsidRDefault="00CD708A" w:rsidP="00E57AD5">
      <w:pPr>
        <w:spacing w:before="120" w:after="0" w:line="240" w:lineRule="auto"/>
        <w:ind w:firstLine="708"/>
        <w:jc w:val="both"/>
        <w:rPr>
          <w:rFonts w:ascii="Times New Roman" w:hAnsi="Times New Roman" w:cs="Times New Roman"/>
          <w:b/>
          <w:sz w:val="24"/>
          <w:szCs w:val="24"/>
          <w:lang w:val="uk-UA"/>
        </w:rPr>
      </w:pPr>
      <w:r w:rsidRPr="007646D0">
        <w:rPr>
          <w:rFonts w:ascii="Times New Roman" w:hAnsi="Times New Roman" w:cs="Times New Roman"/>
          <w:b/>
          <w:sz w:val="24"/>
          <w:szCs w:val="24"/>
          <w:lang w:val="uk-UA"/>
        </w:rPr>
        <w:t>Дмитро Олексієнко,</w:t>
      </w:r>
    </w:p>
    <w:p w:rsidR="004459FE" w:rsidRPr="007646D0" w:rsidRDefault="00CD708A" w:rsidP="00E57AD5">
      <w:pPr>
        <w:spacing w:before="120" w:after="0" w:line="240" w:lineRule="auto"/>
        <w:ind w:left="709" w:hanging="1"/>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Голова Громадської ради </w:t>
      </w:r>
      <w:r w:rsidRPr="007646D0">
        <w:rPr>
          <w:rFonts w:ascii="Times New Roman" w:hAnsi="Times New Roman" w:cs="Times New Roman"/>
          <w:sz w:val="24"/>
          <w:szCs w:val="24"/>
          <w:lang w:val="uk-UA"/>
        </w:rPr>
        <w:br/>
        <w:t>при ДФС України</w:t>
      </w:r>
    </w:p>
    <w:p w:rsidR="004459FE" w:rsidRPr="007646D0" w:rsidRDefault="004459FE" w:rsidP="00E57AD5">
      <w:pPr>
        <w:spacing w:before="120" w:after="0" w:line="240" w:lineRule="auto"/>
        <w:ind w:left="709" w:hanging="1"/>
        <w:rPr>
          <w:rFonts w:ascii="Times New Roman" w:hAnsi="Times New Roman" w:cs="Times New Roman"/>
          <w:sz w:val="24"/>
          <w:szCs w:val="24"/>
          <w:lang w:val="uk-UA"/>
        </w:rPr>
      </w:pPr>
    </w:p>
    <w:p w:rsidR="00CB6375" w:rsidRPr="007646D0" w:rsidRDefault="00E17D41" w:rsidP="00E57AD5">
      <w:pPr>
        <w:pStyle w:val="1"/>
      </w:pPr>
      <w:bookmarkStart w:id="3" w:name="_Toc445462921"/>
      <w:r w:rsidRPr="007646D0">
        <w:lastRenderedPageBreak/>
        <w:t>Основні цифри</w:t>
      </w:r>
      <w:r w:rsidR="005E7B1E" w:rsidRPr="007646D0">
        <w:t xml:space="preserve"> та факти</w:t>
      </w:r>
      <w:bookmarkEnd w:id="3"/>
    </w:p>
    <w:p w:rsidR="00A41B70" w:rsidRPr="007646D0" w:rsidRDefault="00A41B70" w:rsidP="00E57AD5">
      <w:pPr>
        <w:spacing w:before="120" w:line="240" w:lineRule="auto"/>
        <w:ind w:left="720"/>
        <w:rPr>
          <w:rFonts w:ascii="Times New Roman" w:hAnsi="Times New Roman" w:cs="Times New Roman"/>
          <w:bCs/>
          <w:sz w:val="24"/>
          <w:szCs w:val="24"/>
          <w:lang w:val="uk-UA"/>
        </w:rPr>
      </w:pPr>
    </w:p>
    <w:p w:rsidR="007E4859" w:rsidRPr="007646D0" w:rsidRDefault="007E4859" w:rsidP="00E57AD5">
      <w:pPr>
        <w:numPr>
          <w:ilvl w:val="0"/>
          <w:numId w:val="7"/>
        </w:numPr>
        <w:spacing w:before="120" w:line="240" w:lineRule="auto"/>
        <w:ind w:left="993" w:hanging="633"/>
        <w:rPr>
          <w:rFonts w:ascii="Times New Roman" w:hAnsi="Times New Roman" w:cs="Times New Roman"/>
          <w:bCs/>
          <w:sz w:val="24"/>
          <w:szCs w:val="24"/>
          <w:lang w:val="uk-UA"/>
        </w:rPr>
      </w:pPr>
      <w:r w:rsidRPr="007646D0">
        <w:rPr>
          <w:rFonts w:ascii="Times New Roman" w:hAnsi="Times New Roman" w:cs="Times New Roman"/>
          <w:bCs/>
          <w:sz w:val="24"/>
          <w:szCs w:val="24"/>
          <w:lang w:val="uk-UA"/>
        </w:rPr>
        <w:t xml:space="preserve">До складу громадської ради станом на 31.12.2015р. входить </w:t>
      </w:r>
      <w:r w:rsidRPr="007646D0">
        <w:rPr>
          <w:rFonts w:ascii="Times New Roman" w:hAnsi="Times New Roman" w:cs="Times New Roman"/>
          <w:sz w:val="24"/>
          <w:szCs w:val="24"/>
          <w:lang w:val="uk-UA"/>
        </w:rPr>
        <w:t>136 осіб</w:t>
      </w:r>
      <w:r w:rsidRPr="007646D0">
        <w:rPr>
          <w:rFonts w:ascii="Times New Roman" w:hAnsi="Times New Roman" w:cs="Times New Roman"/>
          <w:bCs/>
          <w:sz w:val="24"/>
          <w:szCs w:val="24"/>
          <w:lang w:val="uk-UA"/>
        </w:rPr>
        <w:t>.</w:t>
      </w:r>
    </w:p>
    <w:p w:rsidR="009E32A8" w:rsidRPr="007646D0" w:rsidRDefault="009E32A8" w:rsidP="00E57AD5">
      <w:pPr>
        <w:numPr>
          <w:ilvl w:val="0"/>
          <w:numId w:val="7"/>
        </w:numPr>
        <w:spacing w:before="120" w:line="240" w:lineRule="auto"/>
        <w:ind w:left="993" w:hanging="633"/>
        <w:rPr>
          <w:rFonts w:ascii="Times New Roman" w:hAnsi="Times New Roman" w:cs="Times New Roman"/>
          <w:bCs/>
          <w:sz w:val="24"/>
          <w:szCs w:val="24"/>
          <w:lang w:val="uk-UA"/>
        </w:rPr>
      </w:pPr>
      <w:r w:rsidRPr="007646D0">
        <w:rPr>
          <w:rFonts w:ascii="Times New Roman" w:hAnsi="Times New Roman" w:cs="Times New Roman"/>
          <w:bCs/>
          <w:sz w:val="24"/>
          <w:szCs w:val="24"/>
          <w:lang w:val="uk-UA"/>
        </w:rPr>
        <w:t xml:space="preserve">До роботи Громадською радою залучено </w:t>
      </w:r>
      <w:r w:rsidR="00A67C88" w:rsidRPr="007646D0">
        <w:rPr>
          <w:rFonts w:ascii="Times New Roman" w:hAnsi="Times New Roman" w:cs="Times New Roman"/>
          <w:bCs/>
          <w:sz w:val="24"/>
          <w:szCs w:val="24"/>
          <w:lang w:val="uk-UA"/>
        </w:rPr>
        <w:t>26</w:t>
      </w:r>
      <w:r w:rsidRPr="007646D0">
        <w:rPr>
          <w:rFonts w:ascii="Times New Roman" w:hAnsi="Times New Roman" w:cs="Times New Roman"/>
          <w:bCs/>
          <w:sz w:val="24"/>
          <w:szCs w:val="24"/>
          <w:lang w:val="uk-UA"/>
        </w:rPr>
        <w:t xml:space="preserve"> експертів.</w:t>
      </w:r>
    </w:p>
    <w:p w:rsidR="00E17D41" w:rsidRPr="007646D0" w:rsidRDefault="00E17D41" w:rsidP="00E57AD5">
      <w:pPr>
        <w:numPr>
          <w:ilvl w:val="0"/>
          <w:numId w:val="7"/>
        </w:numPr>
        <w:spacing w:before="120" w:line="240" w:lineRule="auto"/>
        <w:ind w:left="993" w:hanging="633"/>
        <w:rPr>
          <w:rFonts w:ascii="Times New Roman" w:hAnsi="Times New Roman" w:cs="Times New Roman"/>
          <w:bCs/>
          <w:sz w:val="24"/>
          <w:szCs w:val="24"/>
          <w:lang w:val="uk-UA"/>
        </w:rPr>
      </w:pPr>
      <w:r w:rsidRPr="007646D0">
        <w:rPr>
          <w:rFonts w:ascii="Times New Roman" w:hAnsi="Times New Roman" w:cs="Times New Roman"/>
          <w:bCs/>
          <w:sz w:val="24"/>
          <w:szCs w:val="24"/>
          <w:lang w:val="uk-UA"/>
        </w:rPr>
        <w:t>З</w:t>
      </w:r>
      <w:r w:rsidR="007E4859" w:rsidRPr="007646D0">
        <w:rPr>
          <w:rFonts w:ascii="Times New Roman" w:hAnsi="Times New Roman" w:cs="Times New Roman"/>
          <w:bCs/>
          <w:sz w:val="24"/>
          <w:szCs w:val="24"/>
          <w:lang w:val="uk-UA"/>
        </w:rPr>
        <w:t xml:space="preserve"> початку діяльності</w:t>
      </w:r>
      <w:r w:rsidRPr="007646D0">
        <w:rPr>
          <w:rFonts w:ascii="Times New Roman" w:hAnsi="Times New Roman" w:cs="Times New Roman"/>
          <w:bCs/>
          <w:sz w:val="24"/>
          <w:szCs w:val="24"/>
          <w:lang w:val="uk-UA"/>
        </w:rPr>
        <w:t xml:space="preserve"> було проведено </w:t>
      </w:r>
      <w:r w:rsidR="007E4859" w:rsidRPr="007646D0">
        <w:rPr>
          <w:rFonts w:ascii="Times New Roman" w:hAnsi="Times New Roman" w:cs="Times New Roman"/>
          <w:sz w:val="24"/>
          <w:szCs w:val="24"/>
          <w:lang w:val="uk-UA"/>
        </w:rPr>
        <w:t>десять</w:t>
      </w:r>
      <w:r w:rsidRPr="007646D0">
        <w:rPr>
          <w:rFonts w:ascii="Times New Roman" w:hAnsi="Times New Roman" w:cs="Times New Roman"/>
          <w:sz w:val="24"/>
          <w:szCs w:val="24"/>
          <w:lang w:val="uk-UA"/>
        </w:rPr>
        <w:t xml:space="preserve"> засідань</w:t>
      </w:r>
      <w:r w:rsidRPr="007646D0">
        <w:rPr>
          <w:rFonts w:ascii="Times New Roman" w:hAnsi="Times New Roman" w:cs="Times New Roman"/>
          <w:bCs/>
          <w:sz w:val="24"/>
          <w:szCs w:val="24"/>
          <w:lang w:val="uk-UA"/>
        </w:rPr>
        <w:t xml:space="preserve">, з них </w:t>
      </w:r>
      <w:r w:rsidR="007E4859" w:rsidRPr="007646D0">
        <w:rPr>
          <w:rFonts w:ascii="Times New Roman" w:hAnsi="Times New Roman" w:cs="Times New Roman"/>
          <w:bCs/>
          <w:sz w:val="24"/>
          <w:szCs w:val="24"/>
          <w:lang w:val="uk-UA"/>
        </w:rPr>
        <w:t>два організаційних</w:t>
      </w:r>
      <w:r w:rsidRPr="007646D0">
        <w:rPr>
          <w:rFonts w:ascii="Times New Roman" w:hAnsi="Times New Roman" w:cs="Times New Roman"/>
          <w:bCs/>
          <w:sz w:val="24"/>
          <w:szCs w:val="24"/>
          <w:lang w:val="uk-UA"/>
        </w:rPr>
        <w:t xml:space="preserve"> та </w:t>
      </w:r>
      <w:r w:rsidR="004D3600" w:rsidRPr="007646D0">
        <w:rPr>
          <w:rFonts w:ascii="Times New Roman" w:hAnsi="Times New Roman" w:cs="Times New Roman"/>
          <w:bCs/>
          <w:sz w:val="24"/>
          <w:szCs w:val="24"/>
          <w:lang w:val="uk-UA"/>
        </w:rPr>
        <w:t>три позачергових</w:t>
      </w:r>
      <w:r w:rsidR="007E4859" w:rsidRPr="007646D0">
        <w:rPr>
          <w:rFonts w:ascii="Times New Roman" w:hAnsi="Times New Roman" w:cs="Times New Roman"/>
          <w:bCs/>
          <w:sz w:val="24"/>
          <w:szCs w:val="24"/>
          <w:lang w:val="uk-UA"/>
        </w:rPr>
        <w:t>.</w:t>
      </w:r>
    </w:p>
    <w:p w:rsidR="00E17D41" w:rsidRPr="007646D0" w:rsidRDefault="00E17D41" w:rsidP="00E57AD5">
      <w:pPr>
        <w:numPr>
          <w:ilvl w:val="0"/>
          <w:numId w:val="7"/>
        </w:numPr>
        <w:spacing w:before="120" w:line="240" w:lineRule="auto"/>
        <w:ind w:left="993" w:hanging="633"/>
        <w:rPr>
          <w:rFonts w:ascii="Times New Roman" w:hAnsi="Times New Roman" w:cs="Times New Roman"/>
          <w:bCs/>
          <w:sz w:val="24"/>
          <w:szCs w:val="24"/>
          <w:lang w:val="uk-UA"/>
        </w:rPr>
      </w:pPr>
      <w:r w:rsidRPr="007646D0">
        <w:rPr>
          <w:rFonts w:ascii="Times New Roman" w:hAnsi="Times New Roman" w:cs="Times New Roman"/>
          <w:bCs/>
          <w:sz w:val="24"/>
          <w:szCs w:val="24"/>
          <w:lang w:val="uk-UA"/>
        </w:rPr>
        <w:t xml:space="preserve">В складі </w:t>
      </w:r>
      <w:r w:rsidR="001D4FD1" w:rsidRPr="007646D0">
        <w:rPr>
          <w:rFonts w:ascii="Times New Roman" w:hAnsi="Times New Roman" w:cs="Times New Roman"/>
          <w:bCs/>
          <w:sz w:val="24"/>
          <w:szCs w:val="24"/>
          <w:lang w:val="uk-UA"/>
        </w:rPr>
        <w:t>Громадської ради</w:t>
      </w:r>
      <w:r w:rsidRPr="007646D0">
        <w:rPr>
          <w:rFonts w:ascii="Times New Roman" w:hAnsi="Times New Roman" w:cs="Times New Roman"/>
          <w:bCs/>
          <w:sz w:val="24"/>
          <w:szCs w:val="24"/>
          <w:lang w:val="uk-UA"/>
        </w:rPr>
        <w:t xml:space="preserve"> функціонує </w:t>
      </w:r>
      <w:r w:rsidR="004D3600" w:rsidRPr="007646D0">
        <w:rPr>
          <w:rFonts w:ascii="Times New Roman" w:hAnsi="Times New Roman" w:cs="Times New Roman"/>
          <w:bCs/>
          <w:sz w:val="24"/>
          <w:szCs w:val="24"/>
          <w:lang w:val="uk-UA"/>
        </w:rPr>
        <w:t>три</w:t>
      </w:r>
      <w:r w:rsidRPr="007646D0">
        <w:rPr>
          <w:rFonts w:ascii="Times New Roman" w:hAnsi="Times New Roman" w:cs="Times New Roman"/>
          <w:bCs/>
          <w:sz w:val="24"/>
          <w:szCs w:val="24"/>
          <w:lang w:val="uk-UA"/>
        </w:rPr>
        <w:t xml:space="preserve"> комітети</w:t>
      </w:r>
      <w:r w:rsidR="005E7B1E" w:rsidRPr="007646D0">
        <w:rPr>
          <w:rFonts w:ascii="Times New Roman" w:hAnsi="Times New Roman" w:cs="Times New Roman"/>
          <w:bCs/>
          <w:sz w:val="24"/>
          <w:szCs w:val="24"/>
          <w:lang w:val="uk-UA"/>
        </w:rPr>
        <w:t xml:space="preserve"> та </w:t>
      </w:r>
      <w:r w:rsidR="001D4FD1" w:rsidRPr="007646D0">
        <w:rPr>
          <w:rFonts w:ascii="Times New Roman" w:hAnsi="Times New Roman" w:cs="Times New Roman"/>
          <w:bCs/>
          <w:sz w:val="24"/>
          <w:szCs w:val="24"/>
          <w:lang w:val="uk-UA"/>
        </w:rPr>
        <w:t>П</w:t>
      </w:r>
      <w:r w:rsidR="005E7B1E" w:rsidRPr="007646D0">
        <w:rPr>
          <w:rFonts w:ascii="Times New Roman" w:hAnsi="Times New Roman" w:cs="Times New Roman"/>
          <w:bCs/>
          <w:sz w:val="24"/>
          <w:szCs w:val="24"/>
          <w:lang w:val="uk-UA"/>
        </w:rPr>
        <w:t>равління</w:t>
      </w:r>
      <w:r w:rsidRPr="007646D0">
        <w:rPr>
          <w:rFonts w:ascii="Times New Roman" w:hAnsi="Times New Roman" w:cs="Times New Roman"/>
          <w:bCs/>
          <w:sz w:val="24"/>
          <w:szCs w:val="24"/>
          <w:lang w:val="uk-UA"/>
        </w:rPr>
        <w:t xml:space="preserve">, які протягом </w:t>
      </w:r>
      <w:r w:rsidR="0033466F" w:rsidRPr="007646D0">
        <w:rPr>
          <w:rFonts w:ascii="Times New Roman" w:hAnsi="Times New Roman" w:cs="Times New Roman"/>
          <w:bCs/>
          <w:sz w:val="24"/>
          <w:szCs w:val="24"/>
          <w:lang w:val="uk-UA"/>
        </w:rPr>
        <w:t>2014-</w:t>
      </w:r>
      <w:r w:rsidRPr="007646D0">
        <w:rPr>
          <w:rFonts w:ascii="Times New Roman" w:hAnsi="Times New Roman" w:cs="Times New Roman"/>
          <w:bCs/>
          <w:sz w:val="24"/>
          <w:szCs w:val="24"/>
          <w:lang w:val="uk-UA"/>
        </w:rPr>
        <w:t>2015 року провели:</w:t>
      </w:r>
    </w:p>
    <w:p w:rsidR="007E4859" w:rsidRPr="007646D0" w:rsidRDefault="007E4859" w:rsidP="00E57AD5">
      <w:pPr>
        <w:numPr>
          <w:ilvl w:val="0"/>
          <w:numId w:val="26"/>
        </w:numPr>
        <w:tabs>
          <w:tab w:val="left" w:pos="1560"/>
        </w:tabs>
        <w:spacing w:before="120" w:line="240" w:lineRule="auto"/>
        <w:ind w:left="1418" w:hanging="425"/>
        <w:rPr>
          <w:rFonts w:ascii="Times New Roman" w:hAnsi="Times New Roman" w:cs="Times New Roman"/>
          <w:bCs/>
          <w:sz w:val="24"/>
          <w:szCs w:val="24"/>
          <w:lang w:val="uk-UA"/>
        </w:rPr>
      </w:pPr>
      <w:r w:rsidRPr="007646D0">
        <w:rPr>
          <w:rFonts w:ascii="Times New Roman" w:hAnsi="Times New Roman" w:cs="Times New Roman"/>
          <w:sz w:val="24"/>
          <w:szCs w:val="24"/>
          <w:lang w:val="uk-UA"/>
        </w:rPr>
        <w:t>1</w:t>
      </w:r>
      <w:r w:rsidR="0033466F" w:rsidRPr="007646D0">
        <w:rPr>
          <w:rFonts w:ascii="Times New Roman" w:hAnsi="Times New Roman" w:cs="Times New Roman"/>
          <w:sz w:val="24"/>
          <w:szCs w:val="24"/>
          <w:lang w:val="uk-UA"/>
        </w:rPr>
        <w:t>7</w:t>
      </w:r>
      <w:r w:rsidRPr="007646D0">
        <w:rPr>
          <w:rFonts w:ascii="Times New Roman" w:hAnsi="Times New Roman" w:cs="Times New Roman"/>
          <w:sz w:val="24"/>
          <w:szCs w:val="24"/>
          <w:lang w:val="uk-UA"/>
        </w:rPr>
        <w:t xml:space="preserve"> засідань</w:t>
      </w:r>
      <w:r w:rsidRPr="007646D0">
        <w:rPr>
          <w:rFonts w:ascii="Times New Roman" w:hAnsi="Times New Roman" w:cs="Times New Roman"/>
          <w:sz w:val="24"/>
          <w:szCs w:val="24"/>
          <w:shd w:val="clear" w:color="auto" w:fill="FFFFFF"/>
          <w:lang w:val="uk-UA"/>
        </w:rPr>
        <w:t xml:space="preserve"> Правління;</w:t>
      </w:r>
    </w:p>
    <w:p w:rsidR="00E17D41" w:rsidRPr="007646D0" w:rsidRDefault="00E17D41" w:rsidP="00E57AD5">
      <w:pPr>
        <w:numPr>
          <w:ilvl w:val="0"/>
          <w:numId w:val="26"/>
        </w:numPr>
        <w:tabs>
          <w:tab w:val="left" w:pos="1560"/>
        </w:tabs>
        <w:spacing w:before="120" w:line="240" w:lineRule="auto"/>
        <w:ind w:left="1418" w:hanging="425"/>
        <w:rPr>
          <w:rFonts w:ascii="Times New Roman" w:hAnsi="Times New Roman" w:cs="Times New Roman"/>
          <w:bCs/>
          <w:sz w:val="24"/>
          <w:szCs w:val="24"/>
          <w:lang w:val="uk-UA"/>
        </w:rPr>
      </w:pPr>
      <w:r w:rsidRPr="007646D0">
        <w:rPr>
          <w:rFonts w:ascii="Times New Roman" w:hAnsi="Times New Roman" w:cs="Times New Roman"/>
          <w:sz w:val="24"/>
          <w:szCs w:val="24"/>
          <w:lang w:val="uk-UA"/>
        </w:rPr>
        <w:t>1</w:t>
      </w:r>
      <w:r w:rsidR="0033466F" w:rsidRPr="007646D0">
        <w:rPr>
          <w:rFonts w:ascii="Times New Roman" w:hAnsi="Times New Roman" w:cs="Times New Roman"/>
          <w:sz w:val="24"/>
          <w:szCs w:val="24"/>
          <w:lang w:val="uk-UA"/>
        </w:rPr>
        <w:t>5</w:t>
      </w:r>
      <w:r w:rsidRPr="007646D0">
        <w:rPr>
          <w:rFonts w:ascii="Times New Roman" w:hAnsi="Times New Roman" w:cs="Times New Roman"/>
          <w:sz w:val="24"/>
          <w:szCs w:val="24"/>
          <w:lang w:val="uk-UA"/>
        </w:rPr>
        <w:t xml:space="preserve"> засідань</w:t>
      </w:r>
      <w:r w:rsidRPr="007646D0">
        <w:rPr>
          <w:rFonts w:ascii="Times New Roman" w:hAnsi="Times New Roman" w:cs="Times New Roman"/>
          <w:sz w:val="24"/>
          <w:szCs w:val="24"/>
          <w:shd w:val="clear" w:color="auto" w:fill="FFFFFF"/>
          <w:lang w:val="uk-UA"/>
        </w:rPr>
        <w:t xml:space="preserve"> Комітету з питань митної справи;</w:t>
      </w:r>
    </w:p>
    <w:p w:rsidR="00E17D41" w:rsidRPr="007646D0" w:rsidRDefault="006F3C21" w:rsidP="00E57AD5">
      <w:pPr>
        <w:numPr>
          <w:ilvl w:val="0"/>
          <w:numId w:val="26"/>
        </w:numPr>
        <w:tabs>
          <w:tab w:val="left" w:pos="1560"/>
        </w:tabs>
        <w:spacing w:before="120" w:line="240" w:lineRule="auto"/>
        <w:ind w:left="1418" w:hanging="425"/>
        <w:rPr>
          <w:rFonts w:ascii="Times New Roman" w:hAnsi="Times New Roman" w:cs="Times New Roman"/>
          <w:bCs/>
          <w:sz w:val="24"/>
          <w:szCs w:val="24"/>
          <w:lang w:val="uk-UA"/>
        </w:rPr>
      </w:pPr>
      <w:r w:rsidRPr="007646D0">
        <w:rPr>
          <w:rFonts w:ascii="Times New Roman" w:hAnsi="Times New Roman" w:cs="Times New Roman"/>
          <w:sz w:val="24"/>
          <w:szCs w:val="24"/>
          <w:lang w:val="uk-UA"/>
        </w:rPr>
        <w:t>1</w:t>
      </w:r>
      <w:r w:rsidR="0033466F" w:rsidRPr="007646D0">
        <w:rPr>
          <w:rFonts w:ascii="Times New Roman" w:hAnsi="Times New Roman" w:cs="Times New Roman"/>
          <w:sz w:val="24"/>
          <w:szCs w:val="24"/>
          <w:lang w:val="uk-UA"/>
        </w:rPr>
        <w:t>1</w:t>
      </w:r>
      <w:r w:rsidR="00E17D41" w:rsidRPr="007646D0">
        <w:rPr>
          <w:rFonts w:ascii="Times New Roman" w:hAnsi="Times New Roman" w:cs="Times New Roman"/>
          <w:sz w:val="24"/>
          <w:szCs w:val="24"/>
          <w:lang w:val="uk-UA"/>
        </w:rPr>
        <w:t xml:space="preserve"> засідань</w:t>
      </w:r>
      <w:r w:rsidR="00E17D41" w:rsidRPr="007646D0">
        <w:rPr>
          <w:rFonts w:ascii="Times New Roman" w:hAnsi="Times New Roman" w:cs="Times New Roman"/>
          <w:sz w:val="24"/>
          <w:szCs w:val="24"/>
          <w:shd w:val="clear" w:color="auto" w:fill="FFFFFF"/>
          <w:lang w:val="uk-UA"/>
        </w:rPr>
        <w:t xml:space="preserve"> Комітету з питань податкової політики.</w:t>
      </w:r>
    </w:p>
    <w:p w:rsidR="004D3600" w:rsidRPr="007646D0" w:rsidRDefault="0033466F" w:rsidP="00E57AD5">
      <w:pPr>
        <w:numPr>
          <w:ilvl w:val="0"/>
          <w:numId w:val="26"/>
        </w:numPr>
        <w:tabs>
          <w:tab w:val="left" w:pos="1560"/>
        </w:tabs>
        <w:spacing w:before="120" w:line="240" w:lineRule="auto"/>
        <w:ind w:left="1418" w:hanging="425"/>
        <w:rPr>
          <w:rFonts w:ascii="Times New Roman" w:hAnsi="Times New Roman" w:cs="Times New Roman"/>
          <w:bCs/>
          <w:sz w:val="24"/>
          <w:szCs w:val="24"/>
          <w:lang w:val="uk-UA"/>
        </w:rPr>
      </w:pPr>
      <w:r w:rsidRPr="007646D0">
        <w:rPr>
          <w:rFonts w:ascii="Times New Roman" w:hAnsi="Times New Roman"/>
          <w:sz w:val="24"/>
          <w:lang w:val="uk-UA"/>
        </w:rPr>
        <w:t>8</w:t>
      </w:r>
      <w:r w:rsidR="004D3600" w:rsidRPr="007646D0">
        <w:rPr>
          <w:rFonts w:ascii="Times New Roman" w:hAnsi="Times New Roman"/>
          <w:sz w:val="24"/>
          <w:lang w:val="uk-UA"/>
        </w:rPr>
        <w:t xml:space="preserve"> засідань</w:t>
      </w:r>
      <w:r w:rsidR="004D6690" w:rsidRPr="007646D0">
        <w:rPr>
          <w:rFonts w:ascii="Times New Roman" w:hAnsi="Times New Roman"/>
          <w:sz w:val="24"/>
          <w:lang w:val="uk-UA"/>
        </w:rPr>
        <w:t xml:space="preserve"> </w:t>
      </w:r>
      <w:r w:rsidR="004D3600" w:rsidRPr="007646D0">
        <w:rPr>
          <w:rFonts w:ascii="Times New Roman" w:hAnsi="Times New Roman" w:cs="Times New Roman"/>
          <w:sz w:val="24"/>
          <w:szCs w:val="24"/>
          <w:shd w:val="clear" w:color="auto" w:fill="FFFFFF"/>
          <w:lang w:val="uk-UA"/>
        </w:rPr>
        <w:t>Комітету з питань запобігання та протидії корупції, контрабанді та за питань діяльності органів фінансових розслідувань і податкової міліції;</w:t>
      </w:r>
    </w:p>
    <w:p w:rsidR="00E17D41" w:rsidRPr="007646D0" w:rsidRDefault="00E17D41" w:rsidP="00E57AD5">
      <w:pPr>
        <w:numPr>
          <w:ilvl w:val="0"/>
          <w:numId w:val="7"/>
        </w:numPr>
        <w:spacing w:before="120" w:line="240" w:lineRule="auto"/>
        <w:ind w:left="993" w:hanging="633"/>
        <w:rPr>
          <w:rFonts w:ascii="Times New Roman" w:hAnsi="Times New Roman" w:cs="Times New Roman"/>
          <w:bCs/>
          <w:sz w:val="24"/>
          <w:szCs w:val="24"/>
          <w:lang w:val="uk-UA"/>
        </w:rPr>
      </w:pPr>
      <w:r w:rsidRPr="007646D0">
        <w:rPr>
          <w:rFonts w:ascii="Times New Roman" w:hAnsi="Times New Roman" w:cs="Times New Roman"/>
          <w:bCs/>
          <w:sz w:val="24"/>
          <w:szCs w:val="24"/>
          <w:lang w:val="uk-UA"/>
        </w:rPr>
        <w:t>Громадською радою надіслано 124 листи та отримано</w:t>
      </w:r>
      <w:r w:rsidR="004D6690" w:rsidRPr="007646D0">
        <w:rPr>
          <w:rFonts w:ascii="Times New Roman" w:hAnsi="Times New Roman" w:cs="Times New Roman"/>
          <w:bCs/>
          <w:sz w:val="24"/>
          <w:szCs w:val="24"/>
          <w:lang w:val="uk-UA"/>
        </w:rPr>
        <w:t xml:space="preserve"> </w:t>
      </w:r>
      <w:hyperlink w:anchor="_Реєстр_вхідної_кореспонденції" w:history="1">
        <w:r w:rsidR="005E7B1E" w:rsidRPr="007646D0">
          <w:rPr>
            <w:rFonts w:cs="Times New Roman"/>
            <w:bCs/>
            <w:szCs w:val="24"/>
            <w:lang w:val="uk-UA"/>
          </w:rPr>
          <w:t>140</w:t>
        </w:r>
      </w:hyperlink>
      <w:r w:rsidR="005E7B1E" w:rsidRPr="007646D0">
        <w:rPr>
          <w:rFonts w:cs="Times New Roman"/>
          <w:bCs/>
          <w:szCs w:val="24"/>
          <w:lang w:val="uk-UA"/>
        </w:rPr>
        <w:t xml:space="preserve"> листів</w:t>
      </w:r>
      <w:r w:rsidR="004D3600" w:rsidRPr="007646D0">
        <w:rPr>
          <w:rFonts w:ascii="Times New Roman" w:hAnsi="Times New Roman" w:cs="Times New Roman"/>
          <w:bCs/>
          <w:sz w:val="24"/>
          <w:szCs w:val="24"/>
          <w:lang w:val="uk-UA"/>
        </w:rPr>
        <w:t xml:space="preserve"> станом на 31.12.15р.</w:t>
      </w:r>
      <w:r w:rsidR="005E7B1E" w:rsidRPr="007646D0">
        <w:rPr>
          <w:rFonts w:ascii="Times New Roman" w:hAnsi="Times New Roman" w:cs="Times New Roman"/>
          <w:bCs/>
          <w:sz w:val="24"/>
          <w:szCs w:val="24"/>
          <w:lang w:val="uk-UA"/>
        </w:rPr>
        <w:t>;</w:t>
      </w:r>
    </w:p>
    <w:p w:rsidR="004459FE" w:rsidRPr="007646D0" w:rsidRDefault="009E32A8" w:rsidP="00E57AD5">
      <w:pPr>
        <w:numPr>
          <w:ilvl w:val="0"/>
          <w:numId w:val="7"/>
        </w:numPr>
        <w:spacing w:before="120" w:line="240" w:lineRule="auto"/>
        <w:ind w:left="993" w:hanging="633"/>
        <w:rPr>
          <w:rFonts w:ascii="Times New Roman" w:hAnsi="Times New Roman" w:cs="Times New Roman"/>
          <w:bCs/>
          <w:sz w:val="24"/>
          <w:szCs w:val="24"/>
          <w:lang w:val="uk-UA"/>
        </w:rPr>
      </w:pPr>
      <w:r w:rsidRPr="007646D0">
        <w:rPr>
          <w:rFonts w:ascii="Times New Roman" w:hAnsi="Times New Roman" w:cs="Times New Roman"/>
          <w:bCs/>
          <w:sz w:val="24"/>
          <w:szCs w:val="24"/>
          <w:lang w:val="uk-UA"/>
        </w:rPr>
        <w:t xml:space="preserve">Дати засідань встановлено </w:t>
      </w:r>
      <w:r w:rsidRPr="007646D0">
        <w:rPr>
          <w:rFonts w:ascii="Times New Roman" w:hAnsi="Times New Roman"/>
          <w:sz w:val="24"/>
          <w:lang w:val="uk-UA"/>
        </w:rPr>
        <w:t>річним планом роботи</w:t>
      </w:r>
      <w:r w:rsidRPr="007646D0">
        <w:rPr>
          <w:rFonts w:ascii="Times New Roman" w:hAnsi="Times New Roman" w:cs="Times New Roman"/>
          <w:bCs/>
          <w:sz w:val="24"/>
          <w:szCs w:val="24"/>
          <w:lang w:val="uk-UA"/>
        </w:rPr>
        <w:t>, кворум присутній на кожному</w:t>
      </w:r>
      <w:r w:rsidR="005E7B1E" w:rsidRPr="007646D0">
        <w:rPr>
          <w:rFonts w:ascii="Times New Roman" w:hAnsi="Times New Roman" w:cs="Times New Roman"/>
          <w:bCs/>
          <w:sz w:val="24"/>
          <w:szCs w:val="24"/>
          <w:lang w:val="uk-UA"/>
        </w:rPr>
        <w:t xml:space="preserve"> засіданн</w:t>
      </w:r>
      <w:r w:rsidRPr="007646D0">
        <w:rPr>
          <w:rFonts w:ascii="Times New Roman" w:hAnsi="Times New Roman" w:cs="Times New Roman"/>
          <w:bCs/>
          <w:sz w:val="24"/>
          <w:szCs w:val="24"/>
          <w:lang w:val="uk-UA"/>
        </w:rPr>
        <w:t>і</w:t>
      </w:r>
      <w:r w:rsidR="005E7B1E" w:rsidRPr="007646D0">
        <w:rPr>
          <w:rFonts w:ascii="Times New Roman" w:hAnsi="Times New Roman" w:cs="Times New Roman"/>
          <w:bCs/>
          <w:sz w:val="24"/>
          <w:szCs w:val="24"/>
          <w:lang w:val="uk-UA"/>
        </w:rPr>
        <w:t>.</w:t>
      </w:r>
    </w:p>
    <w:p w:rsidR="005E7B1E" w:rsidRPr="007646D0" w:rsidRDefault="007646D0" w:rsidP="00E57AD5">
      <w:pPr>
        <w:numPr>
          <w:ilvl w:val="0"/>
          <w:numId w:val="7"/>
        </w:numPr>
        <w:spacing w:before="120" w:line="240" w:lineRule="auto"/>
        <w:ind w:left="993" w:hanging="633"/>
        <w:rPr>
          <w:rFonts w:ascii="Times New Roman" w:hAnsi="Times New Roman" w:cs="Times New Roman"/>
          <w:bCs/>
          <w:sz w:val="24"/>
          <w:szCs w:val="24"/>
          <w:lang w:val="uk-UA"/>
        </w:rPr>
      </w:pPr>
      <w:r w:rsidRPr="007646D0">
        <w:rPr>
          <w:rFonts w:ascii="Times New Roman" w:hAnsi="Times New Roman" w:cs="Times New Roman"/>
          <w:bCs/>
          <w:sz w:val="24"/>
          <w:szCs w:val="24"/>
          <w:lang w:val="uk-UA"/>
        </w:rPr>
        <w:t>Проведено три спільних засідання</w:t>
      </w:r>
      <w:r>
        <w:rPr>
          <w:rFonts w:ascii="Times New Roman" w:hAnsi="Times New Roman" w:cs="Times New Roman"/>
          <w:bCs/>
          <w:sz w:val="24"/>
          <w:szCs w:val="24"/>
          <w:lang w:val="uk-UA"/>
        </w:rPr>
        <w:t xml:space="preserve"> </w:t>
      </w:r>
      <w:r w:rsidRPr="007646D0">
        <w:rPr>
          <w:rFonts w:ascii="Times New Roman" w:hAnsi="Times New Roman" w:cs="Times New Roman"/>
          <w:bCs/>
          <w:sz w:val="24"/>
          <w:szCs w:val="24"/>
          <w:lang w:val="uk-UA"/>
        </w:rPr>
        <w:t>Комітету з питань податкової політики з відповідними комітетами Громадських рад при Міністерстві фінансів та Міністерстві економічного розвитку і торгівлі України, одне спільне засідання Комітетів з питань митної справи ГР при ДФС України та ГР при Міністерстві фінансів України.</w:t>
      </w:r>
    </w:p>
    <w:p w:rsidR="009E32A8" w:rsidRPr="007646D0" w:rsidRDefault="009E32A8" w:rsidP="00E57AD5">
      <w:pPr>
        <w:numPr>
          <w:ilvl w:val="0"/>
          <w:numId w:val="7"/>
        </w:numPr>
        <w:spacing w:before="120" w:line="240" w:lineRule="auto"/>
        <w:ind w:left="993" w:hanging="633"/>
        <w:rPr>
          <w:rFonts w:ascii="Times New Roman" w:hAnsi="Times New Roman" w:cs="Times New Roman"/>
          <w:bCs/>
          <w:sz w:val="24"/>
          <w:szCs w:val="24"/>
          <w:lang w:val="uk-UA"/>
        </w:rPr>
      </w:pPr>
      <w:r w:rsidRPr="007646D0">
        <w:rPr>
          <w:rFonts w:ascii="Times New Roman" w:hAnsi="Times New Roman" w:cs="Times New Roman"/>
          <w:bCs/>
          <w:sz w:val="24"/>
          <w:szCs w:val="24"/>
          <w:lang w:val="uk-UA"/>
        </w:rPr>
        <w:t xml:space="preserve">Громадська рада при ДФС України є однією з найбільш запитуваних серед усіх громадських рад за версією пошукової системи </w:t>
      </w:r>
      <w:r w:rsidRPr="007646D0">
        <w:rPr>
          <w:rFonts w:ascii="Times New Roman" w:hAnsi="Times New Roman"/>
          <w:sz w:val="24"/>
          <w:lang w:val="uk-UA"/>
        </w:rPr>
        <w:t>Google</w:t>
      </w:r>
      <w:r w:rsidRPr="007646D0">
        <w:rPr>
          <w:rFonts w:ascii="Times New Roman" w:hAnsi="Times New Roman" w:cs="Times New Roman"/>
          <w:bCs/>
          <w:sz w:val="24"/>
          <w:szCs w:val="24"/>
          <w:lang w:val="uk-UA"/>
        </w:rPr>
        <w:t>.</w:t>
      </w:r>
    </w:p>
    <w:p w:rsidR="009E32A8" w:rsidRPr="007646D0" w:rsidRDefault="009E32A8" w:rsidP="00E57AD5">
      <w:pPr>
        <w:numPr>
          <w:ilvl w:val="0"/>
          <w:numId w:val="7"/>
        </w:numPr>
        <w:spacing w:before="120" w:line="240" w:lineRule="auto"/>
        <w:ind w:left="993" w:hanging="633"/>
        <w:rPr>
          <w:rFonts w:ascii="Times New Roman" w:hAnsi="Times New Roman" w:cs="Times New Roman"/>
          <w:bCs/>
          <w:sz w:val="24"/>
          <w:szCs w:val="24"/>
          <w:lang w:val="uk-UA"/>
        </w:rPr>
      </w:pPr>
      <w:r w:rsidRPr="007646D0">
        <w:rPr>
          <w:rFonts w:ascii="Times New Roman" w:hAnsi="Times New Roman"/>
          <w:sz w:val="24"/>
          <w:lang w:val="uk-UA"/>
        </w:rPr>
        <w:t>Фейсбук-сторінку</w:t>
      </w:r>
      <w:r w:rsidRPr="007646D0">
        <w:rPr>
          <w:rFonts w:ascii="Times New Roman" w:hAnsi="Times New Roman" w:cs="Times New Roman"/>
          <w:bCs/>
          <w:sz w:val="24"/>
          <w:szCs w:val="24"/>
          <w:lang w:val="uk-UA"/>
        </w:rPr>
        <w:t xml:space="preserve"> Громадської ради вподобало 847 користувачів.</w:t>
      </w:r>
    </w:p>
    <w:p w:rsidR="00196E98" w:rsidRPr="007646D0" w:rsidRDefault="00196E98" w:rsidP="00E57AD5">
      <w:pPr>
        <w:spacing w:line="240" w:lineRule="auto"/>
        <w:rPr>
          <w:rFonts w:ascii="Times New Roman" w:eastAsia="Times New Roman" w:hAnsi="Times New Roman" w:cs="Times New Roman"/>
          <w:bCs/>
          <w:sz w:val="24"/>
          <w:szCs w:val="24"/>
          <w:lang w:val="uk-UA" w:eastAsia="ru-RU"/>
        </w:rPr>
      </w:pPr>
      <w:r w:rsidRPr="007646D0">
        <w:rPr>
          <w:rFonts w:ascii="Times New Roman" w:hAnsi="Times New Roman" w:cs="Times New Roman"/>
          <w:bCs/>
          <w:sz w:val="24"/>
          <w:szCs w:val="24"/>
          <w:lang w:val="uk-UA"/>
        </w:rPr>
        <w:br w:type="page"/>
      </w:r>
    </w:p>
    <w:p w:rsidR="00196E98" w:rsidRPr="007646D0" w:rsidRDefault="00196E98" w:rsidP="00E57AD5">
      <w:pPr>
        <w:pStyle w:val="1"/>
      </w:pPr>
      <w:bookmarkStart w:id="4" w:name="_Toc445462922"/>
      <w:r w:rsidRPr="007646D0">
        <w:lastRenderedPageBreak/>
        <w:t>Позиція Громадської ради з ключових питань роботи ДФС України</w:t>
      </w:r>
      <w:bookmarkEnd w:id="4"/>
    </w:p>
    <w:p w:rsidR="00CE3B99" w:rsidRPr="007646D0" w:rsidRDefault="00CB6375" w:rsidP="00E57AD5">
      <w:pPr>
        <w:spacing w:before="120" w:line="240" w:lineRule="auto"/>
        <w:ind w:firstLine="567"/>
        <w:jc w:val="both"/>
        <w:rPr>
          <w:rFonts w:ascii="Times New Roman" w:hAnsi="Times New Roman" w:cs="Times New Roman"/>
          <w:bCs/>
          <w:sz w:val="24"/>
          <w:szCs w:val="24"/>
          <w:lang w:val="uk-UA"/>
        </w:rPr>
      </w:pPr>
      <w:r w:rsidRPr="007646D0">
        <w:rPr>
          <w:rFonts w:ascii="Times New Roman" w:hAnsi="Times New Roman" w:cs="Times New Roman"/>
          <w:bCs/>
          <w:sz w:val="24"/>
          <w:szCs w:val="24"/>
          <w:lang w:val="uk-UA"/>
        </w:rPr>
        <w:t xml:space="preserve">Найкращим показником роботи Громадської ради є </w:t>
      </w:r>
      <w:r w:rsidR="006A28E8" w:rsidRPr="007646D0">
        <w:rPr>
          <w:rFonts w:ascii="Times New Roman" w:hAnsi="Times New Roman" w:cs="Times New Roman"/>
          <w:bCs/>
          <w:sz w:val="24"/>
          <w:szCs w:val="24"/>
          <w:lang w:val="uk-UA"/>
        </w:rPr>
        <w:t>проголосована офіційна позиція громадськості</w:t>
      </w:r>
      <w:r w:rsidRPr="007646D0">
        <w:rPr>
          <w:rFonts w:ascii="Times New Roman" w:hAnsi="Times New Roman" w:cs="Times New Roman"/>
          <w:bCs/>
          <w:sz w:val="24"/>
          <w:szCs w:val="24"/>
          <w:lang w:val="uk-UA"/>
        </w:rPr>
        <w:t xml:space="preserve">, </w:t>
      </w:r>
      <w:r w:rsidR="007646D0" w:rsidRPr="007646D0">
        <w:rPr>
          <w:rFonts w:ascii="Times New Roman" w:hAnsi="Times New Roman" w:cs="Times New Roman"/>
          <w:bCs/>
          <w:sz w:val="24"/>
          <w:szCs w:val="24"/>
          <w:lang w:val="uk-UA"/>
        </w:rPr>
        <w:t>яку</w:t>
      </w:r>
      <w:r w:rsidR="007646D0">
        <w:rPr>
          <w:rFonts w:ascii="Times New Roman" w:hAnsi="Times New Roman" w:cs="Times New Roman"/>
          <w:bCs/>
          <w:sz w:val="24"/>
          <w:szCs w:val="24"/>
          <w:lang w:val="uk-UA"/>
        </w:rPr>
        <w:t xml:space="preserve"> </w:t>
      </w:r>
      <w:r w:rsidR="007646D0" w:rsidRPr="007646D0">
        <w:rPr>
          <w:rFonts w:ascii="Times New Roman" w:hAnsi="Times New Roman" w:cs="Times New Roman"/>
          <w:bCs/>
          <w:sz w:val="24"/>
          <w:szCs w:val="24"/>
          <w:lang w:val="uk-UA"/>
        </w:rPr>
        <w:t>оформлено</w:t>
      </w:r>
      <w:r w:rsidR="006A28E8" w:rsidRPr="007646D0">
        <w:rPr>
          <w:rFonts w:ascii="Times New Roman" w:hAnsi="Times New Roman" w:cs="Times New Roman"/>
          <w:bCs/>
          <w:sz w:val="24"/>
          <w:szCs w:val="24"/>
          <w:lang w:val="uk-UA"/>
        </w:rPr>
        <w:t xml:space="preserve"> офіційними листами та </w:t>
      </w:r>
      <w:r w:rsidRPr="007646D0">
        <w:rPr>
          <w:rFonts w:ascii="Times New Roman" w:hAnsi="Times New Roman" w:cs="Times New Roman"/>
          <w:bCs/>
          <w:sz w:val="24"/>
          <w:szCs w:val="24"/>
          <w:lang w:val="uk-UA"/>
        </w:rPr>
        <w:t>надіслан</w:t>
      </w:r>
      <w:r w:rsidR="006A28E8" w:rsidRPr="007646D0">
        <w:rPr>
          <w:rFonts w:ascii="Times New Roman" w:hAnsi="Times New Roman" w:cs="Times New Roman"/>
          <w:bCs/>
          <w:sz w:val="24"/>
          <w:szCs w:val="24"/>
          <w:lang w:val="uk-UA"/>
        </w:rPr>
        <w:t>о</w:t>
      </w:r>
      <w:r w:rsidRPr="007646D0">
        <w:rPr>
          <w:rFonts w:ascii="Times New Roman" w:hAnsi="Times New Roman" w:cs="Times New Roman"/>
          <w:bCs/>
          <w:sz w:val="24"/>
          <w:szCs w:val="24"/>
          <w:lang w:val="uk-UA"/>
        </w:rPr>
        <w:t xml:space="preserve"> від її імені та отримані на її ім’я. Всі </w:t>
      </w:r>
      <w:r w:rsidR="006A28E8" w:rsidRPr="007646D0">
        <w:rPr>
          <w:rFonts w:ascii="Times New Roman" w:hAnsi="Times New Roman" w:cs="Times New Roman"/>
          <w:bCs/>
          <w:sz w:val="24"/>
          <w:szCs w:val="24"/>
          <w:lang w:val="uk-UA"/>
        </w:rPr>
        <w:t>листи Громадської ради</w:t>
      </w:r>
      <w:r w:rsidRPr="007646D0">
        <w:rPr>
          <w:rFonts w:ascii="Times New Roman" w:hAnsi="Times New Roman" w:cs="Times New Roman"/>
          <w:bCs/>
          <w:sz w:val="24"/>
          <w:szCs w:val="24"/>
          <w:lang w:val="uk-UA"/>
        </w:rPr>
        <w:t xml:space="preserve"> містяться у додатках до цього звіту. Разом з цим вважаємо за необхідне від</w:t>
      </w:r>
      <w:r w:rsidR="006A28E8" w:rsidRPr="007646D0">
        <w:rPr>
          <w:rFonts w:ascii="Times New Roman" w:hAnsi="Times New Roman" w:cs="Times New Roman"/>
          <w:bCs/>
          <w:sz w:val="24"/>
          <w:szCs w:val="24"/>
          <w:lang w:val="uk-UA"/>
        </w:rPr>
        <w:t>значити</w:t>
      </w:r>
      <w:r w:rsidRPr="007646D0">
        <w:rPr>
          <w:rFonts w:ascii="Times New Roman" w:hAnsi="Times New Roman" w:cs="Times New Roman"/>
          <w:bCs/>
          <w:sz w:val="24"/>
          <w:szCs w:val="24"/>
          <w:lang w:val="uk-UA"/>
        </w:rPr>
        <w:t xml:space="preserve"> ключові позиції Громадської ради в звітному періоді.</w:t>
      </w:r>
    </w:p>
    <w:p w:rsidR="00A81901" w:rsidRPr="007646D0" w:rsidRDefault="00A81901" w:rsidP="00E57AD5">
      <w:pPr>
        <w:spacing w:before="120" w:line="240" w:lineRule="auto"/>
        <w:ind w:firstLine="567"/>
        <w:rPr>
          <w:rFonts w:ascii="Times New Roman" w:hAnsi="Times New Roman" w:cs="Times New Roman"/>
          <w:bCs/>
          <w:sz w:val="24"/>
          <w:szCs w:val="24"/>
          <w:lang w:val="uk-UA"/>
        </w:rPr>
      </w:pPr>
    </w:p>
    <w:p w:rsidR="00A81901" w:rsidRPr="007646D0" w:rsidRDefault="004A1731" w:rsidP="00E57AD5">
      <w:pPr>
        <w:pStyle w:val="2"/>
        <w:pBdr>
          <w:bottom w:val="double" w:sz="4" w:space="1" w:color="auto"/>
        </w:pBdr>
        <w:spacing w:line="240" w:lineRule="auto"/>
        <w:ind w:left="567"/>
        <w:rPr>
          <w:rFonts w:ascii="Times New Roman" w:hAnsi="Times New Roman" w:cs="Times New Roman"/>
          <w:color w:val="auto"/>
          <w:sz w:val="32"/>
          <w:szCs w:val="32"/>
          <w:lang w:val="uk-UA"/>
        </w:rPr>
      </w:pPr>
      <w:bookmarkStart w:id="5" w:name="_Toc445462923"/>
      <w:r w:rsidRPr="007646D0">
        <w:rPr>
          <w:rFonts w:ascii="Times New Roman" w:hAnsi="Times New Roman" w:cs="Times New Roman"/>
          <w:color w:val="auto"/>
          <w:sz w:val="32"/>
          <w:szCs w:val="32"/>
          <w:lang w:val="uk-UA"/>
        </w:rPr>
        <w:t>Система е</w:t>
      </w:r>
      <w:r w:rsidR="00CD3737" w:rsidRPr="007646D0">
        <w:rPr>
          <w:rFonts w:ascii="Times New Roman" w:hAnsi="Times New Roman" w:cs="Times New Roman"/>
          <w:color w:val="auto"/>
          <w:sz w:val="32"/>
          <w:szCs w:val="32"/>
          <w:lang w:val="uk-UA"/>
        </w:rPr>
        <w:t>лектронн</w:t>
      </w:r>
      <w:r w:rsidRPr="007646D0">
        <w:rPr>
          <w:rFonts w:ascii="Times New Roman" w:hAnsi="Times New Roman" w:cs="Times New Roman"/>
          <w:color w:val="auto"/>
          <w:sz w:val="32"/>
          <w:szCs w:val="32"/>
          <w:lang w:val="uk-UA"/>
        </w:rPr>
        <w:t>ого</w:t>
      </w:r>
      <w:r w:rsidR="00CD3737" w:rsidRPr="007646D0">
        <w:rPr>
          <w:rFonts w:ascii="Times New Roman" w:hAnsi="Times New Roman" w:cs="Times New Roman"/>
          <w:color w:val="auto"/>
          <w:sz w:val="32"/>
          <w:szCs w:val="32"/>
          <w:lang w:val="uk-UA"/>
        </w:rPr>
        <w:t xml:space="preserve"> адміністрування ПДВ</w:t>
      </w:r>
      <w:bookmarkEnd w:id="5"/>
    </w:p>
    <w:p w:rsidR="00D126E7" w:rsidRPr="007646D0" w:rsidRDefault="00A81901" w:rsidP="00E57AD5">
      <w:pPr>
        <w:spacing w:before="120" w:after="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Одним з перших викликів, які стали перед Громадською радою було запровадження електронного адміністрування ПДВ із застосуванням ПДВ рахунків. Громадська рада чітко визначила свою позицію на засіданні, яке відбулось 10.</w:t>
      </w:r>
      <w:r w:rsidR="001D4FD1" w:rsidRPr="007646D0">
        <w:rPr>
          <w:rFonts w:ascii="Times New Roman" w:hAnsi="Times New Roman" w:cs="Times New Roman"/>
          <w:sz w:val="24"/>
          <w:szCs w:val="24"/>
          <w:lang w:val="uk-UA"/>
        </w:rPr>
        <w:t>1</w:t>
      </w:r>
      <w:r w:rsidRPr="007646D0">
        <w:rPr>
          <w:rFonts w:ascii="Times New Roman" w:hAnsi="Times New Roman" w:cs="Times New Roman"/>
          <w:sz w:val="24"/>
          <w:szCs w:val="24"/>
          <w:lang w:val="uk-UA"/>
        </w:rPr>
        <w:t>2.201</w:t>
      </w:r>
      <w:r w:rsidR="001D4FD1" w:rsidRPr="007646D0">
        <w:rPr>
          <w:rFonts w:ascii="Times New Roman" w:hAnsi="Times New Roman" w:cs="Times New Roman"/>
          <w:sz w:val="24"/>
          <w:szCs w:val="24"/>
          <w:lang w:val="uk-UA"/>
        </w:rPr>
        <w:t>4</w:t>
      </w:r>
      <w:r w:rsidRPr="007646D0">
        <w:rPr>
          <w:rFonts w:ascii="Times New Roman" w:hAnsi="Times New Roman" w:cs="Times New Roman"/>
          <w:sz w:val="24"/>
          <w:szCs w:val="24"/>
          <w:lang w:val="uk-UA"/>
        </w:rPr>
        <w:t>р.</w:t>
      </w:r>
      <w:r w:rsidR="001D4FD1" w:rsidRPr="007646D0">
        <w:rPr>
          <w:rFonts w:ascii="Times New Roman" w:hAnsi="Times New Roman" w:cs="Times New Roman"/>
          <w:sz w:val="24"/>
          <w:szCs w:val="24"/>
          <w:lang w:val="uk-UA"/>
        </w:rPr>
        <w:t xml:space="preserve"> (</w:t>
      </w:r>
      <w:r w:rsidR="001D4FD1" w:rsidRPr="007646D0">
        <w:rPr>
          <w:rFonts w:ascii="Times New Roman" w:hAnsi="Times New Roman"/>
          <w:sz w:val="24"/>
          <w:lang w:val="uk-UA"/>
        </w:rPr>
        <w:t>Протокол №</w:t>
      </w:r>
      <w:r w:rsidR="00013384" w:rsidRPr="007646D0">
        <w:rPr>
          <w:rFonts w:ascii="Times New Roman" w:hAnsi="Times New Roman"/>
          <w:sz w:val="24"/>
          <w:lang w:val="uk-UA"/>
        </w:rPr>
        <w:t>2</w:t>
      </w:r>
      <w:r w:rsidR="00013384" w:rsidRPr="007646D0">
        <w:rPr>
          <w:rFonts w:ascii="Times New Roman" w:hAnsi="Times New Roman" w:cs="Times New Roman"/>
          <w:sz w:val="24"/>
          <w:szCs w:val="24"/>
          <w:lang w:val="uk-UA"/>
        </w:rPr>
        <w:t>).</w:t>
      </w:r>
      <w:r w:rsidRPr="007646D0">
        <w:rPr>
          <w:rFonts w:ascii="Times New Roman" w:hAnsi="Times New Roman" w:cs="Times New Roman"/>
          <w:sz w:val="24"/>
          <w:szCs w:val="24"/>
          <w:lang w:val="uk-UA"/>
        </w:rPr>
        <w:t xml:space="preserve"> Так, на засіданні було прийнято звернення до Президента України П.Порошенка</w:t>
      </w:r>
      <w:r w:rsidR="00013384" w:rsidRPr="007646D0">
        <w:rPr>
          <w:rFonts w:ascii="Times New Roman" w:hAnsi="Times New Roman" w:cs="Times New Roman"/>
          <w:sz w:val="24"/>
          <w:szCs w:val="24"/>
          <w:lang w:val="uk-UA"/>
        </w:rPr>
        <w:t xml:space="preserve"> (див. лист вих. №11 від 10.12.2014р.)</w:t>
      </w:r>
      <w:r w:rsidRPr="007646D0">
        <w:rPr>
          <w:rFonts w:ascii="Times New Roman" w:hAnsi="Times New Roman" w:cs="Times New Roman"/>
          <w:sz w:val="24"/>
          <w:szCs w:val="24"/>
          <w:lang w:val="uk-UA"/>
        </w:rPr>
        <w:t>, Прем’єр-Міністра України А. Яценюка</w:t>
      </w:r>
      <w:r w:rsidR="00013384" w:rsidRPr="007646D0">
        <w:rPr>
          <w:rFonts w:ascii="Times New Roman" w:hAnsi="Times New Roman" w:cs="Times New Roman"/>
          <w:sz w:val="24"/>
          <w:szCs w:val="24"/>
          <w:lang w:val="uk-UA"/>
        </w:rPr>
        <w:t xml:space="preserve"> (див. лист вих. №12 від 10.12.2014р.)</w:t>
      </w:r>
      <w:r w:rsidR="00A67C88" w:rsidRPr="007646D0">
        <w:rPr>
          <w:rFonts w:ascii="Times New Roman" w:hAnsi="Times New Roman" w:cs="Times New Roman"/>
          <w:sz w:val="24"/>
          <w:szCs w:val="24"/>
          <w:lang w:val="uk-UA"/>
        </w:rPr>
        <w:t>, Міністра фінансів України Н.</w:t>
      </w:r>
      <w:r w:rsidRPr="007646D0">
        <w:rPr>
          <w:rFonts w:ascii="Times New Roman" w:hAnsi="Times New Roman" w:cs="Times New Roman"/>
          <w:sz w:val="24"/>
          <w:szCs w:val="24"/>
          <w:lang w:val="uk-UA"/>
        </w:rPr>
        <w:t>Яресько</w:t>
      </w:r>
      <w:r w:rsidR="00013384" w:rsidRPr="007646D0">
        <w:rPr>
          <w:rFonts w:ascii="Times New Roman" w:hAnsi="Times New Roman" w:cs="Times New Roman"/>
          <w:sz w:val="24"/>
          <w:szCs w:val="24"/>
          <w:lang w:val="uk-UA"/>
        </w:rPr>
        <w:t xml:space="preserve"> (див. лист вих. №13 від 10.12.2014р.)</w:t>
      </w:r>
      <w:r w:rsidRPr="007646D0">
        <w:rPr>
          <w:rFonts w:ascii="Times New Roman" w:hAnsi="Times New Roman" w:cs="Times New Roman"/>
          <w:sz w:val="24"/>
          <w:szCs w:val="24"/>
          <w:lang w:val="uk-UA"/>
        </w:rPr>
        <w:t xml:space="preserve">, </w:t>
      </w:r>
      <w:r w:rsidR="00D126E7" w:rsidRPr="007646D0">
        <w:rPr>
          <w:rFonts w:ascii="Times New Roman" w:hAnsi="Times New Roman" w:cs="Times New Roman"/>
          <w:sz w:val="24"/>
          <w:szCs w:val="24"/>
          <w:lang w:val="uk-UA"/>
        </w:rPr>
        <w:t>з вимогами:</w:t>
      </w:r>
    </w:p>
    <w:p w:rsidR="00D126E7" w:rsidRPr="007646D0" w:rsidRDefault="00D126E7" w:rsidP="00E57AD5">
      <w:pPr>
        <w:tabs>
          <w:tab w:val="left" w:pos="3261"/>
        </w:tabs>
        <w:spacing w:before="120" w:after="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 Скасувати норми Законів України </w:t>
      </w:r>
      <w:r w:rsidR="0026381C" w:rsidRPr="007646D0">
        <w:rPr>
          <w:rFonts w:ascii="Times New Roman" w:hAnsi="Times New Roman" w:cs="Times New Roman"/>
          <w:sz w:val="24"/>
          <w:szCs w:val="24"/>
          <w:lang w:val="uk-UA"/>
        </w:rPr>
        <w:t>№</w:t>
      </w:r>
      <w:r w:rsidRPr="007646D0">
        <w:rPr>
          <w:rFonts w:ascii="Times New Roman" w:hAnsi="Times New Roman" w:cs="Times New Roman"/>
          <w:sz w:val="24"/>
          <w:szCs w:val="24"/>
          <w:lang w:val="uk-UA"/>
        </w:rPr>
        <w:t xml:space="preserve">1621 та </w:t>
      </w:r>
      <w:r w:rsidR="0026381C" w:rsidRPr="007646D0">
        <w:rPr>
          <w:rFonts w:ascii="Times New Roman" w:hAnsi="Times New Roman" w:cs="Times New Roman"/>
          <w:sz w:val="24"/>
          <w:szCs w:val="24"/>
          <w:lang w:val="uk-UA"/>
        </w:rPr>
        <w:t>№</w:t>
      </w:r>
      <w:r w:rsidRPr="007646D0">
        <w:rPr>
          <w:rFonts w:ascii="Times New Roman" w:hAnsi="Times New Roman" w:cs="Times New Roman"/>
          <w:sz w:val="24"/>
          <w:szCs w:val="24"/>
          <w:lang w:val="uk-UA"/>
        </w:rPr>
        <w:t>1690 в частині електронного адміністрування ПДВ шляхом підтримки та прийняття Закону України «Про внесення змін до деяких законодавчих актів України щодо скасування електронного адміністрування податку на додану вартість (реєстраційний номер законопроекту 1141);</w:t>
      </w:r>
    </w:p>
    <w:p w:rsidR="00D126E7" w:rsidRPr="007646D0" w:rsidRDefault="00D126E7" w:rsidP="00E57AD5">
      <w:pPr>
        <w:spacing w:before="120" w:after="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забезпечити реалізацію Коаліційної угоди, яка передбачає скасування системи електронного адміністрування ПДВ протягом 4 кварталу 2014 року.</w:t>
      </w:r>
    </w:p>
    <w:p w:rsidR="004459FE" w:rsidRPr="007646D0" w:rsidRDefault="00483D46" w:rsidP="00E57AD5">
      <w:pPr>
        <w:spacing w:before="120" w:after="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В подальшому під час дії тестового режиму електронного адміністрування ПДВ Громадська рада</w:t>
      </w:r>
      <w:r w:rsidR="004F20EB" w:rsidRPr="007646D0">
        <w:rPr>
          <w:rFonts w:ascii="Times New Roman" w:hAnsi="Times New Roman" w:cs="Times New Roman"/>
          <w:sz w:val="24"/>
          <w:szCs w:val="24"/>
          <w:lang w:val="uk-UA"/>
        </w:rPr>
        <w:t xml:space="preserve"> продовжувала вказувати на недоліки в електронному адмініструванні ПДВ та вимагати її скасування.</w:t>
      </w:r>
    </w:p>
    <w:p w:rsidR="00013384" w:rsidRPr="007646D0" w:rsidRDefault="00334F93" w:rsidP="00E57AD5">
      <w:pPr>
        <w:spacing w:before="120" w:after="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Члени Громадської ради та її керівництво підтримали акцію під стінами Верховної ради України щодо прийняття законопроекту №2960, спрямован</w:t>
      </w:r>
      <w:r w:rsidR="003901C0" w:rsidRPr="007646D0">
        <w:rPr>
          <w:rFonts w:ascii="Times New Roman" w:hAnsi="Times New Roman" w:cs="Times New Roman"/>
          <w:sz w:val="24"/>
          <w:szCs w:val="24"/>
          <w:lang w:val="uk-UA"/>
        </w:rPr>
        <w:t>ого на скасування ПДВ-рахунків.</w:t>
      </w:r>
    </w:p>
    <w:p w:rsidR="004459FE" w:rsidRPr="007646D0" w:rsidRDefault="003901C0" w:rsidP="00E57AD5">
      <w:pPr>
        <w:spacing w:before="120" w:after="0" w:line="240" w:lineRule="auto"/>
        <w:ind w:firstLine="567"/>
        <w:jc w:val="both"/>
        <w:rPr>
          <w:rFonts w:ascii="Times New Roman" w:hAnsi="Times New Roman" w:cs="Times New Roman"/>
          <w:sz w:val="24"/>
          <w:szCs w:val="24"/>
          <w:lang w:val="uk-UA"/>
        </w:rPr>
      </w:pPr>
      <w:r w:rsidRPr="007646D0">
        <w:rPr>
          <w:rFonts w:ascii="Times New Roman" w:hAnsi="Times New Roman" w:cs="Times New Roman"/>
          <w:b/>
          <w:sz w:val="24"/>
          <w:szCs w:val="24"/>
          <w:u w:val="single"/>
          <w:lang w:val="uk-UA"/>
        </w:rPr>
        <w:t>Результат:</w:t>
      </w:r>
      <w:r w:rsidRPr="007646D0">
        <w:rPr>
          <w:rFonts w:ascii="Times New Roman" w:hAnsi="Times New Roman" w:cs="Times New Roman"/>
          <w:sz w:val="24"/>
          <w:szCs w:val="24"/>
          <w:lang w:val="uk-UA"/>
        </w:rPr>
        <w:t xml:space="preserve"> В СЕА ПДВ враховано від’ємні залишки ПДВ, чого не передбачалось в початковому варіанті законопроекту, що зберегло міліарди гривень </w:t>
      </w:r>
      <w:r w:rsidR="002936B0" w:rsidRPr="007646D0">
        <w:rPr>
          <w:rFonts w:ascii="Times New Roman" w:hAnsi="Times New Roman" w:cs="Times New Roman"/>
          <w:sz w:val="24"/>
          <w:szCs w:val="24"/>
          <w:lang w:val="uk-UA"/>
        </w:rPr>
        <w:t xml:space="preserve">коштів </w:t>
      </w:r>
      <w:r w:rsidRPr="007646D0">
        <w:rPr>
          <w:rFonts w:ascii="Times New Roman" w:hAnsi="Times New Roman" w:cs="Times New Roman"/>
          <w:sz w:val="24"/>
          <w:szCs w:val="24"/>
          <w:lang w:val="uk-UA"/>
        </w:rPr>
        <w:t xml:space="preserve">платників податків. </w:t>
      </w:r>
      <w:r w:rsidR="002936B0" w:rsidRPr="007646D0">
        <w:rPr>
          <w:rFonts w:ascii="Times New Roman" w:hAnsi="Times New Roman" w:cs="Times New Roman"/>
          <w:sz w:val="24"/>
          <w:szCs w:val="24"/>
          <w:lang w:val="uk-UA"/>
        </w:rPr>
        <w:t xml:space="preserve">Враховано </w:t>
      </w:r>
      <w:r w:rsidRPr="007646D0">
        <w:rPr>
          <w:rFonts w:ascii="Times New Roman" w:hAnsi="Times New Roman" w:cs="Times New Roman"/>
          <w:sz w:val="24"/>
          <w:szCs w:val="24"/>
          <w:lang w:val="uk-UA"/>
        </w:rPr>
        <w:t>чисельні рекомендації щодо усунення недоліків системи.</w:t>
      </w:r>
    </w:p>
    <w:p w:rsidR="004E515A" w:rsidRPr="007646D0" w:rsidRDefault="004E515A" w:rsidP="00E57AD5">
      <w:pPr>
        <w:spacing w:before="120" w:after="0" w:line="240" w:lineRule="auto"/>
        <w:ind w:firstLine="567"/>
        <w:jc w:val="both"/>
        <w:rPr>
          <w:rFonts w:ascii="Times New Roman" w:hAnsi="Times New Roman" w:cs="Times New Roman"/>
          <w:sz w:val="24"/>
          <w:szCs w:val="24"/>
          <w:lang w:val="uk-UA"/>
        </w:rPr>
      </w:pPr>
    </w:p>
    <w:p w:rsidR="00CE3B99" w:rsidRPr="007646D0" w:rsidRDefault="00CE3B99" w:rsidP="00E57AD5">
      <w:pPr>
        <w:pStyle w:val="2"/>
        <w:pBdr>
          <w:bottom w:val="double" w:sz="4" w:space="1" w:color="auto"/>
        </w:pBdr>
        <w:spacing w:line="240" w:lineRule="auto"/>
        <w:ind w:left="567"/>
        <w:rPr>
          <w:rFonts w:ascii="Times New Roman" w:hAnsi="Times New Roman" w:cs="Times New Roman"/>
          <w:color w:val="auto"/>
          <w:sz w:val="32"/>
          <w:szCs w:val="32"/>
          <w:lang w:val="uk-UA"/>
        </w:rPr>
      </w:pPr>
      <w:bookmarkStart w:id="6" w:name="_Toc445462924"/>
      <w:r w:rsidRPr="007646D0">
        <w:rPr>
          <w:rFonts w:ascii="Times New Roman" w:hAnsi="Times New Roman" w:cs="Times New Roman"/>
          <w:color w:val="auto"/>
          <w:sz w:val="32"/>
          <w:szCs w:val="32"/>
          <w:lang w:val="uk-UA"/>
        </w:rPr>
        <w:t>Позиція Г</w:t>
      </w:r>
      <w:r w:rsidR="00E60278" w:rsidRPr="007646D0">
        <w:rPr>
          <w:rFonts w:ascii="Times New Roman" w:hAnsi="Times New Roman" w:cs="Times New Roman"/>
          <w:color w:val="auto"/>
          <w:sz w:val="32"/>
          <w:szCs w:val="32"/>
          <w:lang w:val="uk-UA"/>
        </w:rPr>
        <w:t>ромадської ради</w:t>
      </w:r>
      <w:r w:rsidRPr="007646D0">
        <w:rPr>
          <w:rFonts w:ascii="Times New Roman" w:hAnsi="Times New Roman" w:cs="Times New Roman"/>
          <w:color w:val="auto"/>
          <w:sz w:val="32"/>
          <w:szCs w:val="32"/>
          <w:lang w:val="uk-UA"/>
        </w:rPr>
        <w:t xml:space="preserve"> при </w:t>
      </w:r>
      <w:r w:rsidR="00811BC3" w:rsidRPr="007646D0">
        <w:rPr>
          <w:rFonts w:ascii="Times New Roman" w:hAnsi="Times New Roman" w:cs="Times New Roman"/>
          <w:color w:val="auto"/>
          <w:sz w:val="32"/>
          <w:szCs w:val="32"/>
          <w:lang w:val="uk-UA"/>
        </w:rPr>
        <w:t>зміні керівництва ДФС</w:t>
      </w:r>
      <w:r w:rsidR="00DD0F76" w:rsidRPr="007646D0">
        <w:rPr>
          <w:rFonts w:ascii="Times New Roman" w:hAnsi="Times New Roman" w:cs="Times New Roman"/>
          <w:color w:val="auto"/>
          <w:sz w:val="32"/>
          <w:szCs w:val="32"/>
          <w:lang w:val="uk-UA"/>
        </w:rPr>
        <w:t xml:space="preserve"> України</w:t>
      </w:r>
      <w:bookmarkEnd w:id="6"/>
    </w:p>
    <w:p w:rsidR="004459FE" w:rsidRPr="007646D0" w:rsidRDefault="007646D0" w:rsidP="00E57AD5">
      <w:pPr>
        <w:spacing w:before="120" w:line="240" w:lineRule="auto"/>
        <w:ind w:firstLine="567"/>
        <w:jc w:val="both"/>
        <w:rPr>
          <w:rFonts w:ascii="Times New Roman" w:hAnsi="Times New Roman" w:cs="Times New Roman"/>
          <w:sz w:val="24"/>
          <w:szCs w:val="24"/>
          <w:shd w:val="clear" w:color="auto" w:fill="FFFFFF"/>
          <w:lang w:val="uk-UA"/>
        </w:rPr>
      </w:pPr>
      <w:r w:rsidRPr="007646D0">
        <w:rPr>
          <w:rFonts w:ascii="Times New Roman" w:hAnsi="Times New Roman" w:cs="Times New Roman"/>
          <w:sz w:val="24"/>
          <w:szCs w:val="24"/>
          <w:lang w:val="uk-UA"/>
        </w:rPr>
        <w:t xml:space="preserve">24 лютого 2015 року </w:t>
      </w:r>
      <w:r w:rsidRPr="007646D0">
        <w:rPr>
          <w:rFonts w:ascii="Times New Roman" w:hAnsi="Times New Roman" w:cs="Times New Roman"/>
          <w:sz w:val="24"/>
          <w:szCs w:val="24"/>
          <w:shd w:val="clear" w:color="auto" w:fill="FFFFFF"/>
          <w:lang w:val="uk-UA"/>
        </w:rPr>
        <w:t xml:space="preserve">Прем'єр-міністр Арсеній Яценюк розпорядився розпочати службове </w:t>
      </w:r>
      <w:r w:rsidRPr="007646D0">
        <w:rPr>
          <w:rFonts w:ascii="Times New Roman" w:hAnsi="Times New Roman" w:cs="Times New Roman"/>
          <w:sz w:val="24"/>
          <w:szCs w:val="24"/>
          <w:lang w:val="uk-UA"/>
        </w:rPr>
        <w:t>розслідування</w:t>
      </w:r>
      <w:r w:rsidRPr="007646D0">
        <w:rPr>
          <w:rFonts w:ascii="Times New Roman" w:hAnsi="Times New Roman" w:cs="Times New Roman"/>
          <w:sz w:val="24"/>
          <w:szCs w:val="24"/>
          <w:shd w:val="clear" w:color="auto" w:fill="FFFFFF"/>
          <w:lang w:val="uk-UA"/>
        </w:rPr>
        <w:t xml:space="preserve"> проти керівництва Фіскальної служби і відсторонити його від виконання обов'язків.</w:t>
      </w:r>
      <w:r>
        <w:rPr>
          <w:rFonts w:ascii="Times New Roman" w:hAnsi="Times New Roman" w:cs="Times New Roman"/>
          <w:sz w:val="24"/>
          <w:szCs w:val="24"/>
          <w:shd w:val="clear" w:color="auto" w:fill="FFFFFF"/>
          <w:lang w:val="uk-UA"/>
        </w:rPr>
        <w:t xml:space="preserve"> </w:t>
      </w:r>
      <w:r w:rsidRPr="007646D0">
        <w:rPr>
          <w:rFonts w:ascii="Times New Roman" w:hAnsi="Times New Roman" w:cs="Times New Roman"/>
          <w:sz w:val="24"/>
          <w:szCs w:val="24"/>
          <w:shd w:val="clear" w:color="auto" w:fill="FFFFFF"/>
          <w:lang w:val="uk-UA"/>
        </w:rPr>
        <w:t>В подальшому була створена Комісія з розслідування діяльності вищих посадових осіб ДФС.</w:t>
      </w:r>
    </w:p>
    <w:p w:rsidR="00AE771D" w:rsidRPr="007646D0" w:rsidRDefault="00AB4F08"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02 березня 2015 року було скл</w:t>
      </w:r>
      <w:r w:rsidR="00811BC3" w:rsidRPr="007646D0">
        <w:rPr>
          <w:rFonts w:ascii="Times New Roman" w:hAnsi="Times New Roman" w:cs="Times New Roman"/>
          <w:sz w:val="24"/>
          <w:szCs w:val="24"/>
          <w:lang w:val="uk-UA"/>
        </w:rPr>
        <w:t>икано позачергове засідання ГР</w:t>
      </w:r>
      <w:r w:rsidR="00013384" w:rsidRPr="007646D0">
        <w:rPr>
          <w:rFonts w:ascii="Times New Roman" w:hAnsi="Times New Roman" w:cs="Times New Roman"/>
          <w:sz w:val="24"/>
          <w:szCs w:val="24"/>
          <w:lang w:val="uk-UA"/>
        </w:rPr>
        <w:t xml:space="preserve"> (див. </w:t>
      </w:r>
      <w:r w:rsidR="00013384" w:rsidRPr="007646D0">
        <w:rPr>
          <w:rFonts w:ascii="Times New Roman" w:hAnsi="Times New Roman"/>
          <w:sz w:val="24"/>
          <w:lang w:val="uk-UA"/>
        </w:rPr>
        <w:t>Протокол №3</w:t>
      </w:r>
      <w:r w:rsidR="00013384" w:rsidRPr="007646D0">
        <w:rPr>
          <w:rFonts w:ascii="Times New Roman" w:hAnsi="Times New Roman" w:cs="Times New Roman"/>
          <w:sz w:val="24"/>
          <w:szCs w:val="24"/>
          <w:lang w:val="uk-UA"/>
        </w:rPr>
        <w:t>)</w:t>
      </w:r>
      <w:r w:rsidR="00811BC3" w:rsidRPr="007646D0">
        <w:rPr>
          <w:rFonts w:ascii="Times New Roman" w:hAnsi="Times New Roman" w:cs="Times New Roman"/>
          <w:sz w:val="24"/>
          <w:szCs w:val="24"/>
          <w:lang w:val="uk-UA"/>
        </w:rPr>
        <w:t>. На ньому було затверджено</w:t>
      </w:r>
      <w:r w:rsidR="00CE3B99" w:rsidRPr="007646D0">
        <w:rPr>
          <w:rFonts w:ascii="Times New Roman" w:hAnsi="Times New Roman" w:cs="Times New Roman"/>
          <w:sz w:val="24"/>
          <w:szCs w:val="24"/>
          <w:lang w:val="uk-UA"/>
        </w:rPr>
        <w:t xml:space="preserve"> звернення на ім’я Прем’єр-міністра України</w:t>
      </w:r>
      <w:r w:rsidR="00013384" w:rsidRPr="007646D0">
        <w:rPr>
          <w:rFonts w:ascii="Times New Roman" w:hAnsi="Times New Roman" w:cs="Times New Roman"/>
          <w:sz w:val="24"/>
          <w:szCs w:val="24"/>
          <w:lang w:val="uk-UA"/>
        </w:rPr>
        <w:t xml:space="preserve"> А.П. Яценюка (див. лист вих. №56 від 05.03.2015р.)</w:t>
      </w:r>
      <w:r w:rsidR="00CE3B99" w:rsidRPr="007646D0">
        <w:rPr>
          <w:rFonts w:ascii="Times New Roman" w:hAnsi="Times New Roman" w:cs="Times New Roman"/>
          <w:sz w:val="24"/>
          <w:szCs w:val="24"/>
          <w:lang w:val="uk-UA"/>
        </w:rPr>
        <w:t xml:space="preserve"> стосовно проведення службового розслідування діяльності керівництва ДФС України</w:t>
      </w:r>
      <w:r w:rsidR="00811BC3" w:rsidRPr="007646D0">
        <w:rPr>
          <w:rFonts w:ascii="Times New Roman" w:hAnsi="Times New Roman" w:cs="Times New Roman"/>
          <w:sz w:val="24"/>
          <w:szCs w:val="24"/>
          <w:lang w:val="uk-UA"/>
        </w:rPr>
        <w:t xml:space="preserve">. </w:t>
      </w:r>
      <w:r w:rsidR="00AE771D" w:rsidRPr="007646D0">
        <w:rPr>
          <w:rFonts w:ascii="Times New Roman" w:hAnsi="Times New Roman" w:cs="Times New Roman"/>
          <w:sz w:val="24"/>
          <w:szCs w:val="24"/>
          <w:lang w:val="uk-UA"/>
        </w:rPr>
        <w:t>Вимоги Громадської ради полягали в наступному:</w:t>
      </w:r>
    </w:p>
    <w:p w:rsidR="00AE771D" w:rsidRPr="007646D0" w:rsidRDefault="00AE771D" w:rsidP="00E57AD5">
      <w:pPr>
        <w:numPr>
          <w:ilvl w:val="0"/>
          <w:numId w:val="31"/>
        </w:numPr>
        <w:spacing w:before="120" w:line="240" w:lineRule="auto"/>
        <w:ind w:left="851" w:hanging="284"/>
        <w:jc w:val="both"/>
        <w:rPr>
          <w:rFonts w:ascii="Times New Roman" w:hAnsi="Times New Roman" w:cs="Times New Roman"/>
          <w:lang w:val="uk-UA"/>
        </w:rPr>
      </w:pPr>
      <w:r w:rsidRPr="007646D0">
        <w:rPr>
          <w:rFonts w:ascii="Times New Roman" w:hAnsi="Times New Roman" w:cs="Times New Roman"/>
          <w:lang w:val="uk-UA"/>
        </w:rPr>
        <w:lastRenderedPageBreak/>
        <w:t>Від Прем’єр-Міністра України – взяти на себе персональну відповідальність за ситуацію в Україні та діяльність економічного блоку уряду, за кадрові призначення в ДФС України, за відсутність реформ та геноцид по відношенню до бізнесу України, за загрози економічній безпеці та впровадження політики, яка на сьогодні може задовольнити виключно ворожі інтереси Російської Федерації.</w:t>
      </w:r>
    </w:p>
    <w:p w:rsidR="00AE771D" w:rsidRPr="007646D0" w:rsidRDefault="00AE771D" w:rsidP="00E57AD5">
      <w:pPr>
        <w:numPr>
          <w:ilvl w:val="0"/>
          <w:numId w:val="31"/>
        </w:numPr>
        <w:spacing w:before="120" w:line="240" w:lineRule="auto"/>
        <w:ind w:left="851" w:hanging="284"/>
        <w:jc w:val="both"/>
        <w:rPr>
          <w:rFonts w:ascii="Times New Roman" w:hAnsi="Times New Roman" w:cs="Times New Roman"/>
          <w:lang w:val="uk-UA"/>
        </w:rPr>
      </w:pPr>
      <w:r w:rsidRPr="007646D0">
        <w:rPr>
          <w:rFonts w:ascii="Times New Roman" w:hAnsi="Times New Roman" w:cs="Times New Roman"/>
          <w:lang w:val="uk-UA"/>
        </w:rPr>
        <w:t>Провести неупереджене розслідування діяльності посадових осіб ДФС України, для чого залучити представників Громадської ради при ДФС України до роботи Комісії з проведення службового розслідування діяльності вищих посадових осіб ДФС України шляхом включення їх до складу цієї комісії (лист про включення до складу Комісії членів Громадської ради при ДФС України поданий 26.02.2015 р., але до цього часу залишився без відповіді та врахування).</w:t>
      </w:r>
    </w:p>
    <w:p w:rsidR="00AE771D" w:rsidRPr="007646D0" w:rsidRDefault="00AE771D" w:rsidP="00E57AD5">
      <w:pPr>
        <w:numPr>
          <w:ilvl w:val="0"/>
          <w:numId w:val="31"/>
        </w:numPr>
        <w:spacing w:before="120" w:line="240" w:lineRule="auto"/>
        <w:ind w:left="851" w:hanging="284"/>
        <w:jc w:val="both"/>
        <w:rPr>
          <w:rFonts w:ascii="Times New Roman" w:hAnsi="Times New Roman" w:cs="Times New Roman"/>
          <w:lang w:val="uk-UA"/>
        </w:rPr>
      </w:pPr>
      <w:r w:rsidRPr="007646D0">
        <w:rPr>
          <w:rFonts w:ascii="Times New Roman" w:hAnsi="Times New Roman" w:cs="Times New Roman"/>
          <w:lang w:val="uk-UA"/>
        </w:rPr>
        <w:t>За результатами розслідування (за умови залучення до роботи комісії «не кишенькових» громадських організацій, перш за все членів Громадської ради при ДФС України, як найбільш обізнаних з роботою ДФС) надати оцінку діяльності вищих посадових осіб ДФС України та прийняти рішення щодо їх відповідності займаним посадам з урахуванням громадської думки.</w:t>
      </w:r>
    </w:p>
    <w:p w:rsidR="004459FE" w:rsidRPr="007646D0" w:rsidRDefault="00AE771D" w:rsidP="00E57AD5">
      <w:pPr>
        <w:numPr>
          <w:ilvl w:val="0"/>
          <w:numId w:val="31"/>
        </w:numPr>
        <w:spacing w:before="120" w:line="240" w:lineRule="auto"/>
        <w:ind w:left="851" w:hanging="284"/>
        <w:jc w:val="both"/>
        <w:rPr>
          <w:rFonts w:ascii="Times New Roman" w:hAnsi="Times New Roman" w:cs="Times New Roman"/>
          <w:lang w:val="uk-UA"/>
        </w:rPr>
      </w:pPr>
      <w:r w:rsidRPr="007646D0">
        <w:rPr>
          <w:rFonts w:ascii="Times New Roman" w:hAnsi="Times New Roman" w:cs="Times New Roman"/>
          <w:lang w:val="uk-UA"/>
        </w:rPr>
        <w:t>Забезпечити оприлюднення в реальному часі (по мірі надходження копій) всіх матеріалів розслідування, в тому числі порядку формування Комісії з проведення службового розслідування, скарг та інформації про факти зловживань та порушень посадовими особами ДФС України, наданих бізнесом та громадськістю, їх пояснень та заперечень, інших матеріалів розслідування, рішень по кожному факту та його остаточних результатів.</w:t>
      </w:r>
    </w:p>
    <w:p w:rsidR="00AE771D" w:rsidRPr="007646D0" w:rsidRDefault="00AE771D" w:rsidP="00E57AD5">
      <w:pPr>
        <w:numPr>
          <w:ilvl w:val="0"/>
          <w:numId w:val="31"/>
        </w:numPr>
        <w:spacing w:before="120" w:line="240" w:lineRule="auto"/>
        <w:ind w:left="851" w:hanging="284"/>
        <w:jc w:val="both"/>
        <w:rPr>
          <w:rFonts w:ascii="Times New Roman" w:hAnsi="Times New Roman" w:cs="Times New Roman"/>
          <w:lang w:val="uk-UA"/>
        </w:rPr>
      </w:pPr>
      <w:r w:rsidRPr="007646D0">
        <w:rPr>
          <w:rFonts w:ascii="Times New Roman" w:hAnsi="Times New Roman" w:cs="Times New Roman"/>
          <w:lang w:val="uk-UA"/>
        </w:rPr>
        <w:t>Врахувавши постійні звернення суб’єктів ЗЕД та всебічно проаналізувавши ситуацію, залишити на займаній посаді заступника голови ДФС України Макаренка А.В., який у своїх діях та рішеннях виходить з позиції компетентності та відповідальності, що є необхідною умовою для перетворення відносин між службою та бізнесом у справді партнерські.</w:t>
      </w:r>
    </w:p>
    <w:p w:rsidR="004459FE" w:rsidRPr="007646D0" w:rsidRDefault="00AE771D" w:rsidP="00E57AD5">
      <w:pPr>
        <w:numPr>
          <w:ilvl w:val="0"/>
          <w:numId w:val="31"/>
        </w:numPr>
        <w:spacing w:before="120" w:line="240" w:lineRule="auto"/>
        <w:ind w:left="851" w:hanging="284"/>
        <w:jc w:val="both"/>
        <w:rPr>
          <w:rFonts w:ascii="Times New Roman" w:hAnsi="Times New Roman" w:cs="Times New Roman"/>
          <w:lang w:val="uk-UA"/>
        </w:rPr>
      </w:pPr>
      <w:r w:rsidRPr="007646D0">
        <w:rPr>
          <w:rFonts w:ascii="Times New Roman" w:hAnsi="Times New Roman" w:cs="Times New Roman"/>
          <w:lang w:val="uk-UA"/>
        </w:rPr>
        <w:t xml:space="preserve">Внести зміни до постанови КМУ від 03.11.2010 р. </w:t>
      </w:r>
      <w:r w:rsidR="0026381C" w:rsidRPr="007646D0">
        <w:rPr>
          <w:rFonts w:ascii="Times New Roman" w:hAnsi="Times New Roman" w:cs="Times New Roman"/>
          <w:lang w:val="uk-UA"/>
        </w:rPr>
        <w:t>№</w:t>
      </w:r>
      <w:r w:rsidRPr="007646D0">
        <w:rPr>
          <w:rFonts w:ascii="Times New Roman" w:hAnsi="Times New Roman" w:cs="Times New Roman"/>
          <w:lang w:val="uk-UA"/>
        </w:rPr>
        <w:t>996 «Про забезпечення участі громадськості у формуванні та реалізації державної політики» щодо надання громадським радам при центральних органах виконавчої влади додаткових функцій громадського контролю за діяльністю таких органів шляхом перетворення громадських рад з консультаційно-дорадчих на органи з контролюючими функціями.</w:t>
      </w:r>
    </w:p>
    <w:p w:rsidR="00AE771D" w:rsidRPr="007646D0" w:rsidRDefault="00AE771D" w:rsidP="00E57AD5">
      <w:pPr>
        <w:numPr>
          <w:ilvl w:val="0"/>
          <w:numId w:val="31"/>
        </w:numPr>
        <w:spacing w:before="120" w:line="240" w:lineRule="auto"/>
        <w:ind w:left="851" w:hanging="284"/>
        <w:jc w:val="both"/>
        <w:rPr>
          <w:rFonts w:ascii="Times New Roman" w:hAnsi="Times New Roman" w:cs="Times New Roman"/>
          <w:lang w:val="uk-UA"/>
        </w:rPr>
      </w:pPr>
      <w:r w:rsidRPr="007646D0">
        <w:rPr>
          <w:rFonts w:ascii="Times New Roman" w:hAnsi="Times New Roman" w:cs="Times New Roman"/>
          <w:lang w:val="uk-UA"/>
        </w:rPr>
        <w:t>Створити загальний електронний реєстр скарг на працівників ДФС України (всіх чиновників), де розміщувати всі скарги, заперечення та рішення за результатами їх розгляду (для публічності та прозорості очищення влади).</w:t>
      </w:r>
    </w:p>
    <w:p w:rsidR="001540F2" w:rsidRPr="007646D0" w:rsidRDefault="00811BC3"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Громадська рада </w:t>
      </w:r>
      <w:r w:rsidR="00021BC0" w:rsidRPr="007646D0">
        <w:rPr>
          <w:rFonts w:ascii="Times New Roman" w:hAnsi="Times New Roman" w:cs="Times New Roman"/>
          <w:sz w:val="24"/>
          <w:szCs w:val="24"/>
          <w:lang w:val="uk-UA"/>
        </w:rPr>
        <w:t xml:space="preserve">не </w:t>
      </w:r>
      <w:r w:rsidR="007646D0" w:rsidRPr="007646D0">
        <w:rPr>
          <w:rFonts w:ascii="Times New Roman" w:hAnsi="Times New Roman" w:cs="Times New Roman"/>
          <w:sz w:val="24"/>
          <w:szCs w:val="24"/>
          <w:lang w:val="uk-UA"/>
        </w:rPr>
        <w:t>отримала</w:t>
      </w:r>
      <w:r w:rsidR="007646D0">
        <w:rPr>
          <w:rFonts w:ascii="Times New Roman" w:hAnsi="Times New Roman" w:cs="Times New Roman"/>
          <w:sz w:val="24"/>
          <w:szCs w:val="24"/>
          <w:lang w:val="uk-UA"/>
        </w:rPr>
        <w:t xml:space="preserve"> </w:t>
      </w:r>
      <w:r w:rsidR="007646D0" w:rsidRPr="007646D0">
        <w:rPr>
          <w:rFonts w:ascii="Times New Roman" w:hAnsi="Times New Roman" w:cs="Times New Roman"/>
          <w:sz w:val="24"/>
          <w:szCs w:val="24"/>
          <w:lang w:val="uk-UA"/>
        </w:rPr>
        <w:t>відповіді</w:t>
      </w:r>
      <w:r w:rsidR="00AE771D" w:rsidRPr="007646D0">
        <w:rPr>
          <w:rFonts w:ascii="Times New Roman" w:hAnsi="Times New Roman" w:cs="Times New Roman"/>
          <w:sz w:val="24"/>
          <w:szCs w:val="24"/>
          <w:lang w:val="uk-UA"/>
        </w:rPr>
        <w:t xml:space="preserve"> на це звернення</w:t>
      </w:r>
      <w:r w:rsidRPr="007646D0">
        <w:rPr>
          <w:rFonts w:ascii="Times New Roman" w:hAnsi="Times New Roman" w:cs="Times New Roman"/>
          <w:sz w:val="24"/>
          <w:szCs w:val="24"/>
          <w:lang w:val="uk-UA"/>
        </w:rPr>
        <w:t>. В подальшому Громадська рада вимагала розкриття і оприлюднення матеріалів службової перевірки.</w:t>
      </w:r>
    </w:p>
    <w:p w:rsidR="00570D92" w:rsidRPr="007646D0" w:rsidRDefault="00570D92" w:rsidP="00E57AD5">
      <w:pPr>
        <w:spacing w:before="120" w:line="240" w:lineRule="auto"/>
        <w:ind w:firstLine="567"/>
        <w:jc w:val="both"/>
        <w:rPr>
          <w:rFonts w:ascii="Times New Roman" w:hAnsi="Times New Roman" w:cs="Times New Roman"/>
          <w:sz w:val="24"/>
          <w:szCs w:val="24"/>
          <w:lang w:val="uk-UA"/>
        </w:rPr>
      </w:pPr>
    </w:p>
    <w:p w:rsidR="004459FE" w:rsidRPr="007646D0" w:rsidRDefault="00811BC3"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23 березня Кабінет міністрів України прийняв відставку</w:t>
      </w:r>
      <w:r w:rsidR="00570D92" w:rsidRPr="007646D0">
        <w:rPr>
          <w:rFonts w:ascii="Times New Roman" w:hAnsi="Times New Roman" w:cs="Times New Roman"/>
          <w:sz w:val="24"/>
          <w:szCs w:val="24"/>
          <w:lang w:val="uk-UA"/>
        </w:rPr>
        <w:t xml:space="preserve"> </w:t>
      </w:r>
      <w:r w:rsidRPr="007646D0">
        <w:rPr>
          <w:rFonts w:ascii="Times New Roman" w:hAnsi="Times New Roman" w:cs="Times New Roman"/>
          <w:sz w:val="24"/>
          <w:szCs w:val="24"/>
          <w:lang w:val="uk-UA"/>
        </w:rPr>
        <w:t>ДФС Ігоря Білоуса, а також звільнив його заступників - Володимира Хоменка та Анатолія Макаренка, які опікувалися податковою міліцією і митницею</w:t>
      </w:r>
      <w:r w:rsidR="00E36E8E" w:rsidRPr="007646D0">
        <w:rPr>
          <w:rFonts w:ascii="Times New Roman" w:hAnsi="Times New Roman" w:cs="Times New Roman"/>
          <w:sz w:val="24"/>
          <w:szCs w:val="24"/>
          <w:lang w:val="uk-UA"/>
        </w:rPr>
        <w:t>.</w:t>
      </w:r>
    </w:p>
    <w:p w:rsidR="00811BC3" w:rsidRPr="007646D0" w:rsidRDefault="007646D0"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Одразу Міністерством фінансів України було оголошено конкурс на обрання голови ДФС.</w:t>
      </w:r>
      <w:r>
        <w:rPr>
          <w:rFonts w:ascii="Times New Roman" w:hAnsi="Times New Roman" w:cs="Times New Roman"/>
          <w:sz w:val="24"/>
          <w:szCs w:val="24"/>
          <w:lang w:val="uk-UA"/>
        </w:rPr>
        <w:t xml:space="preserve"> </w:t>
      </w:r>
      <w:r w:rsidRPr="007646D0">
        <w:rPr>
          <w:rFonts w:ascii="Times New Roman" w:hAnsi="Times New Roman" w:cs="Times New Roman"/>
          <w:sz w:val="24"/>
          <w:szCs w:val="24"/>
          <w:lang w:val="uk-UA"/>
        </w:rPr>
        <w:t>Для участі конкурсу від громадськості Головою Громадської ради було висунуто кандидатуру заступника Голови ради Дроговоз Ю.С. Члени Громадської ради шляхом електронного опитування підтримали цю кандидатуру з-поміж трьох кандидатур (</w:t>
      </w:r>
      <w:r w:rsidRPr="007646D0">
        <w:rPr>
          <w:rFonts w:ascii="Times New Roman" w:hAnsi="Times New Roman"/>
          <w:sz w:val="24"/>
          <w:lang w:val="uk-UA"/>
        </w:rPr>
        <w:t>Протокол засідання Правління №8</w:t>
      </w:r>
      <w:r w:rsidRPr="007646D0">
        <w:rPr>
          <w:rFonts w:ascii="Times New Roman" w:hAnsi="Times New Roman" w:cs="Times New Roman"/>
          <w:sz w:val="24"/>
          <w:szCs w:val="24"/>
          <w:lang w:val="uk-UA"/>
        </w:rPr>
        <w:t xml:space="preserve">). </w:t>
      </w:r>
      <w:r w:rsidR="00AE771D" w:rsidRPr="007646D0">
        <w:rPr>
          <w:rFonts w:ascii="Times New Roman" w:hAnsi="Times New Roman" w:cs="Times New Roman"/>
          <w:sz w:val="24"/>
          <w:szCs w:val="24"/>
          <w:lang w:val="uk-UA"/>
        </w:rPr>
        <w:t>Дроговоз Ю.С. подала свої документи на конкурс та пройшла у фінальний етап.</w:t>
      </w:r>
    </w:p>
    <w:p w:rsidR="006B66BE" w:rsidRPr="007646D0" w:rsidRDefault="006B66BE" w:rsidP="00E57AD5">
      <w:pPr>
        <w:spacing w:before="120" w:line="240" w:lineRule="auto"/>
        <w:ind w:firstLine="567"/>
        <w:jc w:val="both"/>
        <w:rPr>
          <w:rFonts w:ascii="Times New Roman" w:hAnsi="Times New Roman" w:cs="Times New Roman"/>
          <w:sz w:val="24"/>
          <w:szCs w:val="24"/>
          <w:lang w:val="uk-UA"/>
        </w:rPr>
      </w:pPr>
    </w:p>
    <w:p w:rsidR="00CE3B99" w:rsidRPr="007646D0" w:rsidRDefault="00AB717E" w:rsidP="00E57AD5">
      <w:pPr>
        <w:pStyle w:val="2"/>
        <w:pageBreakBefore/>
        <w:pBdr>
          <w:bottom w:val="double" w:sz="4" w:space="1" w:color="auto"/>
        </w:pBdr>
        <w:spacing w:line="240" w:lineRule="auto"/>
        <w:ind w:left="567"/>
        <w:rPr>
          <w:rFonts w:ascii="Times New Roman" w:hAnsi="Times New Roman" w:cs="Times New Roman"/>
          <w:color w:val="auto"/>
          <w:sz w:val="32"/>
          <w:szCs w:val="32"/>
          <w:lang w:val="uk-UA"/>
        </w:rPr>
      </w:pPr>
      <w:bookmarkStart w:id="7" w:name="_Toc445462925"/>
      <w:r w:rsidRPr="007646D0">
        <w:rPr>
          <w:rFonts w:ascii="Times New Roman" w:hAnsi="Times New Roman" w:cs="Times New Roman"/>
          <w:color w:val="auto"/>
          <w:sz w:val="32"/>
          <w:szCs w:val="32"/>
          <w:lang w:val="uk-UA"/>
        </w:rPr>
        <w:lastRenderedPageBreak/>
        <w:t>Податковий</w:t>
      </w:r>
      <w:r w:rsidR="004F20EB" w:rsidRPr="007646D0">
        <w:rPr>
          <w:rFonts w:ascii="Times New Roman" w:hAnsi="Times New Roman" w:cs="Times New Roman"/>
          <w:color w:val="auto"/>
          <w:sz w:val="32"/>
          <w:szCs w:val="32"/>
          <w:lang w:val="uk-UA"/>
        </w:rPr>
        <w:t xml:space="preserve"> форум</w:t>
      </w:r>
      <w:bookmarkEnd w:id="7"/>
    </w:p>
    <w:p w:rsidR="002E7E57" w:rsidRPr="007646D0" w:rsidRDefault="002E7E57" w:rsidP="00E57AD5">
      <w:pPr>
        <w:spacing w:before="120" w:line="240" w:lineRule="auto"/>
        <w:ind w:firstLine="567"/>
        <w:jc w:val="both"/>
        <w:rPr>
          <w:rFonts w:ascii="Times New Roman" w:hAnsi="Times New Roman" w:cs="Times New Roman"/>
          <w:sz w:val="24"/>
          <w:szCs w:val="24"/>
          <w:lang w:val="uk-UA"/>
        </w:rPr>
      </w:pPr>
    </w:p>
    <w:p w:rsidR="004459FE" w:rsidRPr="007646D0" w:rsidRDefault="00AE4EAE"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19.12.201</w:t>
      </w:r>
      <w:r w:rsidR="00E36E8E" w:rsidRPr="007646D0">
        <w:rPr>
          <w:rFonts w:ascii="Times New Roman" w:hAnsi="Times New Roman" w:cs="Times New Roman"/>
          <w:sz w:val="24"/>
          <w:szCs w:val="24"/>
          <w:lang w:val="uk-UA"/>
        </w:rPr>
        <w:t>4</w:t>
      </w:r>
      <w:r w:rsidRPr="007646D0">
        <w:rPr>
          <w:rFonts w:ascii="Times New Roman" w:hAnsi="Times New Roman" w:cs="Times New Roman"/>
          <w:sz w:val="24"/>
          <w:szCs w:val="24"/>
          <w:lang w:val="uk-UA"/>
        </w:rPr>
        <w:t xml:space="preserve">р. на платформі </w:t>
      </w:r>
      <w:r w:rsidR="00013384" w:rsidRPr="007646D0">
        <w:rPr>
          <w:rFonts w:ascii="Times New Roman" w:hAnsi="Times New Roman" w:cs="Times New Roman"/>
          <w:sz w:val="24"/>
          <w:szCs w:val="24"/>
          <w:lang w:val="uk-UA"/>
        </w:rPr>
        <w:t>Громадської ради при ДФС України</w:t>
      </w:r>
      <w:r w:rsidRPr="007646D0">
        <w:rPr>
          <w:rFonts w:ascii="Times New Roman" w:hAnsi="Times New Roman" w:cs="Times New Roman"/>
          <w:sz w:val="24"/>
          <w:szCs w:val="24"/>
          <w:lang w:val="uk-UA"/>
        </w:rPr>
        <w:t xml:space="preserve">, </w:t>
      </w:r>
      <w:r w:rsidR="00E36E8E" w:rsidRPr="007646D0">
        <w:rPr>
          <w:rFonts w:ascii="Times New Roman" w:hAnsi="Times New Roman" w:cs="Times New Roman"/>
          <w:sz w:val="24"/>
          <w:szCs w:val="24"/>
          <w:lang w:val="uk-UA"/>
        </w:rPr>
        <w:t>Реанімаційного Пакету Реформ та ГП «Нова Країна</w:t>
      </w:r>
      <w:r w:rsidRPr="007646D0">
        <w:rPr>
          <w:rFonts w:ascii="Times New Roman" w:hAnsi="Times New Roman" w:cs="Times New Roman"/>
          <w:sz w:val="24"/>
          <w:szCs w:val="24"/>
          <w:lang w:val="uk-UA"/>
        </w:rPr>
        <w:t xml:space="preserve">» було проведено </w:t>
      </w:r>
      <w:r w:rsidR="00E36E8E" w:rsidRPr="007646D0">
        <w:rPr>
          <w:rFonts w:ascii="Times New Roman" w:hAnsi="Times New Roman" w:cs="Times New Roman"/>
          <w:sz w:val="24"/>
          <w:szCs w:val="24"/>
          <w:lang w:val="uk-UA"/>
        </w:rPr>
        <w:t>податковий форум «</w:t>
      </w:r>
      <w:r w:rsidR="00013384" w:rsidRPr="007646D0">
        <w:rPr>
          <w:rFonts w:ascii="Times New Roman" w:hAnsi="Times New Roman" w:cs="Times New Roman"/>
          <w:sz w:val="24"/>
          <w:szCs w:val="24"/>
          <w:lang w:val="uk-UA"/>
        </w:rPr>
        <w:t>Податкова реформа: від фіскального тиску до економічного зростання</w:t>
      </w:r>
      <w:r w:rsidR="00E36E8E" w:rsidRPr="007646D0">
        <w:rPr>
          <w:rFonts w:ascii="Times New Roman" w:hAnsi="Times New Roman" w:cs="Times New Roman"/>
          <w:sz w:val="24"/>
          <w:szCs w:val="24"/>
          <w:lang w:val="uk-UA"/>
        </w:rPr>
        <w:t>»</w:t>
      </w:r>
      <w:r w:rsidRPr="007646D0">
        <w:rPr>
          <w:rFonts w:ascii="Times New Roman" w:hAnsi="Times New Roman" w:cs="Times New Roman"/>
          <w:sz w:val="24"/>
          <w:szCs w:val="24"/>
          <w:lang w:val="uk-UA"/>
        </w:rPr>
        <w:t>.</w:t>
      </w:r>
      <w:r w:rsidR="00E36E8E" w:rsidRPr="007646D0">
        <w:rPr>
          <w:rFonts w:ascii="Times New Roman" w:hAnsi="Times New Roman" w:cs="Times New Roman"/>
          <w:sz w:val="24"/>
          <w:szCs w:val="24"/>
          <w:lang w:val="uk-UA"/>
        </w:rPr>
        <w:t xml:space="preserve"> Метою Форуму був пошук стратегій для економічного розвитку України на базі реформування Державної фіскальної служби та побудови нових взаємовідносин між владою та бізнесом. В роботі Форуму взяли участь близько 250 представників бізнесу, експертного середовища, інститутів громадянського суспільства, обговорили ряд економічних реформ у сфері оподаткування та соціальної політики, які були запропоновані урядом, проаналізували їх можливий вплив на бізнес, населення та економіку України в цілому, в результаті чого висловили глибоке занепокоєння процедурою та змістом законодавчих ініціатив.</w:t>
      </w:r>
      <w:r w:rsidR="00124A4A" w:rsidRPr="007646D0">
        <w:rPr>
          <w:rFonts w:ascii="Times New Roman" w:hAnsi="Times New Roman" w:cs="Times New Roman"/>
          <w:sz w:val="24"/>
          <w:szCs w:val="24"/>
          <w:lang w:val="uk-UA"/>
        </w:rPr>
        <w:t xml:space="preserve"> За наслідками Ф</w:t>
      </w:r>
      <w:r w:rsidR="00013384" w:rsidRPr="007646D0">
        <w:rPr>
          <w:rFonts w:ascii="Times New Roman" w:hAnsi="Times New Roman" w:cs="Times New Roman"/>
          <w:sz w:val="24"/>
          <w:szCs w:val="24"/>
          <w:lang w:val="uk-UA"/>
        </w:rPr>
        <w:t>оруму</w:t>
      </w:r>
      <w:r w:rsidR="00DD0F76" w:rsidRPr="007646D0">
        <w:rPr>
          <w:rFonts w:ascii="Times New Roman" w:hAnsi="Times New Roman" w:cs="Times New Roman"/>
          <w:sz w:val="24"/>
          <w:szCs w:val="24"/>
          <w:lang w:val="uk-UA"/>
        </w:rPr>
        <w:t xml:space="preserve"> була прийнята </w:t>
      </w:r>
      <w:r w:rsidR="001061D2" w:rsidRPr="007646D0">
        <w:rPr>
          <w:rFonts w:ascii="Times New Roman" w:hAnsi="Times New Roman"/>
          <w:sz w:val="24"/>
          <w:lang w:val="uk-UA"/>
        </w:rPr>
        <w:t>Резолюція</w:t>
      </w:r>
      <w:r w:rsidR="00DD0F76" w:rsidRPr="007646D0">
        <w:rPr>
          <w:rFonts w:ascii="Times New Roman" w:hAnsi="Times New Roman" w:cs="Times New Roman"/>
          <w:sz w:val="24"/>
          <w:szCs w:val="24"/>
          <w:lang w:val="uk-UA"/>
        </w:rPr>
        <w:t>.</w:t>
      </w:r>
      <w:r w:rsidR="002E7E57" w:rsidRPr="007646D0">
        <w:rPr>
          <w:rFonts w:ascii="Times New Roman" w:hAnsi="Times New Roman" w:cs="Times New Roman"/>
          <w:sz w:val="24"/>
          <w:szCs w:val="24"/>
          <w:lang w:val="uk-UA"/>
        </w:rPr>
        <w:t xml:space="preserve"> Відповідні напрацювання та рекомендації було направлено </w:t>
      </w:r>
      <w:r w:rsidR="0027107D" w:rsidRPr="007646D0">
        <w:rPr>
          <w:rFonts w:ascii="Times New Roman" w:hAnsi="Times New Roman" w:cs="Times New Roman"/>
          <w:sz w:val="24"/>
          <w:szCs w:val="24"/>
          <w:lang w:val="uk-UA"/>
        </w:rPr>
        <w:t>до ДФС, Міністерства фінансів, профільного Комітету ВР України.</w:t>
      </w:r>
    </w:p>
    <w:p w:rsidR="002E7E57" w:rsidRPr="007646D0" w:rsidRDefault="007F3708"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b/>
          <w:sz w:val="24"/>
          <w:szCs w:val="24"/>
          <w:u w:val="single"/>
          <w:lang w:val="uk-UA"/>
        </w:rPr>
        <w:t>Результат:</w:t>
      </w:r>
      <w:r w:rsidRPr="007646D0">
        <w:rPr>
          <w:rFonts w:ascii="Times New Roman" w:hAnsi="Times New Roman" w:cs="Times New Roman"/>
          <w:sz w:val="24"/>
          <w:szCs w:val="24"/>
          <w:lang w:val="uk-UA"/>
        </w:rPr>
        <w:t xml:space="preserve"> Податковий форум став початком напрацювання змін оподаткування від інститутів громадянського суспільства.</w:t>
      </w:r>
    </w:p>
    <w:p w:rsidR="00570D92" w:rsidRPr="007646D0" w:rsidRDefault="00570D92" w:rsidP="00E57AD5">
      <w:pPr>
        <w:spacing w:before="120" w:line="240" w:lineRule="auto"/>
        <w:ind w:firstLine="567"/>
        <w:jc w:val="both"/>
        <w:rPr>
          <w:rFonts w:ascii="Times New Roman" w:hAnsi="Times New Roman" w:cs="Times New Roman"/>
          <w:sz w:val="24"/>
          <w:szCs w:val="24"/>
          <w:shd w:val="clear" w:color="auto" w:fill="FFFFFF"/>
          <w:lang w:val="uk-UA"/>
        </w:rPr>
      </w:pPr>
    </w:p>
    <w:p w:rsidR="00AB717E" w:rsidRPr="007646D0" w:rsidRDefault="00AB717E" w:rsidP="00570D92">
      <w:pPr>
        <w:pStyle w:val="2"/>
        <w:pBdr>
          <w:bottom w:val="double" w:sz="4" w:space="1" w:color="auto"/>
        </w:pBdr>
        <w:spacing w:line="240" w:lineRule="auto"/>
        <w:ind w:left="567"/>
        <w:rPr>
          <w:rFonts w:ascii="Times New Roman" w:hAnsi="Times New Roman" w:cs="Times New Roman"/>
          <w:color w:val="auto"/>
          <w:sz w:val="32"/>
          <w:szCs w:val="32"/>
          <w:lang w:val="uk-UA"/>
        </w:rPr>
      </w:pPr>
      <w:bookmarkStart w:id="8" w:name="_Toc445462926"/>
      <w:r w:rsidRPr="007646D0">
        <w:rPr>
          <w:rFonts w:ascii="Times New Roman" w:hAnsi="Times New Roman" w:cs="Times New Roman"/>
          <w:color w:val="auto"/>
          <w:sz w:val="32"/>
          <w:szCs w:val="32"/>
          <w:lang w:val="uk-UA"/>
        </w:rPr>
        <w:t>Митний форум</w:t>
      </w:r>
      <w:bookmarkEnd w:id="8"/>
    </w:p>
    <w:p w:rsidR="001E51C5" w:rsidRPr="007646D0" w:rsidRDefault="00AE4EAE" w:rsidP="00E57AD5">
      <w:pPr>
        <w:spacing w:before="120" w:line="240" w:lineRule="auto"/>
        <w:ind w:firstLine="567"/>
        <w:jc w:val="both"/>
        <w:rPr>
          <w:rFonts w:ascii="Times New Roman" w:hAnsi="Times New Roman" w:cs="Times New Roman"/>
          <w:sz w:val="24"/>
          <w:szCs w:val="24"/>
          <w:shd w:val="clear" w:color="auto" w:fill="FFFFFF"/>
          <w:lang w:val="uk-UA"/>
        </w:rPr>
      </w:pPr>
      <w:r w:rsidRPr="007646D0">
        <w:rPr>
          <w:rFonts w:ascii="Times New Roman" w:hAnsi="Times New Roman" w:cs="Times New Roman"/>
          <w:sz w:val="24"/>
          <w:szCs w:val="24"/>
          <w:shd w:val="clear" w:color="auto" w:fill="FFFFFF"/>
          <w:lang w:val="uk-UA"/>
        </w:rPr>
        <w:t>11.07.201</w:t>
      </w:r>
      <w:r w:rsidR="00E36E8E" w:rsidRPr="007646D0">
        <w:rPr>
          <w:rFonts w:ascii="Times New Roman" w:hAnsi="Times New Roman" w:cs="Times New Roman"/>
          <w:sz w:val="24"/>
          <w:szCs w:val="24"/>
          <w:shd w:val="clear" w:color="auto" w:fill="FFFFFF"/>
          <w:lang w:val="uk-UA"/>
        </w:rPr>
        <w:t>5</w:t>
      </w:r>
      <w:r w:rsidRPr="007646D0">
        <w:rPr>
          <w:rFonts w:ascii="Times New Roman" w:hAnsi="Times New Roman" w:cs="Times New Roman"/>
          <w:sz w:val="24"/>
          <w:szCs w:val="24"/>
          <w:shd w:val="clear" w:color="auto" w:fill="FFFFFF"/>
          <w:lang w:val="uk-UA"/>
        </w:rPr>
        <w:t xml:space="preserve">р. в Одесі відбувся перший Всеукраїнський митний форум під назвою «Перезавантаження української митниці: погляд зсередини». </w:t>
      </w:r>
      <w:r w:rsidR="0027107D" w:rsidRPr="007646D0">
        <w:rPr>
          <w:rFonts w:ascii="Times New Roman" w:hAnsi="Times New Roman" w:cs="Times New Roman"/>
          <w:sz w:val="24"/>
          <w:szCs w:val="24"/>
          <w:shd w:val="clear" w:color="auto" w:fill="FFFFFF"/>
          <w:lang w:val="uk-UA"/>
        </w:rPr>
        <w:t>П</w:t>
      </w:r>
      <w:r w:rsidRPr="007646D0">
        <w:rPr>
          <w:rFonts w:ascii="Times New Roman" w:hAnsi="Times New Roman" w:cs="Times New Roman"/>
          <w:sz w:val="24"/>
          <w:szCs w:val="24"/>
          <w:shd w:val="clear" w:color="auto" w:fill="FFFFFF"/>
          <w:lang w:val="uk-UA"/>
        </w:rPr>
        <w:t xml:space="preserve">роведення заходу </w:t>
      </w:r>
      <w:r w:rsidR="0027107D" w:rsidRPr="007646D0">
        <w:rPr>
          <w:rFonts w:ascii="Times New Roman" w:hAnsi="Times New Roman" w:cs="Times New Roman"/>
          <w:sz w:val="24"/>
          <w:szCs w:val="24"/>
          <w:shd w:val="clear" w:color="auto" w:fill="FFFFFF"/>
          <w:lang w:val="uk-UA"/>
        </w:rPr>
        <w:t xml:space="preserve">підтримала </w:t>
      </w:r>
      <w:r w:rsidRPr="007646D0">
        <w:rPr>
          <w:rFonts w:ascii="Times New Roman" w:hAnsi="Times New Roman" w:cs="Times New Roman"/>
          <w:sz w:val="24"/>
          <w:szCs w:val="24"/>
          <w:shd w:val="clear" w:color="auto" w:fill="FFFFFF"/>
          <w:lang w:val="uk-UA"/>
        </w:rPr>
        <w:t xml:space="preserve">Громадська рада при Державній фіскальної службі України. У форумі взяли участь депутати Верховної Ради, </w:t>
      </w:r>
      <w:r w:rsidR="0027107D" w:rsidRPr="007646D0">
        <w:rPr>
          <w:rFonts w:ascii="Times New Roman" w:hAnsi="Times New Roman" w:cs="Times New Roman"/>
          <w:sz w:val="24"/>
          <w:szCs w:val="24"/>
          <w:shd w:val="clear" w:color="auto" w:fill="FFFFFF"/>
          <w:lang w:val="uk-UA"/>
        </w:rPr>
        <w:t xml:space="preserve">керівництво ДФС України, </w:t>
      </w:r>
      <w:r w:rsidRPr="007646D0">
        <w:rPr>
          <w:rFonts w:ascii="Times New Roman" w:hAnsi="Times New Roman" w:cs="Times New Roman"/>
          <w:sz w:val="24"/>
          <w:szCs w:val="24"/>
          <w:shd w:val="clear" w:color="auto" w:fill="FFFFFF"/>
          <w:lang w:val="uk-UA"/>
        </w:rPr>
        <w:t>представники Громадської ради при ДФС</w:t>
      </w:r>
      <w:r w:rsidR="00DD0F76" w:rsidRPr="007646D0">
        <w:rPr>
          <w:rFonts w:ascii="Times New Roman" w:hAnsi="Times New Roman" w:cs="Times New Roman"/>
          <w:sz w:val="24"/>
          <w:szCs w:val="24"/>
          <w:shd w:val="clear" w:color="auto" w:fill="FFFFFF"/>
          <w:lang w:val="uk-UA"/>
        </w:rPr>
        <w:t xml:space="preserve"> України</w:t>
      </w:r>
      <w:r w:rsidRPr="007646D0">
        <w:rPr>
          <w:rFonts w:ascii="Times New Roman" w:hAnsi="Times New Roman" w:cs="Times New Roman"/>
          <w:sz w:val="24"/>
          <w:szCs w:val="24"/>
          <w:shd w:val="clear" w:color="auto" w:fill="FFFFFF"/>
          <w:lang w:val="uk-UA"/>
        </w:rPr>
        <w:t xml:space="preserve">, ДП «АМПУ», Асоціації «Укрзовніштранс», АсМАП, бізнесу, ветерани митної справи, керівники вищих навчальних закладів, що готують митників, працівники діючих митниць з усіх регіонів країни. У </w:t>
      </w:r>
      <w:r w:rsidR="001061D2" w:rsidRPr="007646D0">
        <w:rPr>
          <w:rFonts w:ascii="Times New Roman" w:hAnsi="Times New Roman"/>
          <w:sz w:val="24"/>
          <w:lang w:val="uk-UA"/>
        </w:rPr>
        <w:t>Р</w:t>
      </w:r>
      <w:r w:rsidRPr="007646D0">
        <w:rPr>
          <w:rFonts w:ascii="Times New Roman" w:hAnsi="Times New Roman"/>
          <w:sz w:val="24"/>
          <w:lang w:val="uk-UA"/>
        </w:rPr>
        <w:t>езолюції форуму</w:t>
      </w:r>
      <w:r w:rsidRPr="007646D0">
        <w:rPr>
          <w:rFonts w:ascii="Times New Roman" w:hAnsi="Times New Roman" w:cs="Times New Roman"/>
          <w:sz w:val="24"/>
          <w:szCs w:val="24"/>
          <w:shd w:val="clear" w:color="auto" w:fill="FFFFFF"/>
          <w:lang w:val="uk-UA"/>
        </w:rPr>
        <w:t xml:space="preserve"> його учасники підтримали проект Постанови ВР «Про удосконалення діяльності органів Державної фіскальної служби України». У той же час негативно оцінили проект Закону «Про внесення змін до Митного кодексу України щодо оптимізації територіальних органів Державної фіскальної служби»</w:t>
      </w:r>
      <w:r w:rsidR="001061D2" w:rsidRPr="007646D0">
        <w:rPr>
          <w:rFonts w:ascii="Times New Roman" w:hAnsi="Times New Roman" w:cs="Times New Roman"/>
          <w:sz w:val="24"/>
          <w:szCs w:val="24"/>
          <w:shd w:val="clear" w:color="auto" w:fill="FFFFFF"/>
          <w:lang w:val="uk-UA"/>
        </w:rPr>
        <w:t xml:space="preserve"> (№2177а від 30.06.15р.)</w:t>
      </w:r>
      <w:r w:rsidRPr="007646D0">
        <w:rPr>
          <w:rFonts w:ascii="Times New Roman" w:hAnsi="Times New Roman" w:cs="Times New Roman"/>
          <w:sz w:val="24"/>
          <w:szCs w:val="24"/>
          <w:shd w:val="clear" w:color="auto" w:fill="FFFFFF"/>
          <w:lang w:val="uk-UA"/>
        </w:rPr>
        <w:t>. Учасники форуму звернулися до Кабміну та Мінфіну з проханням організувати громадське обговорення ініціатив та пропозицій, пов'язаних з реорганізацією та оптимізацією митних органів.</w:t>
      </w:r>
    </w:p>
    <w:p w:rsidR="00C84D3F" w:rsidRPr="007646D0" w:rsidRDefault="001061D2" w:rsidP="00E57AD5">
      <w:pPr>
        <w:spacing w:before="120" w:line="240" w:lineRule="auto"/>
        <w:ind w:firstLine="567"/>
        <w:jc w:val="both"/>
        <w:rPr>
          <w:rFonts w:ascii="Times New Roman" w:hAnsi="Times New Roman" w:cs="Times New Roman"/>
          <w:sz w:val="24"/>
          <w:szCs w:val="24"/>
          <w:shd w:val="clear" w:color="auto" w:fill="FFFFFF"/>
          <w:lang w:val="uk-UA"/>
        </w:rPr>
      </w:pPr>
      <w:r w:rsidRPr="007646D0">
        <w:rPr>
          <w:rFonts w:ascii="Times New Roman" w:hAnsi="Times New Roman" w:cs="Times New Roman"/>
          <w:b/>
          <w:sz w:val="24"/>
          <w:szCs w:val="24"/>
          <w:u w:val="single"/>
          <w:shd w:val="clear" w:color="auto" w:fill="FFFFFF"/>
          <w:lang w:val="uk-UA"/>
        </w:rPr>
        <w:t>Результат:</w:t>
      </w:r>
      <w:r w:rsidRPr="007646D0">
        <w:rPr>
          <w:rFonts w:ascii="Times New Roman" w:hAnsi="Times New Roman" w:cs="Times New Roman"/>
          <w:sz w:val="24"/>
          <w:szCs w:val="24"/>
          <w:shd w:val="clear" w:color="auto" w:fill="FFFFFF"/>
          <w:lang w:val="uk-UA"/>
        </w:rPr>
        <w:t xml:space="preserve"> законопроект №2177а не прийнятий Верховною радою України, розроблено законопроект «Про Національну митну службу», для обговорення якого планується організація Другого Всеукраїнського митного форуму.</w:t>
      </w:r>
    </w:p>
    <w:p w:rsidR="00570D92" w:rsidRPr="007646D0" w:rsidRDefault="00570D92" w:rsidP="00E57AD5">
      <w:pPr>
        <w:spacing w:before="120" w:line="240" w:lineRule="auto"/>
        <w:ind w:firstLine="567"/>
        <w:jc w:val="both"/>
        <w:rPr>
          <w:rFonts w:ascii="Times New Roman" w:hAnsi="Times New Roman" w:cs="Times New Roman"/>
          <w:sz w:val="24"/>
          <w:szCs w:val="24"/>
          <w:shd w:val="clear" w:color="auto" w:fill="FFFFFF"/>
          <w:lang w:val="uk-UA"/>
        </w:rPr>
      </w:pPr>
    </w:p>
    <w:p w:rsidR="00C84D3F" w:rsidRPr="007646D0" w:rsidRDefault="00780335" w:rsidP="00570D92">
      <w:pPr>
        <w:pStyle w:val="2"/>
        <w:pBdr>
          <w:bottom w:val="double" w:sz="4" w:space="1" w:color="auto"/>
        </w:pBdr>
        <w:spacing w:line="240" w:lineRule="auto"/>
        <w:ind w:left="567"/>
        <w:rPr>
          <w:rFonts w:ascii="Times New Roman" w:hAnsi="Times New Roman" w:cs="Times New Roman"/>
          <w:color w:val="auto"/>
          <w:sz w:val="32"/>
          <w:szCs w:val="32"/>
          <w:lang w:val="uk-UA"/>
        </w:rPr>
      </w:pPr>
      <w:bookmarkStart w:id="9" w:name="_Toc445462927"/>
      <w:r w:rsidRPr="007646D0">
        <w:rPr>
          <w:rFonts w:ascii="Times New Roman" w:hAnsi="Times New Roman" w:cs="Times New Roman"/>
          <w:color w:val="auto"/>
          <w:sz w:val="32"/>
          <w:szCs w:val="32"/>
          <w:lang w:val="uk-UA"/>
        </w:rPr>
        <w:t>Відшкодування ПДВ (</w:t>
      </w:r>
      <w:r w:rsidR="00C84D3F" w:rsidRPr="007646D0">
        <w:rPr>
          <w:rFonts w:ascii="Times New Roman" w:hAnsi="Times New Roman" w:cs="Times New Roman"/>
          <w:color w:val="auto"/>
          <w:sz w:val="32"/>
          <w:szCs w:val="32"/>
          <w:lang w:val="uk-UA"/>
        </w:rPr>
        <w:t>Круглий стіл в м. Запоріжжя</w:t>
      </w:r>
      <w:r w:rsidRPr="007646D0">
        <w:rPr>
          <w:rFonts w:ascii="Times New Roman" w:hAnsi="Times New Roman" w:cs="Times New Roman"/>
          <w:color w:val="auto"/>
          <w:sz w:val="32"/>
          <w:szCs w:val="32"/>
          <w:lang w:val="uk-UA"/>
        </w:rPr>
        <w:t>)</w:t>
      </w:r>
      <w:bookmarkEnd w:id="9"/>
    </w:p>
    <w:p w:rsidR="004459FE" w:rsidRPr="007646D0" w:rsidRDefault="00700D25"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shd w:val="clear" w:color="auto" w:fill="FFFFFF"/>
          <w:lang w:val="uk-UA"/>
        </w:rPr>
        <w:t>07.04.2015р.</w:t>
      </w:r>
      <w:r w:rsidR="002F4600" w:rsidRPr="007646D0">
        <w:rPr>
          <w:rFonts w:ascii="Times New Roman" w:hAnsi="Times New Roman" w:cs="Times New Roman"/>
          <w:sz w:val="24"/>
          <w:szCs w:val="24"/>
          <w:shd w:val="clear" w:color="auto" w:fill="FFFFFF"/>
          <w:lang w:val="uk-UA"/>
        </w:rPr>
        <w:t xml:space="preserve"> членами Правління Громадської ради</w:t>
      </w:r>
      <w:r w:rsidRPr="007646D0">
        <w:rPr>
          <w:rFonts w:ascii="Times New Roman" w:hAnsi="Times New Roman" w:cs="Times New Roman"/>
          <w:sz w:val="24"/>
          <w:szCs w:val="24"/>
          <w:shd w:val="clear" w:color="auto" w:fill="FFFFFF"/>
          <w:lang w:val="uk-UA"/>
        </w:rPr>
        <w:t xml:space="preserve"> бу</w:t>
      </w:r>
      <w:r w:rsidR="002F4600" w:rsidRPr="007646D0">
        <w:rPr>
          <w:rFonts w:ascii="Times New Roman" w:hAnsi="Times New Roman" w:cs="Times New Roman"/>
          <w:sz w:val="24"/>
          <w:szCs w:val="24"/>
          <w:shd w:val="clear" w:color="auto" w:fill="FFFFFF"/>
          <w:lang w:val="uk-UA"/>
        </w:rPr>
        <w:t>в</w:t>
      </w:r>
      <w:r w:rsidRPr="007646D0">
        <w:rPr>
          <w:rFonts w:ascii="Times New Roman" w:hAnsi="Times New Roman" w:cs="Times New Roman"/>
          <w:sz w:val="24"/>
          <w:szCs w:val="24"/>
          <w:shd w:val="clear" w:color="auto" w:fill="FFFFFF"/>
          <w:lang w:val="uk-UA"/>
        </w:rPr>
        <w:t xml:space="preserve"> </w:t>
      </w:r>
      <w:r w:rsidR="007646D0" w:rsidRPr="007646D0">
        <w:rPr>
          <w:rFonts w:ascii="Times New Roman" w:hAnsi="Times New Roman" w:cs="Times New Roman"/>
          <w:sz w:val="24"/>
          <w:szCs w:val="24"/>
          <w:shd w:val="clear" w:color="auto" w:fill="FFFFFF"/>
          <w:lang w:val="uk-UA"/>
        </w:rPr>
        <w:t>проведений</w:t>
      </w:r>
      <w:r w:rsidR="007646D0">
        <w:rPr>
          <w:rFonts w:ascii="Times New Roman" w:hAnsi="Times New Roman" w:cs="Times New Roman"/>
          <w:sz w:val="24"/>
          <w:szCs w:val="24"/>
          <w:shd w:val="clear" w:color="auto" w:fill="FFFFFF"/>
          <w:lang w:val="uk-UA"/>
        </w:rPr>
        <w:t xml:space="preserve"> </w:t>
      </w:r>
      <w:r w:rsidR="007646D0" w:rsidRPr="007646D0">
        <w:rPr>
          <w:rFonts w:ascii="Times New Roman" w:hAnsi="Times New Roman" w:cs="Times New Roman"/>
          <w:sz w:val="24"/>
          <w:szCs w:val="24"/>
          <w:shd w:val="clear" w:color="auto" w:fill="FFFFFF"/>
          <w:lang w:val="uk-UA"/>
        </w:rPr>
        <w:t>круглий</w:t>
      </w:r>
      <w:r w:rsidR="002F4600" w:rsidRPr="007646D0">
        <w:rPr>
          <w:rFonts w:ascii="Times New Roman" w:hAnsi="Times New Roman" w:cs="Times New Roman"/>
          <w:sz w:val="24"/>
          <w:szCs w:val="24"/>
          <w:shd w:val="clear" w:color="auto" w:fill="FFFFFF"/>
          <w:lang w:val="uk-UA"/>
        </w:rPr>
        <w:t xml:space="preserve"> стіл</w:t>
      </w:r>
      <w:r w:rsidRPr="007646D0">
        <w:rPr>
          <w:rFonts w:ascii="Times New Roman" w:hAnsi="Times New Roman" w:cs="Times New Roman"/>
          <w:sz w:val="24"/>
          <w:szCs w:val="24"/>
          <w:shd w:val="clear" w:color="auto" w:fill="FFFFFF"/>
          <w:lang w:val="uk-UA"/>
        </w:rPr>
        <w:t xml:space="preserve"> у м.Запоріжжя. </w:t>
      </w:r>
      <w:r w:rsidR="002F4600" w:rsidRPr="007646D0">
        <w:rPr>
          <w:rFonts w:ascii="Times New Roman" w:hAnsi="Times New Roman" w:cs="Times New Roman"/>
          <w:sz w:val="24"/>
          <w:szCs w:val="24"/>
          <w:lang w:val="uk-UA"/>
        </w:rPr>
        <w:t>Захід</w:t>
      </w:r>
      <w:r w:rsidRPr="007646D0">
        <w:rPr>
          <w:rFonts w:ascii="Times New Roman" w:hAnsi="Times New Roman" w:cs="Times New Roman"/>
          <w:sz w:val="24"/>
          <w:szCs w:val="24"/>
          <w:lang w:val="uk-UA"/>
        </w:rPr>
        <w:t xml:space="preserve"> відбу</w:t>
      </w:r>
      <w:r w:rsidR="002F4600" w:rsidRPr="007646D0">
        <w:rPr>
          <w:rFonts w:ascii="Times New Roman" w:hAnsi="Times New Roman" w:cs="Times New Roman"/>
          <w:sz w:val="24"/>
          <w:szCs w:val="24"/>
          <w:lang w:val="uk-UA"/>
        </w:rPr>
        <w:t>в</w:t>
      </w:r>
      <w:r w:rsidRPr="007646D0">
        <w:rPr>
          <w:rFonts w:ascii="Times New Roman" w:hAnsi="Times New Roman" w:cs="Times New Roman"/>
          <w:sz w:val="24"/>
          <w:szCs w:val="24"/>
          <w:lang w:val="uk-UA"/>
        </w:rPr>
        <w:t>ся за участю народних депутатів України від Запорізького регіону, Головного управління ДФС у Запорізькій області, Запорізької митниці ДФС, керівництва Громадської ради при ГУ ДФС області, ДПІ в Орджонікідзевському районі м. Запоріжжя, Асоціації міжнародних автомобільних перевізників України та представників бізнесу.</w:t>
      </w:r>
    </w:p>
    <w:p w:rsidR="004459FE" w:rsidRPr="007646D0" w:rsidRDefault="0054108B" w:rsidP="00E57AD5">
      <w:pPr>
        <w:shd w:val="clear" w:color="auto" w:fill="FFFFFF"/>
        <w:spacing w:before="120" w:after="0" w:line="240" w:lineRule="auto"/>
        <w:ind w:firstLine="567"/>
        <w:jc w:val="both"/>
        <w:rPr>
          <w:rFonts w:ascii="Times New Roman" w:eastAsia="Times New Roman" w:hAnsi="Times New Roman" w:cs="Times New Roman"/>
          <w:sz w:val="24"/>
          <w:szCs w:val="24"/>
          <w:shd w:val="clear" w:color="auto" w:fill="FFFFFF"/>
          <w:lang w:val="uk-UA" w:eastAsia="ru-RU"/>
        </w:rPr>
      </w:pPr>
      <w:r w:rsidRPr="007646D0">
        <w:rPr>
          <w:rFonts w:ascii="Times New Roman" w:hAnsi="Times New Roman" w:cs="Times New Roman"/>
          <w:sz w:val="24"/>
          <w:szCs w:val="24"/>
          <w:lang w:val="uk-UA"/>
        </w:rPr>
        <w:tab/>
        <w:t>Засідання відбулось у форматі «круглого столу», метою якого було визначення та пошук шляхів вирішення проблемних питань, що виникають у взаєминах між фіскальною службою, митними органами та представниками бізнесу.</w:t>
      </w:r>
      <w:r w:rsidR="00DF2F73" w:rsidRPr="007646D0">
        <w:rPr>
          <w:rFonts w:ascii="Times New Roman" w:eastAsia="Times New Roman" w:hAnsi="Times New Roman" w:cs="Times New Roman"/>
          <w:sz w:val="24"/>
          <w:szCs w:val="24"/>
          <w:shd w:val="clear" w:color="auto" w:fill="FFFFFF"/>
          <w:lang w:val="uk-UA" w:eastAsia="ru-RU"/>
        </w:rPr>
        <w:t xml:space="preserve"> Крім зазначеного, було вирішено розвивати співпрацю між Громадськими радами усіх рівнів.</w:t>
      </w:r>
    </w:p>
    <w:p w:rsidR="004459FE" w:rsidRPr="007646D0" w:rsidRDefault="0054108B" w:rsidP="00E57AD5">
      <w:pPr>
        <w:shd w:val="clear" w:color="auto" w:fill="FFFFFF"/>
        <w:spacing w:before="120" w:after="0" w:line="240" w:lineRule="auto"/>
        <w:ind w:firstLine="567"/>
        <w:jc w:val="both"/>
        <w:rPr>
          <w:rFonts w:ascii="Times New Roman" w:hAnsi="Times New Roman" w:cs="Times New Roman"/>
          <w:sz w:val="24"/>
          <w:szCs w:val="24"/>
          <w:lang w:val="uk-UA"/>
        </w:rPr>
      </w:pPr>
      <w:r w:rsidRPr="007646D0">
        <w:rPr>
          <w:rFonts w:ascii="Times New Roman" w:eastAsia="Times New Roman" w:hAnsi="Times New Roman" w:cs="Times New Roman"/>
          <w:sz w:val="24"/>
          <w:szCs w:val="24"/>
          <w:shd w:val="clear" w:color="auto" w:fill="FFFFFF"/>
          <w:lang w:val="uk-UA" w:eastAsia="ru-RU"/>
        </w:rPr>
        <w:lastRenderedPageBreak/>
        <w:t xml:space="preserve">За підсумками зустрічі представники Громадської ради при ДФС України </w:t>
      </w:r>
      <w:r w:rsidR="002F4600" w:rsidRPr="007646D0">
        <w:rPr>
          <w:rFonts w:ascii="Times New Roman" w:eastAsia="Times New Roman" w:hAnsi="Times New Roman" w:cs="Times New Roman"/>
          <w:sz w:val="24"/>
          <w:szCs w:val="24"/>
          <w:shd w:val="clear" w:color="auto" w:fill="FFFFFF"/>
          <w:lang w:val="uk-UA" w:eastAsia="ru-RU"/>
        </w:rPr>
        <w:t>звернулись</w:t>
      </w:r>
      <w:r w:rsidRPr="007646D0">
        <w:rPr>
          <w:rFonts w:ascii="Times New Roman" w:eastAsia="Times New Roman" w:hAnsi="Times New Roman" w:cs="Times New Roman"/>
          <w:sz w:val="24"/>
          <w:szCs w:val="24"/>
          <w:shd w:val="clear" w:color="auto" w:fill="FFFFFF"/>
          <w:lang w:val="uk-UA" w:eastAsia="ru-RU"/>
        </w:rPr>
        <w:t xml:space="preserve"> до народних депутатів із пропозиціями щодо підвищення ефективності </w:t>
      </w:r>
      <w:r w:rsidRPr="007646D0">
        <w:rPr>
          <w:rFonts w:ascii="Times New Roman" w:hAnsi="Times New Roman" w:cs="Times New Roman"/>
          <w:sz w:val="24"/>
          <w:szCs w:val="24"/>
          <w:lang w:val="uk-UA"/>
        </w:rPr>
        <w:t>адміністрування окремих податків та покращення умов ведення бізнесу.</w:t>
      </w:r>
    </w:p>
    <w:p w:rsidR="001112C9" w:rsidRPr="007646D0" w:rsidRDefault="002F4600" w:rsidP="00E57AD5">
      <w:pPr>
        <w:shd w:val="clear" w:color="auto" w:fill="FFFFFF"/>
        <w:spacing w:before="120" w:after="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Під час Круглого столу членом Правління Громадської ради при ДФС України О.С.Богдановою було озвучено та обговорено</w:t>
      </w:r>
      <w:r w:rsidR="001112C9" w:rsidRPr="007646D0">
        <w:rPr>
          <w:rFonts w:ascii="Times New Roman" w:hAnsi="Times New Roman" w:cs="Times New Roman"/>
          <w:sz w:val="24"/>
          <w:szCs w:val="24"/>
          <w:lang w:val="uk-UA"/>
        </w:rPr>
        <w:t xml:space="preserve"> з членами заходу</w:t>
      </w:r>
      <w:r w:rsidR="00DF2F73" w:rsidRPr="007646D0">
        <w:rPr>
          <w:rFonts w:ascii="Times New Roman" w:hAnsi="Times New Roman" w:cs="Times New Roman"/>
          <w:sz w:val="24"/>
          <w:szCs w:val="24"/>
          <w:lang w:val="uk-UA"/>
        </w:rPr>
        <w:t>, зокрема,</w:t>
      </w:r>
      <w:r w:rsidRPr="007646D0">
        <w:rPr>
          <w:rFonts w:ascii="Times New Roman" w:hAnsi="Times New Roman" w:cs="Times New Roman"/>
          <w:sz w:val="24"/>
          <w:szCs w:val="24"/>
          <w:lang w:val="uk-UA"/>
        </w:rPr>
        <w:t xml:space="preserve"> пропозицію щодо запровадження принципу відшкодування ПДВ в хронологічному порядку на підставі реєстру поданих заявок. В подальшому ц</w:t>
      </w:r>
      <w:r w:rsidR="00DF2F73" w:rsidRPr="007646D0">
        <w:rPr>
          <w:rFonts w:ascii="Times New Roman" w:hAnsi="Times New Roman" w:cs="Times New Roman"/>
          <w:sz w:val="24"/>
          <w:szCs w:val="24"/>
          <w:lang w:val="uk-UA"/>
        </w:rPr>
        <w:t>ю</w:t>
      </w:r>
      <w:r w:rsidRPr="007646D0">
        <w:rPr>
          <w:rFonts w:ascii="Times New Roman" w:hAnsi="Times New Roman" w:cs="Times New Roman"/>
          <w:sz w:val="24"/>
          <w:szCs w:val="24"/>
          <w:lang w:val="uk-UA"/>
        </w:rPr>
        <w:t xml:space="preserve"> норм</w:t>
      </w:r>
      <w:r w:rsidR="00DF2F73" w:rsidRPr="007646D0">
        <w:rPr>
          <w:rFonts w:ascii="Times New Roman" w:hAnsi="Times New Roman" w:cs="Times New Roman"/>
          <w:sz w:val="24"/>
          <w:szCs w:val="24"/>
          <w:lang w:val="uk-UA"/>
        </w:rPr>
        <w:t>у О.С.Богдановою, як члена авторського колективу «ліберальної податкової реформи» було внесено до тексту законопроекту №3357</w:t>
      </w:r>
      <w:r w:rsidR="001112C9" w:rsidRPr="007646D0">
        <w:rPr>
          <w:rFonts w:ascii="Times New Roman" w:hAnsi="Times New Roman" w:cs="Times New Roman"/>
          <w:sz w:val="24"/>
          <w:szCs w:val="24"/>
          <w:lang w:val="uk-UA"/>
        </w:rPr>
        <w:t xml:space="preserve"> від 26.10.15р. «Про внесення змін до Податкового кодексу України щодо податкової лібералізації».</w:t>
      </w:r>
      <w:r w:rsidR="00FA49F5" w:rsidRPr="007646D0">
        <w:rPr>
          <w:rFonts w:ascii="Times New Roman" w:hAnsi="Times New Roman" w:cs="Times New Roman"/>
          <w:sz w:val="24"/>
          <w:szCs w:val="24"/>
          <w:lang w:val="uk-UA"/>
        </w:rPr>
        <w:t xml:space="preserve"> Громадська Рада підтримала </w:t>
      </w:r>
      <w:r w:rsidR="00B71795" w:rsidRPr="007646D0">
        <w:rPr>
          <w:rFonts w:ascii="Times New Roman" w:hAnsi="Times New Roman" w:cs="Times New Roman"/>
          <w:sz w:val="24"/>
          <w:szCs w:val="24"/>
          <w:lang w:val="uk-UA"/>
        </w:rPr>
        <w:t xml:space="preserve">зазначений законопроект за умови його подальшого доопрацювання (див. </w:t>
      </w:r>
      <w:r w:rsidR="00B71795" w:rsidRPr="007646D0">
        <w:rPr>
          <w:rFonts w:ascii="Times New Roman" w:hAnsi="Times New Roman"/>
          <w:sz w:val="24"/>
          <w:lang w:val="uk-UA"/>
        </w:rPr>
        <w:t xml:space="preserve">Протокол </w:t>
      </w:r>
      <w:r w:rsidR="0026381C" w:rsidRPr="007646D0">
        <w:rPr>
          <w:rFonts w:ascii="Times New Roman" w:hAnsi="Times New Roman"/>
          <w:sz w:val="24"/>
          <w:lang w:val="uk-UA"/>
        </w:rPr>
        <w:t>№</w:t>
      </w:r>
      <w:r w:rsidR="00B71795" w:rsidRPr="007646D0">
        <w:rPr>
          <w:rFonts w:ascii="Times New Roman" w:hAnsi="Times New Roman"/>
          <w:sz w:val="24"/>
          <w:lang w:val="uk-UA"/>
        </w:rPr>
        <w:t>7</w:t>
      </w:r>
      <w:r w:rsidR="00B71795" w:rsidRPr="007646D0">
        <w:rPr>
          <w:rFonts w:ascii="Times New Roman" w:hAnsi="Times New Roman" w:cs="Times New Roman"/>
          <w:sz w:val="24"/>
          <w:szCs w:val="24"/>
          <w:lang w:val="uk-UA"/>
        </w:rPr>
        <w:t>).</w:t>
      </w:r>
    </w:p>
    <w:p w:rsidR="002F4600" w:rsidRPr="007646D0" w:rsidRDefault="003901C0" w:rsidP="00E57AD5">
      <w:pPr>
        <w:shd w:val="clear" w:color="auto" w:fill="FFFFFF"/>
        <w:spacing w:before="120" w:after="0" w:line="240" w:lineRule="auto"/>
        <w:ind w:firstLine="567"/>
        <w:jc w:val="both"/>
        <w:rPr>
          <w:rFonts w:ascii="Times New Roman" w:hAnsi="Times New Roman" w:cs="Times New Roman"/>
          <w:sz w:val="24"/>
          <w:szCs w:val="24"/>
          <w:lang w:val="uk-UA"/>
        </w:rPr>
      </w:pPr>
      <w:r w:rsidRPr="007646D0">
        <w:rPr>
          <w:rFonts w:ascii="Times New Roman" w:hAnsi="Times New Roman" w:cs="Times New Roman"/>
          <w:b/>
          <w:sz w:val="24"/>
          <w:szCs w:val="24"/>
          <w:u w:val="single"/>
          <w:lang w:val="uk-UA"/>
        </w:rPr>
        <w:t>Результат:</w:t>
      </w:r>
      <w:r w:rsidR="00DF2F73" w:rsidRPr="007646D0">
        <w:rPr>
          <w:rFonts w:ascii="Times New Roman" w:hAnsi="Times New Roman" w:cs="Times New Roman"/>
          <w:sz w:val="24"/>
          <w:szCs w:val="24"/>
          <w:lang w:val="uk-UA"/>
        </w:rPr>
        <w:t>Рішенням 16-го засідання Ради реформ при Президенті України від 08.12.15р. норми адміністрування ПДВ законопроекту №3357 були враховані в урядовому проекті</w:t>
      </w:r>
      <w:r w:rsidR="001112C9" w:rsidRPr="007646D0">
        <w:rPr>
          <w:rFonts w:ascii="Times New Roman" w:hAnsi="Times New Roman" w:cs="Times New Roman"/>
          <w:sz w:val="24"/>
          <w:szCs w:val="24"/>
          <w:lang w:val="uk-UA"/>
        </w:rPr>
        <w:t xml:space="preserve"> податкової реформи, яка згодом була прийнята Верховною радою України.</w:t>
      </w:r>
    </w:p>
    <w:p w:rsidR="00DF2F73" w:rsidRPr="007646D0" w:rsidRDefault="00DF2F73" w:rsidP="00E57AD5">
      <w:pPr>
        <w:shd w:val="clear" w:color="auto" w:fill="FFFFFF"/>
        <w:spacing w:before="120" w:after="0" w:line="240" w:lineRule="auto"/>
        <w:jc w:val="both"/>
        <w:rPr>
          <w:rFonts w:ascii="Times New Roman" w:eastAsia="Times New Roman" w:hAnsi="Times New Roman" w:cs="Times New Roman"/>
          <w:b/>
          <w:sz w:val="24"/>
          <w:szCs w:val="24"/>
          <w:shd w:val="clear" w:color="auto" w:fill="FFFFFF"/>
          <w:lang w:val="uk-UA" w:eastAsia="ru-RU"/>
        </w:rPr>
      </w:pPr>
    </w:p>
    <w:p w:rsidR="001540F2" w:rsidRPr="007646D0" w:rsidRDefault="001540F2" w:rsidP="00E57AD5">
      <w:pPr>
        <w:pStyle w:val="2"/>
        <w:pBdr>
          <w:bottom w:val="double" w:sz="4" w:space="1" w:color="auto"/>
        </w:pBdr>
        <w:spacing w:line="240" w:lineRule="auto"/>
        <w:ind w:left="567"/>
        <w:rPr>
          <w:rFonts w:ascii="Times New Roman" w:hAnsi="Times New Roman" w:cs="Times New Roman"/>
          <w:color w:val="auto"/>
          <w:sz w:val="32"/>
          <w:szCs w:val="32"/>
          <w:lang w:val="uk-UA"/>
        </w:rPr>
      </w:pPr>
      <w:bookmarkStart w:id="10" w:name="_Toc445462928"/>
      <w:r w:rsidRPr="007646D0">
        <w:rPr>
          <w:rFonts w:ascii="Times New Roman" w:hAnsi="Times New Roman" w:cs="Times New Roman"/>
          <w:color w:val="auto"/>
          <w:sz w:val="32"/>
          <w:szCs w:val="32"/>
          <w:lang w:val="uk-UA"/>
        </w:rPr>
        <w:t>Перевірка ДФС</w:t>
      </w:r>
      <w:r w:rsidR="00254E82" w:rsidRPr="007646D0">
        <w:rPr>
          <w:rFonts w:ascii="Times New Roman" w:hAnsi="Times New Roman" w:cs="Times New Roman"/>
          <w:color w:val="auto"/>
          <w:sz w:val="32"/>
          <w:szCs w:val="32"/>
          <w:lang w:val="uk-UA"/>
        </w:rPr>
        <w:t xml:space="preserve"> України відповідно до Закону України «Про</w:t>
      </w:r>
      <w:r w:rsidRPr="007646D0">
        <w:rPr>
          <w:rFonts w:ascii="Times New Roman" w:hAnsi="Times New Roman" w:cs="Times New Roman"/>
          <w:color w:val="auto"/>
          <w:sz w:val="32"/>
          <w:szCs w:val="32"/>
          <w:lang w:val="uk-UA"/>
        </w:rPr>
        <w:t xml:space="preserve"> очищення влади</w:t>
      </w:r>
      <w:r w:rsidR="00254E82" w:rsidRPr="007646D0">
        <w:rPr>
          <w:rFonts w:ascii="Times New Roman" w:hAnsi="Times New Roman" w:cs="Times New Roman"/>
          <w:color w:val="auto"/>
          <w:sz w:val="32"/>
          <w:szCs w:val="32"/>
          <w:lang w:val="uk-UA"/>
        </w:rPr>
        <w:t>»</w:t>
      </w:r>
      <w:bookmarkEnd w:id="10"/>
    </w:p>
    <w:p w:rsidR="004459FE" w:rsidRPr="007646D0" w:rsidRDefault="00254E82"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Важливе місце в діяльності Громадської ради займають процеси, </w:t>
      </w:r>
      <w:r w:rsidR="001112C9" w:rsidRPr="007646D0">
        <w:rPr>
          <w:rFonts w:ascii="Times New Roman" w:hAnsi="Times New Roman" w:cs="Times New Roman"/>
          <w:sz w:val="24"/>
          <w:szCs w:val="24"/>
          <w:lang w:val="uk-UA"/>
        </w:rPr>
        <w:t>що відбуваються</w:t>
      </w:r>
      <w:r w:rsidRPr="007646D0">
        <w:rPr>
          <w:rFonts w:ascii="Times New Roman" w:hAnsi="Times New Roman" w:cs="Times New Roman"/>
          <w:sz w:val="24"/>
          <w:szCs w:val="24"/>
          <w:lang w:val="uk-UA"/>
        </w:rPr>
        <w:t xml:space="preserve"> в ДФС у відповідності до Закону України «Про очищення влади»</w:t>
      </w:r>
      <w:r w:rsidR="004F43D1" w:rsidRPr="007646D0">
        <w:rPr>
          <w:rFonts w:ascii="Times New Roman" w:hAnsi="Times New Roman" w:cs="Times New Roman"/>
          <w:sz w:val="24"/>
          <w:szCs w:val="24"/>
          <w:lang w:val="uk-UA"/>
        </w:rPr>
        <w:t>. Так</w:t>
      </w:r>
      <w:r w:rsidR="001112C9" w:rsidRPr="007646D0">
        <w:rPr>
          <w:rFonts w:ascii="Times New Roman" w:hAnsi="Times New Roman" w:cs="Times New Roman"/>
          <w:sz w:val="24"/>
          <w:szCs w:val="24"/>
          <w:lang w:val="uk-UA"/>
        </w:rPr>
        <w:t>,</w:t>
      </w:r>
      <w:r w:rsidR="004F43D1" w:rsidRPr="007646D0">
        <w:rPr>
          <w:rFonts w:ascii="Times New Roman" w:hAnsi="Times New Roman" w:cs="Times New Roman"/>
          <w:sz w:val="24"/>
          <w:szCs w:val="24"/>
          <w:lang w:val="uk-UA"/>
        </w:rPr>
        <w:t xml:space="preserve"> у складі Комітету</w:t>
      </w:r>
      <w:r w:rsidRPr="007646D0">
        <w:rPr>
          <w:rFonts w:ascii="Times New Roman" w:hAnsi="Times New Roman" w:cs="Times New Roman"/>
          <w:sz w:val="24"/>
          <w:szCs w:val="24"/>
          <w:lang w:val="uk-UA"/>
        </w:rPr>
        <w:t xml:space="preserve"> з питань запобігання та протидії корупції, контрабанді та з питань діяльності органів фінансових розслідувань та податкової міліції функціонує окремий підкомітет з питань виконання положень Закону України «Про очищення влади».</w:t>
      </w:r>
    </w:p>
    <w:p w:rsidR="004459FE" w:rsidRPr="007646D0" w:rsidRDefault="00254E82"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На засіданні Громадської Ради, яке відбулось 06.11.2015р. (див. </w:t>
      </w:r>
      <w:r w:rsidRPr="007646D0">
        <w:rPr>
          <w:rFonts w:ascii="Times New Roman" w:hAnsi="Times New Roman"/>
          <w:sz w:val="24"/>
          <w:lang w:val="uk-UA"/>
        </w:rPr>
        <w:t xml:space="preserve">Протокол </w:t>
      </w:r>
      <w:r w:rsidR="0026381C" w:rsidRPr="007646D0">
        <w:rPr>
          <w:rFonts w:ascii="Times New Roman" w:hAnsi="Times New Roman"/>
          <w:sz w:val="24"/>
          <w:lang w:val="uk-UA"/>
        </w:rPr>
        <w:t>№</w:t>
      </w:r>
      <w:r w:rsidRPr="007646D0">
        <w:rPr>
          <w:rFonts w:ascii="Times New Roman" w:hAnsi="Times New Roman"/>
          <w:sz w:val="24"/>
          <w:lang w:val="uk-UA"/>
        </w:rPr>
        <w:t>7</w:t>
      </w:r>
      <w:r w:rsidRPr="007646D0">
        <w:rPr>
          <w:rFonts w:ascii="Times New Roman" w:hAnsi="Times New Roman" w:cs="Times New Roman"/>
          <w:sz w:val="24"/>
          <w:szCs w:val="24"/>
          <w:lang w:val="uk-UA"/>
        </w:rPr>
        <w:t>) були обговорені результати перевірки ДФС України на предмет дотримання вимог Закону України „Про очищення влади”. У засіданні брав участь секретар Громадської ради з питань люстрації при Міністерстві юстиції України – Маньковський М.В. та заступник директора Департаменту – начальник відділу забезпечення організації проведення перевірок, передбачених положеннями Закону України «Про очищення влади» Департаменту з питань люстрації Міністерства юстиції України</w:t>
      </w:r>
      <w:r w:rsidR="004F43D1" w:rsidRPr="007646D0">
        <w:rPr>
          <w:rFonts w:ascii="Times New Roman" w:hAnsi="Times New Roman" w:cs="Times New Roman"/>
          <w:sz w:val="24"/>
          <w:szCs w:val="24"/>
          <w:lang w:val="uk-UA"/>
        </w:rPr>
        <w:t xml:space="preserve"> - Димов Д.Ф.</w:t>
      </w:r>
    </w:p>
    <w:p w:rsidR="004F43D1" w:rsidRPr="007646D0" w:rsidRDefault="004F43D1"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Голова Комітету з питань запобігання та протидії корупції, контрабанді та з питань діяльності органів фінансових розслідувань та податкової міліції Юровський Д.Б. зачитав висновок Комітету щодо перевірки та зауважив про відсутність доступу до повної інформації та матеріалів про результати роботи Робочої групи за участі працівників Міністерства юстиції України, Міністерства фінансів України, Національної державної служби України та Кабінету Міністрів України та повної інформації щодо процесу проведення люстрації працівників ДФС відповідно до Закону України «Про очищення влади». Було відзначено також що з одного боку під люстрацію потрапили висококваліфіковані фахівці ДФС України, які хоча формально і підпадають під визначені Законом критерії, але не були задіяні у корупційних схемах Міндоходів часів Януковича, звільнення яких суттєво погіршить діяльність ДФС; а з іншого боку у разі скасування адміністративними судами наказу про їх звільнення Держава понесе збитки у вигляді виплати зарплати та відшкодування моральної шкоди, а винні у винесенні незаконних наказів у свою чергу будуть притягнуті до відповідальності відповідно до чинного законодавства.</w:t>
      </w:r>
    </w:p>
    <w:p w:rsidR="004F43D1" w:rsidRPr="007646D0" w:rsidRDefault="00D565CA"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b/>
          <w:sz w:val="24"/>
          <w:szCs w:val="24"/>
          <w:u w:val="single"/>
          <w:lang w:val="uk-UA"/>
        </w:rPr>
        <w:t>Результат:</w:t>
      </w:r>
      <w:r w:rsidR="004F43D1" w:rsidRPr="007646D0">
        <w:rPr>
          <w:rFonts w:ascii="Times New Roman" w:hAnsi="Times New Roman" w:cs="Times New Roman"/>
          <w:sz w:val="24"/>
          <w:szCs w:val="24"/>
          <w:lang w:val="uk-UA"/>
        </w:rPr>
        <w:t xml:space="preserve"> Громадська рада прийняла рішення підтримати висновок Комітету з питань запобігання та протидії корупції, контрабанді та з питань діяльності органів фінансових розслідувань та податкової міліції Громадської ради при ДФС України та підготувати відкрите звернення стосовно ігнорування з боку владних інституцій звернень Громадської ради при ДФС України та залучення її представників до роботи </w:t>
      </w:r>
      <w:r w:rsidR="004F43D1" w:rsidRPr="007646D0">
        <w:rPr>
          <w:rFonts w:ascii="Times New Roman" w:hAnsi="Times New Roman" w:cs="Times New Roman"/>
          <w:sz w:val="24"/>
          <w:szCs w:val="24"/>
          <w:lang w:val="uk-UA"/>
        </w:rPr>
        <w:lastRenderedPageBreak/>
        <w:t>комісії і, зокрема, щодо виконання норм Закону України «Про очищення влади» та направлення такого звернення до відповідних органі</w:t>
      </w:r>
      <w:r w:rsidR="00FA49F5" w:rsidRPr="007646D0">
        <w:rPr>
          <w:rFonts w:ascii="Times New Roman" w:hAnsi="Times New Roman" w:cs="Times New Roman"/>
          <w:sz w:val="24"/>
          <w:szCs w:val="24"/>
          <w:lang w:val="uk-UA"/>
        </w:rPr>
        <w:t>в влади. (Див. Лист вих. №117).</w:t>
      </w:r>
    </w:p>
    <w:p w:rsidR="005B5BFC" w:rsidRPr="007646D0" w:rsidRDefault="005B5BFC" w:rsidP="00E57AD5">
      <w:pPr>
        <w:spacing w:before="120" w:line="240" w:lineRule="auto"/>
        <w:rPr>
          <w:rFonts w:ascii="Times New Roman" w:hAnsi="Times New Roman" w:cs="Times New Roman"/>
          <w:sz w:val="24"/>
          <w:szCs w:val="24"/>
          <w:lang w:val="uk-UA"/>
        </w:rPr>
      </w:pPr>
    </w:p>
    <w:p w:rsidR="001540F2" w:rsidRPr="007646D0" w:rsidRDefault="001540F2" w:rsidP="00E57AD5">
      <w:pPr>
        <w:pStyle w:val="2"/>
        <w:pBdr>
          <w:bottom w:val="double" w:sz="4" w:space="1" w:color="auto"/>
        </w:pBdr>
        <w:spacing w:line="240" w:lineRule="auto"/>
        <w:ind w:left="567"/>
        <w:rPr>
          <w:rFonts w:ascii="Times New Roman" w:hAnsi="Times New Roman" w:cs="Times New Roman"/>
          <w:color w:val="auto"/>
          <w:sz w:val="32"/>
          <w:szCs w:val="32"/>
          <w:lang w:val="uk-UA"/>
        </w:rPr>
      </w:pPr>
      <w:bookmarkStart w:id="11" w:name="_Toc445462929"/>
      <w:r w:rsidRPr="007646D0">
        <w:rPr>
          <w:rFonts w:ascii="Times New Roman" w:hAnsi="Times New Roman" w:cs="Times New Roman"/>
          <w:color w:val="auto"/>
          <w:sz w:val="32"/>
          <w:szCs w:val="32"/>
          <w:lang w:val="uk-UA"/>
        </w:rPr>
        <w:t>Проекти змін до Податкового кодексу</w:t>
      </w:r>
      <w:r w:rsidR="00A71421" w:rsidRPr="007646D0">
        <w:rPr>
          <w:rFonts w:ascii="Times New Roman" w:hAnsi="Times New Roman" w:cs="Times New Roman"/>
          <w:color w:val="auto"/>
          <w:sz w:val="32"/>
          <w:szCs w:val="32"/>
          <w:lang w:val="uk-UA"/>
        </w:rPr>
        <w:t xml:space="preserve"> України</w:t>
      </w:r>
      <w:bookmarkEnd w:id="11"/>
    </w:p>
    <w:p w:rsidR="004459FE" w:rsidRPr="007646D0" w:rsidRDefault="004F43D1"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Громадська рада та її Комітет з питань податкової політики з</w:t>
      </w:r>
      <w:r w:rsidR="00A71421" w:rsidRPr="007646D0">
        <w:rPr>
          <w:rFonts w:ascii="Times New Roman" w:hAnsi="Times New Roman" w:cs="Times New Roman"/>
          <w:sz w:val="24"/>
          <w:szCs w:val="24"/>
          <w:lang w:val="uk-UA"/>
        </w:rPr>
        <w:t>окрема брали активну участь у громадській експертизі та в розробці проектів змін до Податкового кодексу України.</w:t>
      </w:r>
    </w:p>
    <w:p w:rsidR="00A71421" w:rsidRPr="007646D0" w:rsidRDefault="00A71421"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Так, на засіданні Громадської Ради від 06.11.2015р. (див. </w:t>
      </w:r>
      <w:r w:rsidRPr="007646D0">
        <w:rPr>
          <w:rFonts w:ascii="Times New Roman" w:hAnsi="Times New Roman"/>
          <w:sz w:val="24"/>
          <w:lang w:val="uk-UA"/>
        </w:rPr>
        <w:t xml:space="preserve">Протокол </w:t>
      </w:r>
      <w:r w:rsidR="0026381C" w:rsidRPr="007646D0">
        <w:rPr>
          <w:rFonts w:ascii="Times New Roman" w:hAnsi="Times New Roman"/>
          <w:sz w:val="24"/>
          <w:lang w:val="uk-UA"/>
        </w:rPr>
        <w:t>№</w:t>
      </w:r>
      <w:r w:rsidRPr="007646D0">
        <w:rPr>
          <w:rFonts w:ascii="Times New Roman" w:hAnsi="Times New Roman"/>
          <w:sz w:val="24"/>
          <w:lang w:val="uk-UA"/>
        </w:rPr>
        <w:t>7</w:t>
      </w:r>
      <w:r w:rsidRPr="007646D0">
        <w:rPr>
          <w:rFonts w:ascii="Times New Roman" w:hAnsi="Times New Roman" w:cs="Times New Roman"/>
          <w:sz w:val="24"/>
          <w:szCs w:val="24"/>
          <w:lang w:val="uk-UA"/>
        </w:rPr>
        <w:t>) голова Комітету з питань податкової політики Шевцова Т.С. запропонувала підтримати проект Закону України «Про внесення змін до Податкового кодексу України щодо податкової лібералізації» №3357 від 26.10.2015 за умови його доопрацювання до другого читання та врахування основних пропозицій та зауважень стосовно:</w:t>
      </w:r>
    </w:p>
    <w:p w:rsidR="00A71421" w:rsidRPr="007646D0" w:rsidRDefault="00A71421" w:rsidP="00E57AD5">
      <w:pPr>
        <w:numPr>
          <w:ilvl w:val="0"/>
          <w:numId w:val="8"/>
        </w:numPr>
        <w:tabs>
          <w:tab w:val="left" w:pos="851"/>
        </w:tabs>
        <w:spacing w:before="120" w:line="240" w:lineRule="auto"/>
        <w:ind w:left="851" w:hanging="284"/>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скасування системи депонування коштів СЕА ПДВ;</w:t>
      </w:r>
    </w:p>
    <w:p w:rsidR="00A71421" w:rsidRPr="007646D0" w:rsidRDefault="00A71421" w:rsidP="00E57AD5">
      <w:pPr>
        <w:numPr>
          <w:ilvl w:val="0"/>
          <w:numId w:val="8"/>
        </w:numPr>
        <w:tabs>
          <w:tab w:val="left" w:pos="851"/>
        </w:tabs>
        <w:spacing w:before="120" w:line="240" w:lineRule="auto"/>
        <w:ind w:left="851" w:hanging="284"/>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встановлення загального навантаження на фонд оплати праці на рівні 20%;</w:t>
      </w:r>
    </w:p>
    <w:p w:rsidR="00873B53" w:rsidRPr="007646D0" w:rsidRDefault="00A71421" w:rsidP="00E57AD5">
      <w:pPr>
        <w:numPr>
          <w:ilvl w:val="0"/>
          <w:numId w:val="8"/>
        </w:numPr>
        <w:tabs>
          <w:tab w:val="left" w:pos="851"/>
        </w:tabs>
        <w:spacing w:before="120" w:line="240" w:lineRule="auto"/>
        <w:ind w:left="851" w:hanging="284"/>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доопрацювання норм, що стосуються спрощеної системи оподаткування.</w:t>
      </w:r>
    </w:p>
    <w:p w:rsidR="004459FE" w:rsidRPr="007646D0" w:rsidRDefault="00A71421"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Пропозиція була поставлена на голосування та підтримана Громадською радою.</w:t>
      </w:r>
    </w:p>
    <w:p w:rsidR="00011789" w:rsidRPr="007646D0" w:rsidRDefault="00011789" w:rsidP="00011789">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В зареєстрованому законопроекті №3357 реалізовано  системні підходи в окремих питаннях оподаткування та адміністрування, що обговорювались на засіданнях Комітету з питань податкової політики, Громадської ради, Круглих столах та Форумах з питань оподаткування, зокрема:</w:t>
      </w:r>
    </w:p>
    <w:p w:rsidR="00011789" w:rsidRPr="007646D0" w:rsidRDefault="00011789" w:rsidP="00011789">
      <w:pPr>
        <w:numPr>
          <w:ilvl w:val="0"/>
          <w:numId w:val="8"/>
        </w:numPr>
        <w:tabs>
          <w:tab w:val="left" w:pos="851"/>
        </w:tabs>
        <w:spacing w:before="120" w:line="240" w:lineRule="auto"/>
        <w:ind w:left="851" w:hanging="284"/>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Перехід до оподаткування розподіленого прибутку та прирівняних платежів (ідеологи, соавтори законопроекту 3357, члени Громадської ради Шевцова Т.С., Шемяткін О.О.).</w:t>
      </w:r>
    </w:p>
    <w:p w:rsidR="00011789" w:rsidRPr="007646D0" w:rsidRDefault="00011789" w:rsidP="00011789">
      <w:pPr>
        <w:numPr>
          <w:ilvl w:val="0"/>
          <w:numId w:val="8"/>
        </w:numPr>
        <w:tabs>
          <w:tab w:val="left" w:pos="851"/>
        </w:tabs>
        <w:spacing w:before="120" w:line="240" w:lineRule="auto"/>
        <w:ind w:left="851" w:hanging="284"/>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Запровадження електронного кабінету платника (Шемяткін О.О., Михайленко Д.О.), ідею враховано в Законі 909, на сьогодні- на етапі впровадження в ДФС.</w:t>
      </w:r>
    </w:p>
    <w:p w:rsidR="00011789" w:rsidRPr="007646D0" w:rsidRDefault="00011789" w:rsidP="00011789">
      <w:pPr>
        <w:numPr>
          <w:ilvl w:val="0"/>
          <w:numId w:val="8"/>
        </w:numPr>
        <w:tabs>
          <w:tab w:val="left" w:pos="851"/>
        </w:tabs>
        <w:spacing w:before="120" w:line="240" w:lineRule="auto"/>
        <w:ind w:left="851" w:hanging="284"/>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Запровадження єдиного реєстру хронологічного відшкодування ПДВ (Богданова О.С., Шевцова Т.С., Шемяткін О.О.).</w:t>
      </w:r>
    </w:p>
    <w:p w:rsidR="00011789" w:rsidRPr="007646D0" w:rsidRDefault="00011789" w:rsidP="00011789">
      <w:pPr>
        <w:numPr>
          <w:ilvl w:val="0"/>
          <w:numId w:val="8"/>
        </w:numPr>
        <w:tabs>
          <w:tab w:val="left" w:pos="851"/>
        </w:tabs>
        <w:spacing w:before="120" w:line="240" w:lineRule="auto"/>
        <w:ind w:left="851" w:hanging="284"/>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Зниження до рівня  економічно обґрунтованих ставок ПДФО, ЄСВ (до сукупної 25%) на заробітну плату  (члени Громадської ради).</w:t>
      </w:r>
    </w:p>
    <w:p w:rsidR="00011789" w:rsidRPr="007646D0" w:rsidRDefault="00011789" w:rsidP="00E57AD5">
      <w:pPr>
        <w:spacing w:before="120" w:line="240" w:lineRule="auto"/>
        <w:ind w:firstLine="567"/>
        <w:jc w:val="both"/>
        <w:rPr>
          <w:rFonts w:ascii="Times New Roman" w:hAnsi="Times New Roman" w:cs="Times New Roman"/>
          <w:sz w:val="24"/>
          <w:szCs w:val="24"/>
          <w:lang w:val="uk-UA"/>
        </w:rPr>
      </w:pPr>
    </w:p>
    <w:p w:rsidR="004459FE" w:rsidRPr="007646D0" w:rsidRDefault="00A71421"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На засіданні Громадської ради від 17.12.2015р. (див. </w:t>
      </w:r>
      <w:r w:rsidRPr="007646D0">
        <w:rPr>
          <w:rFonts w:ascii="Times New Roman" w:hAnsi="Times New Roman"/>
          <w:sz w:val="24"/>
          <w:lang w:val="uk-UA"/>
        </w:rPr>
        <w:t>Протокол №9</w:t>
      </w:r>
      <w:r w:rsidRPr="007646D0">
        <w:rPr>
          <w:rFonts w:ascii="Times New Roman" w:hAnsi="Times New Roman" w:cs="Times New Roman"/>
          <w:sz w:val="24"/>
          <w:szCs w:val="24"/>
          <w:lang w:val="uk-UA"/>
        </w:rPr>
        <w:t>) також значну увагу було приділено змінам до Податкового кодексу Укр</w:t>
      </w:r>
      <w:r w:rsidR="00122066" w:rsidRPr="007646D0">
        <w:rPr>
          <w:rFonts w:ascii="Times New Roman" w:hAnsi="Times New Roman" w:cs="Times New Roman"/>
          <w:sz w:val="24"/>
          <w:szCs w:val="24"/>
          <w:lang w:val="uk-UA"/>
        </w:rPr>
        <w:t>аїни. Зокрема, Громадська рада п</w:t>
      </w:r>
      <w:r w:rsidRPr="007646D0">
        <w:rPr>
          <w:rFonts w:ascii="Times New Roman" w:hAnsi="Times New Roman" w:cs="Times New Roman"/>
          <w:sz w:val="24"/>
          <w:szCs w:val="24"/>
          <w:lang w:val="uk-UA"/>
        </w:rPr>
        <w:t>роголосувала за підготовлене Комітетом з питань податкової політики и та прийняте на його засіданні 14.12.2015 рішення стосовно:</w:t>
      </w:r>
    </w:p>
    <w:p w:rsidR="00A71421" w:rsidRPr="007646D0" w:rsidRDefault="00A71421" w:rsidP="00E57AD5">
      <w:pPr>
        <w:numPr>
          <w:ilvl w:val="0"/>
          <w:numId w:val="8"/>
        </w:numPr>
        <w:tabs>
          <w:tab w:val="left" w:pos="851"/>
        </w:tabs>
        <w:spacing w:before="120" w:line="240" w:lineRule="auto"/>
        <w:ind w:left="851" w:hanging="284"/>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визнання неприйнятним внесений Урядом законопроект </w:t>
      </w:r>
      <w:r w:rsidR="0026381C" w:rsidRPr="007646D0">
        <w:rPr>
          <w:rFonts w:ascii="Times New Roman" w:hAnsi="Times New Roman" w:cs="Times New Roman"/>
          <w:sz w:val="24"/>
          <w:szCs w:val="24"/>
          <w:lang w:val="uk-UA"/>
        </w:rPr>
        <w:t>№</w:t>
      </w:r>
      <w:r w:rsidRPr="007646D0">
        <w:rPr>
          <w:rFonts w:ascii="Times New Roman" w:hAnsi="Times New Roman" w:cs="Times New Roman"/>
          <w:sz w:val="24"/>
          <w:szCs w:val="24"/>
          <w:lang w:val="uk-UA"/>
        </w:rPr>
        <w:t>3630 від 11.12.15 „Про створення конкурентних умов в оподаткуванні та стимулювання економічної діяльності в Україні” (проект Закону податкової реформи від Міністерства фінансів);</w:t>
      </w:r>
    </w:p>
    <w:p w:rsidR="00A71421" w:rsidRPr="007646D0" w:rsidRDefault="00A71421" w:rsidP="00E57AD5">
      <w:pPr>
        <w:numPr>
          <w:ilvl w:val="0"/>
          <w:numId w:val="8"/>
        </w:numPr>
        <w:tabs>
          <w:tab w:val="left" w:pos="851"/>
        </w:tabs>
        <w:spacing w:before="120" w:line="240" w:lineRule="auto"/>
        <w:ind w:left="851" w:hanging="284"/>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підтримки положень законопроекту </w:t>
      </w:r>
      <w:r w:rsidR="0026381C" w:rsidRPr="007646D0">
        <w:rPr>
          <w:rFonts w:ascii="Times New Roman" w:hAnsi="Times New Roman" w:cs="Times New Roman"/>
          <w:sz w:val="24"/>
          <w:szCs w:val="24"/>
          <w:lang w:val="uk-UA"/>
        </w:rPr>
        <w:t>№</w:t>
      </w:r>
      <w:r w:rsidRPr="007646D0">
        <w:rPr>
          <w:rFonts w:ascii="Times New Roman" w:hAnsi="Times New Roman" w:cs="Times New Roman"/>
          <w:sz w:val="24"/>
          <w:szCs w:val="24"/>
          <w:lang w:val="uk-UA"/>
        </w:rPr>
        <w:t>3357 від 26.10.2015 „Про внесення змін до Податкового кодексу України щодо податкової лібералізації” з урахуванням необхідності доопрацювання до другого читання та внесенням принципових правок;</w:t>
      </w:r>
    </w:p>
    <w:p w:rsidR="00A71421" w:rsidRPr="007646D0" w:rsidRDefault="00A71421" w:rsidP="00E57AD5">
      <w:pPr>
        <w:numPr>
          <w:ilvl w:val="0"/>
          <w:numId w:val="8"/>
        </w:numPr>
        <w:tabs>
          <w:tab w:val="left" w:pos="851"/>
        </w:tabs>
        <w:spacing w:before="120" w:line="240" w:lineRule="auto"/>
        <w:ind w:left="851" w:hanging="284"/>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lastRenderedPageBreak/>
        <w:t>необхідності офіційного звернення на ім’я Президента, Уряду та на адресу Верховної Ради з вимогами, окресленими у зазначеному Рішенні;</w:t>
      </w:r>
    </w:p>
    <w:p w:rsidR="00A71421" w:rsidRPr="007646D0" w:rsidRDefault="00A71421" w:rsidP="00E57AD5">
      <w:pPr>
        <w:numPr>
          <w:ilvl w:val="0"/>
          <w:numId w:val="8"/>
        </w:numPr>
        <w:tabs>
          <w:tab w:val="left" w:pos="851"/>
        </w:tabs>
        <w:spacing w:before="120" w:line="240" w:lineRule="auto"/>
        <w:ind w:left="851" w:hanging="284"/>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необхідності доручення Правлінню Громадської ради при ДФС України організувати роботу експертних груп із доопрацювання законопроектів</w:t>
      </w:r>
      <w:r w:rsidR="0026381C" w:rsidRPr="007646D0">
        <w:rPr>
          <w:rFonts w:ascii="Times New Roman" w:hAnsi="Times New Roman" w:cs="Times New Roman"/>
          <w:sz w:val="24"/>
          <w:szCs w:val="24"/>
          <w:lang w:val="uk-UA"/>
        </w:rPr>
        <w:t>№</w:t>
      </w:r>
      <w:r w:rsidRPr="007646D0">
        <w:rPr>
          <w:rFonts w:ascii="Times New Roman" w:hAnsi="Times New Roman" w:cs="Times New Roman"/>
          <w:sz w:val="24"/>
          <w:szCs w:val="24"/>
          <w:lang w:val="uk-UA"/>
        </w:rPr>
        <w:t xml:space="preserve">3422 від 06.11.2015 „Про внесення змін до Податкового кодексу України щодо усунення неузгодженостей” та </w:t>
      </w:r>
      <w:r w:rsidR="0026381C" w:rsidRPr="007646D0">
        <w:rPr>
          <w:rFonts w:ascii="Times New Roman" w:hAnsi="Times New Roman" w:cs="Times New Roman"/>
          <w:sz w:val="24"/>
          <w:szCs w:val="24"/>
          <w:lang w:val="uk-UA"/>
        </w:rPr>
        <w:t>№</w:t>
      </w:r>
      <w:r w:rsidRPr="007646D0">
        <w:rPr>
          <w:rFonts w:ascii="Times New Roman" w:hAnsi="Times New Roman" w:cs="Times New Roman"/>
          <w:sz w:val="24"/>
          <w:szCs w:val="24"/>
          <w:lang w:val="uk-UA"/>
        </w:rPr>
        <w:t>3357 від 26.10.2015 „Про внесення змін до Податкового кодексу України щодо податкової лібералізації.</w:t>
      </w:r>
    </w:p>
    <w:p w:rsidR="00BC3C64" w:rsidRPr="007646D0" w:rsidRDefault="00D565CA" w:rsidP="00011789">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b/>
          <w:sz w:val="24"/>
          <w:szCs w:val="24"/>
          <w:u w:val="single"/>
          <w:lang w:val="uk-UA"/>
        </w:rPr>
        <w:t>Результат:</w:t>
      </w:r>
      <w:r w:rsidR="00570D92" w:rsidRPr="007646D0">
        <w:rPr>
          <w:rFonts w:ascii="Times New Roman" w:hAnsi="Times New Roman" w:cs="Times New Roman"/>
          <w:b/>
          <w:sz w:val="24"/>
          <w:szCs w:val="24"/>
          <w:u w:val="single"/>
          <w:lang w:val="uk-UA"/>
        </w:rPr>
        <w:t xml:space="preserve"> </w:t>
      </w:r>
      <w:r w:rsidR="00C25625" w:rsidRPr="007646D0">
        <w:rPr>
          <w:rFonts w:ascii="Times New Roman" w:hAnsi="Times New Roman" w:cs="Times New Roman"/>
          <w:sz w:val="24"/>
          <w:szCs w:val="24"/>
          <w:lang w:val="uk-UA"/>
        </w:rPr>
        <w:t>Зазначене рішення було направлене Президенту України Порошенку П.О. (лист вих. №145 від 18.12.2015р.), Прем’єр-міністру України Яценюку А.П. (лист. вих. №146 від 18.12.2015р.), Голові Верховної Ради України Гройсману В.Б. (лист. вих. №147 від 18.12.2015р.)</w:t>
      </w:r>
      <w:r w:rsidR="00122066" w:rsidRPr="007646D0">
        <w:rPr>
          <w:rFonts w:ascii="Times New Roman" w:hAnsi="Times New Roman" w:cs="Times New Roman"/>
          <w:sz w:val="24"/>
          <w:szCs w:val="24"/>
          <w:lang w:val="uk-UA"/>
        </w:rPr>
        <w:t>.</w:t>
      </w:r>
    </w:p>
    <w:p w:rsidR="00570D92" w:rsidRPr="007646D0" w:rsidRDefault="00570D92" w:rsidP="00011789">
      <w:pPr>
        <w:spacing w:before="120" w:line="240" w:lineRule="auto"/>
        <w:ind w:firstLine="567"/>
        <w:jc w:val="both"/>
        <w:rPr>
          <w:rFonts w:ascii="Times New Roman" w:hAnsi="Times New Roman" w:cs="Times New Roman"/>
          <w:sz w:val="24"/>
          <w:szCs w:val="24"/>
          <w:lang w:val="uk-UA"/>
        </w:rPr>
      </w:pPr>
    </w:p>
    <w:p w:rsidR="004F43D1" w:rsidRPr="007646D0" w:rsidRDefault="004F43D1" w:rsidP="00570D92">
      <w:pPr>
        <w:pStyle w:val="2"/>
        <w:pBdr>
          <w:bottom w:val="double" w:sz="4" w:space="1" w:color="auto"/>
        </w:pBdr>
        <w:spacing w:line="240" w:lineRule="auto"/>
        <w:ind w:left="567"/>
        <w:rPr>
          <w:rFonts w:ascii="Times New Roman" w:hAnsi="Times New Roman" w:cs="Times New Roman"/>
          <w:color w:val="auto"/>
          <w:sz w:val="32"/>
          <w:szCs w:val="32"/>
          <w:lang w:val="uk-UA"/>
        </w:rPr>
      </w:pPr>
      <w:bookmarkStart w:id="12" w:name="_Toc445462930"/>
      <w:r w:rsidRPr="007646D0">
        <w:rPr>
          <w:rFonts w:ascii="Times New Roman" w:hAnsi="Times New Roman" w:cs="Times New Roman"/>
          <w:color w:val="auto"/>
          <w:sz w:val="32"/>
          <w:szCs w:val="32"/>
          <w:lang w:val="uk-UA"/>
        </w:rPr>
        <w:t>Оцінка діяльності Уряду</w:t>
      </w:r>
      <w:bookmarkEnd w:id="12"/>
    </w:p>
    <w:p w:rsidR="004459FE" w:rsidRPr="007646D0" w:rsidRDefault="00122066"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На засіданні Громадської ради від 25.11.2015р. (див. </w:t>
      </w:r>
      <w:r w:rsidRPr="007646D0">
        <w:rPr>
          <w:rFonts w:ascii="Times New Roman" w:hAnsi="Times New Roman"/>
          <w:sz w:val="24"/>
          <w:lang w:val="uk-UA"/>
        </w:rPr>
        <w:t>Протокол №8</w:t>
      </w:r>
      <w:r w:rsidRPr="007646D0">
        <w:rPr>
          <w:rFonts w:ascii="Times New Roman" w:hAnsi="Times New Roman" w:cs="Times New Roman"/>
          <w:sz w:val="24"/>
          <w:szCs w:val="24"/>
          <w:lang w:val="uk-UA"/>
        </w:rPr>
        <w:t>) було відзначено</w:t>
      </w:r>
      <w:r w:rsidR="00F754CF" w:rsidRPr="007646D0">
        <w:rPr>
          <w:rFonts w:ascii="Times New Roman" w:hAnsi="Times New Roman" w:cs="Times New Roman"/>
          <w:sz w:val="24"/>
          <w:szCs w:val="24"/>
          <w:lang w:val="uk-UA"/>
        </w:rPr>
        <w:t>,</w:t>
      </w:r>
      <w:r w:rsidRPr="007646D0">
        <w:rPr>
          <w:rFonts w:ascii="Times New Roman" w:hAnsi="Times New Roman" w:cs="Times New Roman"/>
          <w:sz w:val="24"/>
          <w:szCs w:val="24"/>
          <w:lang w:val="uk-UA"/>
        </w:rPr>
        <w:t xml:space="preserve"> що Уряд не прислухається до рекомендацій громадськості. Члени громадської ради доручили Правлінню підготувати проект звернення стосовно відношення до діяльності Уряду.</w:t>
      </w:r>
    </w:p>
    <w:p w:rsidR="004459FE" w:rsidRPr="007646D0" w:rsidRDefault="00122066"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Зазначене звернення було підготовлене </w:t>
      </w:r>
      <w:r w:rsidR="007646D0" w:rsidRPr="007646D0">
        <w:rPr>
          <w:rFonts w:ascii="Times New Roman" w:hAnsi="Times New Roman" w:cs="Times New Roman"/>
          <w:sz w:val="24"/>
          <w:szCs w:val="24"/>
          <w:lang w:val="uk-UA"/>
        </w:rPr>
        <w:t>Правлінням</w:t>
      </w:r>
      <w:r w:rsidR="007646D0">
        <w:rPr>
          <w:rFonts w:ascii="Times New Roman" w:hAnsi="Times New Roman" w:cs="Times New Roman"/>
          <w:sz w:val="24"/>
          <w:szCs w:val="24"/>
          <w:lang w:val="uk-UA"/>
        </w:rPr>
        <w:t xml:space="preserve"> </w:t>
      </w:r>
      <w:r w:rsidR="007646D0" w:rsidRPr="007646D0">
        <w:rPr>
          <w:rFonts w:ascii="Times New Roman" w:hAnsi="Times New Roman" w:cs="Times New Roman"/>
          <w:sz w:val="24"/>
          <w:szCs w:val="24"/>
          <w:lang w:val="uk-UA"/>
        </w:rPr>
        <w:t>та</w:t>
      </w:r>
      <w:r w:rsidRPr="007646D0">
        <w:rPr>
          <w:rFonts w:ascii="Times New Roman" w:hAnsi="Times New Roman" w:cs="Times New Roman"/>
          <w:sz w:val="24"/>
          <w:szCs w:val="24"/>
          <w:lang w:val="uk-UA"/>
        </w:rPr>
        <w:t xml:space="preserve"> прийняте за основу на засіданні Правління від 04.12.2015</w:t>
      </w:r>
      <w:r w:rsidR="00BA7946" w:rsidRPr="007646D0">
        <w:rPr>
          <w:rFonts w:ascii="Times New Roman" w:hAnsi="Times New Roman" w:cs="Times New Roman"/>
          <w:sz w:val="24"/>
          <w:szCs w:val="24"/>
          <w:lang w:val="uk-UA"/>
        </w:rPr>
        <w:t xml:space="preserve"> (</w:t>
      </w:r>
      <w:r w:rsidR="00BA7946" w:rsidRPr="007646D0">
        <w:rPr>
          <w:rFonts w:ascii="Times New Roman" w:hAnsi="Times New Roman"/>
          <w:sz w:val="24"/>
          <w:lang w:val="uk-UA"/>
        </w:rPr>
        <w:t>Протокол №17</w:t>
      </w:r>
      <w:r w:rsidR="00BA7946" w:rsidRPr="007646D0">
        <w:rPr>
          <w:rFonts w:ascii="Times New Roman" w:hAnsi="Times New Roman" w:cs="Times New Roman"/>
          <w:sz w:val="24"/>
          <w:szCs w:val="24"/>
          <w:lang w:val="uk-UA"/>
        </w:rPr>
        <w:t>)</w:t>
      </w:r>
      <w:r w:rsidRPr="007646D0">
        <w:rPr>
          <w:rFonts w:ascii="Times New Roman" w:hAnsi="Times New Roman" w:cs="Times New Roman"/>
          <w:sz w:val="24"/>
          <w:szCs w:val="24"/>
          <w:lang w:val="uk-UA"/>
        </w:rPr>
        <w:t xml:space="preserve">. На засіданні Громадської </w:t>
      </w:r>
      <w:r w:rsidR="007646D0" w:rsidRPr="007646D0">
        <w:rPr>
          <w:rFonts w:ascii="Times New Roman" w:hAnsi="Times New Roman" w:cs="Times New Roman"/>
          <w:sz w:val="24"/>
          <w:szCs w:val="24"/>
          <w:lang w:val="uk-UA"/>
        </w:rPr>
        <w:t>ради</w:t>
      </w:r>
      <w:r w:rsidR="007646D0">
        <w:rPr>
          <w:rFonts w:ascii="Times New Roman" w:hAnsi="Times New Roman" w:cs="Times New Roman"/>
          <w:sz w:val="24"/>
          <w:szCs w:val="24"/>
          <w:lang w:val="uk-UA"/>
        </w:rPr>
        <w:t xml:space="preserve"> </w:t>
      </w:r>
      <w:r w:rsidR="007646D0" w:rsidRPr="007646D0">
        <w:rPr>
          <w:rFonts w:ascii="Times New Roman" w:hAnsi="Times New Roman" w:cs="Times New Roman"/>
          <w:sz w:val="24"/>
          <w:szCs w:val="24"/>
          <w:lang w:val="uk-UA"/>
        </w:rPr>
        <w:t>від</w:t>
      </w:r>
      <w:r w:rsidRPr="007646D0">
        <w:rPr>
          <w:rFonts w:ascii="Times New Roman" w:hAnsi="Times New Roman" w:cs="Times New Roman"/>
          <w:sz w:val="24"/>
          <w:szCs w:val="24"/>
          <w:lang w:val="uk-UA"/>
        </w:rPr>
        <w:t xml:space="preserve"> 17.12.2015р. (див. </w:t>
      </w:r>
      <w:r w:rsidRPr="007646D0">
        <w:rPr>
          <w:rFonts w:ascii="Times New Roman" w:hAnsi="Times New Roman"/>
          <w:sz w:val="24"/>
          <w:lang w:val="uk-UA"/>
        </w:rPr>
        <w:t>Протокол №9</w:t>
      </w:r>
      <w:r w:rsidRPr="007646D0">
        <w:rPr>
          <w:rFonts w:ascii="Times New Roman" w:hAnsi="Times New Roman" w:cs="Times New Roman"/>
          <w:sz w:val="24"/>
          <w:szCs w:val="24"/>
          <w:lang w:val="uk-UA"/>
        </w:rPr>
        <w:t>) зазначене звернення було підтримане</w:t>
      </w:r>
      <w:r w:rsidR="00BA7946" w:rsidRPr="007646D0">
        <w:rPr>
          <w:rFonts w:ascii="Times New Roman" w:hAnsi="Times New Roman" w:cs="Times New Roman"/>
          <w:sz w:val="24"/>
          <w:szCs w:val="24"/>
          <w:lang w:val="uk-UA"/>
        </w:rPr>
        <w:t xml:space="preserve"> більшістю членів ради</w:t>
      </w:r>
      <w:r w:rsidRPr="007646D0">
        <w:rPr>
          <w:rFonts w:ascii="Times New Roman" w:hAnsi="Times New Roman" w:cs="Times New Roman"/>
          <w:sz w:val="24"/>
          <w:szCs w:val="24"/>
          <w:lang w:val="uk-UA"/>
        </w:rPr>
        <w:t>.</w:t>
      </w:r>
    </w:p>
    <w:p w:rsidR="00BA7946" w:rsidRPr="007646D0" w:rsidRDefault="00BA7946" w:rsidP="00E57AD5">
      <w:pPr>
        <w:spacing w:before="120" w:line="240" w:lineRule="auto"/>
        <w:ind w:firstLine="567"/>
        <w:jc w:val="both"/>
        <w:rPr>
          <w:rFonts w:ascii="Times New Roman" w:hAnsi="Times New Roman" w:cs="Times New Roman"/>
          <w:sz w:val="24"/>
          <w:szCs w:val="24"/>
          <w:lang w:val="uk-UA"/>
        </w:rPr>
      </w:pPr>
    </w:p>
    <w:p w:rsidR="00BA7946" w:rsidRPr="007646D0" w:rsidRDefault="002730CA"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Відповідно до звернення</w:t>
      </w:r>
      <w:r w:rsidR="00BA7946" w:rsidRPr="007646D0">
        <w:rPr>
          <w:rFonts w:ascii="Times New Roman" w:hAnsi="Times New Roman" w:cs="Times New Roman"/>
          <w:sz w:val="24"/>
          <w:szCs w:val="24"/>
          <w:lang w:val="uk-UA"/>
        </w:rPr>
        <w:t>,</w:t>
      </w:r>
      <w:r w:rsidRPr="007646D0">
        <w:rPr>
          <w:rFonts w:ascii="Times New Roman" w:hAnsi="Times New Roman" w:cs="Times New Roman"/>
          <w:sz w:val="24"/>
          <w:szCs w:val="24"/>
          <w:lang w:val="uk-UA"/>
        </w:rPr>
        <w:t xml:space="preserve"> члени Громадської ради при ДФС України вислов</w:t>
      </w:r>
      <w:r w:rsidR="00BA7946" w:rsidRPr="007646D0">
        <w:rPr>
          <w:rFonts w:ascii="Times New Roman" w:hAnsi="Times New Roman" w:cs="Times New Roman"/>
          <w:sz w:val="24"/>
          <w:szCs w:val="24"/>
          <w:lang w:val="uk-UA"/>
        </w:rPr>
        <w:t>или</w:t>
      </w:r>
      <w:r w:rsidRPr="007646D0">
        <w:rPr>
          <w:rFonts w:ascii="Times New Roman" w:hAnsi="Times New Roman" w:cs="Times New Roman"/>
          <w:sz w:val="24"/>
          <w:szCs w:val="24"/>
          <w:lang w:val="uk-UA"/>
        </w:rPr>
        <w:t xml:space="preserve"> недовіру Прем’єр-Міністру України А.П.Яценюку та </w:t>
      </w:r>
      <w:r w:rsidR="00BA7946" w:rsidRPr="007646D0">
        <w:rPr>
          <w:rFonts w:ascii="Times New Roman" w:hAnsi="Times New Roman" w:cs="Times New Roman"/>
          <w:sz w:val="24"/>
          <w:szCs w:val="24"/>
          <w:lang w:val="uk-UA"/>
        </w:rPr>
        <w:t>по</w:t>
      </w:r>
      <w:r w:rsidRPr="007646D0">
        <w:rPr>
          <w:rFonts w:ascii="Times New Roman" w:hAnsi="Times New Roman" w:cs="Times New Roman"/>
          <w:sz w:val="24"/>
          <w:szCs w:val="24"/>
          <w:lang w:val="uk-UA"/>
        </w:rPr>
        <w:t>став</w:t>
      </w:r>
      <w:r w:rsidR="00BA7946" w:rsidRPr="007646D0">
        <w:rPr>
          <w:rFonts w:ascii="Times New Roman" w:hAnsi="Times New Roman" w:cs="Times New Roman"/>
          <w:sz w:val="24"/>
          <w:szCs w:val="24"/>
          <w:lang w:val="uk-UA"/>
        </w:rPr>
        <w:t>или</w:t>
      </w:r>
      <w:r w:rsidRPr="007646D0">
        <w:rPr>
          <w:rFonts w:ascii="Times New Roman" w:hAnsi="Times New Roman" w:cs="Times New Roman"/>
          <w:sz w:val="24"/>
          <w:szCs w:val="24"/>
          <w:lang w:val="uk-UA"/>
        </w:rPr>
        <w:t xml:space="preserve"> умову про негайне виправлення стану роботи з громадськістю або наполягають на його негайній відставці.</w:t>
      </w:r>
      <w:r w:rsidR="00BA7946" w:rsidRPr="007646D0">
        <w:rPr>
          <w:rFonts w:ascii="Times New Roman" w:hAnsi="Times New Roman" w:cs="Times New Roman"/>
          <w:sz w:val="24"/>
          <w:szCs w:val="24"/>
          <w:lang w:val="uk-UA"/>
        </w:rPr>
        <w:t xml:space="preserve"> Такий висновок Громадська рада зробила як результат діяльності Уряду у податковій та митній сферах протягом </w:t>
      </w:r>
      <w:r w:rsidR="00826155" w:rsidRPr="007646D0">
        <w:rPr>
          <w:rFonts w:ascii="Times New Roman" w:hAnsi="Times New Roman" w:cs="Times New Roman"/>
          <w:sz w:val="24"/>
          <w:szCs w:val="24"/>
          <w:lang w:val="uk-UA"/>
        </w:rPr>
        <w:t xml:space="preserve">2014-2015рр. та відсутності реального діалогу з </w:t>
      </w:r>
      <w:r w:rsidR="00F754CF" w:rsidRPr="007646D0">
        <w:rPr>
          <w:rFonts w:ascii="Times New Roman" w:hAnsi="Times New Roman" w:cs="Times New Roman"/>
          <w:sz w:val="24"/>
          <w:szCs w:val="24"/>
          <w:lang w:val="uk-UA"/>
        </w:rPr>
        <w:t>громадськістю</w:t>
      </w:r>
      <w:r w:rsidR="00826155" w:rsidRPr="007646D0">
        <w:rPr>
          <w:rFonts w:ascii="Times New Roman" w:hAnsi="Times New Roman" w:cs="Times New Roman"/>
          <w:sz w:val="24"/>
          <w:szCs w:val="24"/>
          <w:lang w:val="uk-UA"/>
        </w:rPr>
        <w:t xml:space="preserve"> та представниками українського бізнесу.</w:t>
      </w:r>
    </w:p>
    <w:p w:rsidR="00011789" w:rsidRPr="007646D0" w:rsidRDefault="00011789" w:rsidP="00E57AD5">
      <w:pPr>
        <w:spacing w:before="120" w:line="240" w:lineRule="auto"/>
        <w:ind w:firstLine="567"/>
        <w:jc w:val="both"/>
        <w:rPr>
          <w:rFonts w:ascii="Times New Roman" w:hAnsi="Times New Roman" w:cs="Times New Roman"/>
          <w:sz w:val="24"/>
          <w:szCs w:val="24"/>
          <w:lang w:val="uk-UA"/>
        </w:rPr>
      </w:pPr>
    </w:p>
    <w:p w:rsidR="002730CA" w:rsidRPr="007646D0" w:rsidRDefault="002730CA"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Звернення було надіслане Президенту України Порошенку П.О. (див. лист №143 від 17.12.2015р.) та Голові Верховної Ради України Гройсману В.Б. (лист. вих. №144 від 17.12.2015р.).</w:t>
      </w:r>
    </w:p>
    <w:p w:rsidR="002730CA" w:rsidRPr="007646D0" w:rsidRDefault="002730CA" w:rsidP="00E57AD5">
      <w:pPr>
        <w:spacing w:before="120" w:line="240" w:lineRule="auto"/>
        <w:ind w:firstLine="567"/>
        <w:jc w:val="both"/>
        <w:rPr>
          <w:rFonts w:ascii="Times New Roman" w:hAnsi="Times New Roman" w:cs="Times New Roman"/>
          <w:sz w:val="24"/>
          <w:szCs w:val="24"/>
          <w:lang w:val="uk-UA"/>
        </w:rPr>
      </w:pPr>
    </w:p>
    <w:p w:rsidR="00D93DE6" w:rsidRPr="007646D0" w:rsidRDefault="00D93DE6" w:rsidP="00E57AD5">
      <w:pPr>
        <w:spacing w:line="240" w:lineRule="auto"/>
        <w:rPr>
          <w:rFonts w:ascii="Times New Roman" w:hAnsi="Times New Roman" w:cs="Times New Roman"/>
          <w:sz w:val="24"/>
          <w:szCs w:val="24"/>
          <w:lang w:val="uk-UA"/>
        </w:rPr>
      </w:pPr>
    </w:p>
    <w:p w:rsidR="00D93DE6" w:rsidRPr="007646D0" w:rsidRDefault="00D93DE6" w:rsidP="00E57AD5">
      <w:pPr>
        <w:pStyle w:val="1"/>
      </w:pPr>
      <w:bookmarkStart w:id="13" w:name="_Toc445462931"/>
      <w:r w:rsidRPr="007646D0">
        <w:lastRenderedPageBreak/>
        <w:t xml:space="preserve">Діяльність </w:t>
      </w:r>
      <w:r w:rsidR="0093091A" w:rsidRPr="007646D0">
        <w:t>комітетів</w:t>
      </w:r>
      <w:r w:rsidRPr="007646D0">
        <w:t xml:space="preserve"> Громадської ради</w:t>
      </w:r>
      <w:bookmarkEnd w:id="13"/>
    </w:p>
    <w:p w:rsidR="0093091A" w:rsidRPr="007646D0" w:rsidRDefault="0093091A" w:rsidP="00E57AD5">
      <w:pPr>
        <w:spacing w:before="120" w:line="240" w:lineRule="auto"/>
        <w:ind w:firstLine="567"/>
        <w:jc w:val="both"/>
        <w:rPr>
          <w:rFonts w:ascii="Times New Roman" w:hAnsi="Times New Roman" w:cs="Times New Roman"/>
          <w:sz w:val="24"/>
          <w:szCs w:val="24"/>
          <w:lang w:val="uk-UA"/>
        </w:rPr>
      </w:pPr>
    </w:p>
    <w:p w:rsidR="004459FE" w:rsidRPr="007646D0" w:rsidRDefault="00CD28E0" w:rsidP="00E57AD5">
      <w:pPr>
        <w:pStyle w:val="2"/>
        <w:pBdr>
          <w:bottom w:val="double" w:sz="4" w:space="1" w:color="auto"/>
        </w:pBdr>
        <w:spacing w:line="240" w:lineRule="auto"/>
        <w:ind w:left="567"/>
        <w:rPr>
          <w:rFonts w:ascii="Times New Roman" w:hAnsi="Times New Roman" w:cs="Times New Roman"/>
          <w:color w:val="auto"/>
          <w:sz w:val="32"/>
          <w:szCs w:val="32"/>
          <w:lang w:val="uk-UA"/>
        </w:rPr>
      </w:pPr>
      <w:bookmarkStart w:id="14" w:name="_Toc445462932"/>
      <w:r w:rsidRPr="007646D0">
        <w:rPr>
          <w:rFonts w:ascii="Times New Roman" w:hAnsi="Times New Roman" w:cs="Times New Roman"/>
          <w:color w:val="auto"/>
          <w:sz w:val="32"/>
          <w:szCs w:val="32"/>
          <w:lang w:val="uk-UA"/>
        </w:rPr>
        <w:t>Комітет з питань митної справи</w:t>
      </w:r>
      <w:bookmarkEnd w:id="14"/>
    </w:p>
    <w:p w:rsidR="00CD28E0" w:rsidRPr="007646D0" w:rsidRDefault="00CD28E0" w:rsidP="00E57AD5">
      <w:pPr>
        <w:spacing w:before="120" w:line="240" w:lineRule="auto"/>
        <w:ind w:firstLine="567"/>
        <w:jc w:val="both"/>
        <w:rPr>
          <w:rFonts w:ascii="Times New Roman" w:hAnsi="Times New Roman" w:cs="Times New Roman"/>
          <w:sz w:val="24"/>
          <w:szCs w:val="24"/>
          <w:lang w:val="uk-UA"/>
        </w:rPr>
      </w:pPr>
    </w:p>
    <w:p w:rsidR="00CD28E0" w:rsidRPr="007646D0" w:rsidRDefault="00CD28E0"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14 листопада 2014 року на першому засіданні Комітету з питань митної справи, до складу виявили бажання увійти 53 члени Громадської Ради, було утворено чотири підкомітети та обрано голову (Лінніка В.П.), заступника (Кучинського Ю.Ф.), секретаря Комітету (Ткаченко Т.М.). Робота Комітету проводилась системно, у відповідності до загального Плану заходів, та Положення про Громадську Раду. Додаткові корективи в роботу вносилися відповідно до надходження </w:t>
      </w:r>
      <w:r w:rsidR="007646D0" w:rsidRPr="007646D0">
        <w:rPr>
          <w:rFonts w:ascii="Times New Roman" w:hAnsi="Times New Roman" w:cs="Times New Roman"/>
          <w:sz w:val="24"/>
          <w:szCs w:val="24"/>
          <w:lang w:val="uk-UA"/>
        </w:rPr>
        <w:t>проектів</w:t>
      </w:r>
      <w:r w:rsidRPr="007646D0">
        <w:rPr>
          <w:rFonts w:ascii="Times New Roman" w:hAnsi="Times New Roman" w:cs="Times New Roman"/>
          <w:sz w:val="24"/>
          <w:szCs w:val="24"/>
          <w:lang w:val="uk-UA"/>
        </w:rPr>
        <w:t xml:space="preserve"> Законів та нормативно-правових актів з питань митної справи, звернень суб’єктів ЗЕД. Голова Комітету, заступник та уповноважений представник постійно приймали участь в засіданнях Правління Громадської Ради.</w:t>
      </w:r>
    </w:p>
    <w:p w:rsidR="00CD28E0" w:rsidRPr="007646D0" w:rsidRDefault="00CD28E0" w:rsidP="00E57AD5">
      <w:pPr>
        <w:spacing w:before="120" w:line="240" w:lineRule="auto"/>
        <w:ind w:firstLine="567"/>
        <w:jc w:val="both"/>
        <w:rPr>
          <w:rFonts w:ascii="Times New Roman" w:hAnsi="Times New Roman" w:cs="Times New Roman"/>
          <w:sz w:val="24"/>
          <w:szCs w:val="24"/>
          <w:lang w:val="uk-UA"/>
        </w:rPr>
      </w:pPr>
    </w:p>
    <w:p w:rsidR="00CD28E0" w:rsidRPr="007646D0" w:rsidRDefault="00CD28E0"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В структурі Комітету постійно працювали чотири підкомітети:</w:t>
      </w:r>
    </w:p>
    <w:p w:rsidR="00CD28E0" w:rsidRPr="007646D0" w:rsidRDefault="00CD28E0" w:rsidP="00E57AD5">
      <w:pPr>
        <w:numPr>
          <w:ilvl w:val="0"/>
          <w:numId w:val="19"/>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з питань митного</w:t>
      </w:r>
      <w:r w:rsidR="007448F2" w:rsidRPr="007646D0">
        <w:rPr>
          <w:rFonts w:ascii="Times New Roman" w:hAnsi="Times New Roman" w:cs="Times New Roman"/>
          <w:sz w:val="24"/>
          <w:szCs w:val="24"/>
          <w:lang w:val="uk-UA"/>
        </w:rPr>
        <w:t xml:space="preserve"> оформлення та митних режимів (</w:t>
      </w:r>
      <w:r w:rsidRPr="007646D0">
        <w:rPr>
          <w:rFonts w:ascii="Times New Roman" w:hAnsi="Times New Roman" w:cs="Times New Roman"/>
          <w:sz w:val="24"/>
          <w:szCs w:val="24"/>
          <w:lang w:val="uk-UA"/>
        </w:rPr>
        <w:t>Тасліцький Г.І.)</w:t>
      </w:r>
    </w:p>
    <w:p w:rsidR="00CD28E0" w:rsidRPr="007646D0" w:rsidRDefault="00CD28E0" w:rsidP="00E57AD5">
      <w:pPr>
        <w:numPr>
          <w:ilvl w:val="0"/>
          <w:numId w:val="19"/>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з питань митної вартості та класифікації товарів (Вдовіна Г.В.)</w:t>
      </w:r>
    </w:p>
    <w:p w:rsidR="00CD28E0" w:rsidRPr="007646D0" w:rsidRDefault="00CD28E0" w:rsidP="00E57AD5">
      <w:pPr>
        <w:numPr>
          <w:ilvl w:val="0"/>
          <w:numId w:val="19"/>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з питань митних брокерів, митних складів, терміналів, та запровадження інституту Уповноваженого Економічного Оператора </w:t>
      </w:r>
      <w:r w:rsidR="007448F2" w:rsidRPr="007646D0">
        <w:rPr>
          <w:rFonts w:ascii="Times New Roman" w:hAnsi="Times New Roman" w:cs="Times New Roman"/>
          <w:sz w:val="24"/>
          <w:szCs w:val="24"/>
          <w:lang w:val="uk-UA"/>
        </w:rPr>
        <w:t>(</w:t>
      </w:r>
      <w:r w:rsidRPr="007646D0">
        <w:rPr>
          <w:rFonts w:ascii="Times New Roman" w:hAnsi="Times New Roman" w:cs="Times New Roman"/>
          <w:sz w:val="24"/>
          <w:szCs w:val="24"/>
          <w:lang w:val="uk-UA"/>
        </w:rPr>
        <w:t>Могоричов Б.З.)</w:t>
      </w:r>
    </w:p>
    <w:p w:rsidR="00CD28E0" w:rsidRPr="007646D0" w:rsidRDefault="00CD28E0" w:rsidP="00E57AD5">
      <w:pPr>
        <w:numPr>
          <w:ilvl w:val="0"/>
          <w:numId w:val="19"/>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з питань перевезень та міжнародних пунктів пропуску </w:t>
      </w:r>
      <w:r w:rsidR="007448F2" w:rsidRPr="007646D0">
        <w:rPr>
          <w:rFonts w:ascii="Times New Roman" w:hAnsi="Times New Roman" w:cs="Times New Roman"/>
          <w:sz w:val="24"/>
          <w:szCs w:val="24"/>
          <w:lang w:val="uk-UA"/>
        </w:rPr>
        <w:t>(</w:t>
      </w:r>
      <w:r w:rsidRPr="007646D0">
        <w:rPr>
          <w:rFonts w:ascii="Times New Roman" w:hAnsi="Times New Roman" w:cs="Times New Roman"/>
          <w:sz w:val="24"/>
          <w:szCs w:val="24"/>
          <w:lang w:val="uk-UA"/>
        </w:rPr>
        <w:t>Липовський В.В.)</w:t>
      </w:r>
    </w:p>
    <w:p w:rsidR="00CD28E0" w:rsidRPr="007646D0" w:rsidRDefault="00CD28E0" w:rsidP="00E57AD5">
      <w:pPr>
        <w:spacing w:before="120" w:line="240" w:lineRule="auto"/>
        <w:ind w:firstLine="567"/>
        <w:jc w:val="both"/>
        <w:rPr>
          <w:rFonts w:ascii="Times New Roman" w:hAnsi="Times New Roman" w:cs="Times New Roman"/>
          <w:sz w:val="24"/>
          <w:szCs w:val="24"/>
          <w:lang w:val="uk-UA"/>
        </w:rPr>
      </w:pPr>
    </w:p>
    <w:p w:rsidR="00CD28E0" w:rsidRPr="007646D0" w:rsidRDefault="00CD28E0"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До роботи Комітету бул</w:t>
      </w:r>
      <w:r w:rsidR="007448F2" w:rsidRPr="007646D0">
        <w:rPr>
          <w:rFonts w:ascii="Times New Roman" w:hAnsi="Times New Roman" w:cs="Times New Roman"/>
          <w:sz w:val="24"/>
          <w:szCs w:val="24"/>
          <w:lang w:val="uk-UA"/>
        </w:rPr>
        <w:t>о залучено на постійній основі сім</w:t>
      </w:r>
      <w:r w:rsidRPr="007646D0">
        <w:rPr>
          <w:rFonts w:ascii="Times New Roman" w:hAnsi="Times New Roman" w:cs="Times New Roman"/>
          <w:sz w:val="24"/>
          <w:szCs w:val="24"/>
          <w:lang w:val="uk-UA"/>
        </w:rPr>
        <w:t xml:space="preserve"> експертів, яких було рекомендовано інститутами громадянського суспільства, та затверджено Правлінням Громадської Ради.</w:t>
      </w:r>
    </w:p>
    <w:p w:rsidR="00CD28E0" w:rsidRPr="007646D0" w:rsidRDefault="00CD28E0" w:rsidP="00E57AD5">
      <w:pPr>
        <w:spacing w:before="120" w:line="240" w:lineRule="auto"/>
        <w:ind w:firstLine="567"/>
        <w:jc w:val="both"/>
        <w:rPr>
          <w:rFonts w:ascii="Times New Roman" w:hAnsi="Times New Roman" w:cs="Times New Roman"/>
          <w:sz w:val="24"/>
          <w:szCs w:val="24"/>
          <w:lang w:val="uk-UA"/>
        </w:rPr>
      </w:pPr>
    </w:p>
    <w:p w:rsidR="00CD28E0" w:rsidRPr="007646D0" w:rsidRDefault="00CD28E0"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Протягом минулого року, з часу створення відбулося 14 засідань Комітету, 8 засідань підкомітетів, 6 засідань робочих груп</w:t>
      </w:r>
      <w:r w:rsidR="007448F2" w:rsidRPr="007646D0">
        <w:rPr>
          <w:rFonts w:ascii="Times New Roman" w:hAnsi="Times New Roman" w:cs="Times New Roman"/>
          <w:sz w:val="24"/>
          <w:szCs w:val="24"/>
          <w:lang w:val="uk-UA"/>
        </w:rPr>
        <w:t>,</w:t>
      </w:r>
      <w:r w:rsidRPr="007646D0">
        <w:rPr>
          <w:rFonts w:ascii="Times New Roman" w:hAnsi="Times New Roman" w:cs="Times New Roman"/>
          <w:sz w:val="24"/>
          <w:szCs w:val="24"/>
          <w:lang w:val="uk-UA"/>
        </w:rPr>
        <w:t xml:space="preserve"> приймалась участь в селекторних нарадах на митницях, також проведено спільну селекторну нараду з керівництвом ДФС України</w:t>
      </w:r>
      <w:r w:rsidR="007448F2" w:rsidRPr="007646D0">
        <w:rPr>
          <w:rFonts w:ascii="Times New Roman" w:hAnsi="Times New Roman" w:cs="Times New Roman"/>
          <w:sz w:val="24"/>
          <w:szCs w:val="24"/>
          <w:lang w:val="uk-UA"/>
        </w:rPr>
        <w:t>,</w:t>
      </w:r>
      <w:r w:rsidRPr="007646D0">
        <w:rPr>
          <w:rFonts w:ascii="Times New Roman" w:hAnsi="Times New Roman" w:cs="Times New Roman"/>
          <w:sz w:val="24"/>
          <w:szCs w:val="24"/>
          <w:lang w:val="uk-UA"/>
        </w:rPr>
        <w:t xml:space="preserve"> на яких було розглянуто наступні питання:</w:t>
      </w:r>
    </w:p>
    <w:p w:rsidR="00CD28E0" w:rsidRPr="007646D0" w:rsidRDefault="00CD28E0" w:rsidP="00C72C16">
      <w:pPr>
        <w:numPr>
          <w:ilvl w:val="0"/>
          <w:numId w:val="20"/>
        </w:numPr>
        <w:spacing w:after="0" w:line="240" w:lineRule="auto"/>
        <w:ind w:left="1281" w:hanging="35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митної вартості товарів та методів </w:t>
      </w:r>
      <w:r w:rsidR="003A7E8D" w:rsidRPr="007646D0">
        <w:rPr>
          <w:rFonts w:ascii="Times New Roman" w:hAnsi="Times New Roman" w:cs="Times New Roman"/>
          <w:sz w:val="24"/>
          <w:szCs w:val="24"/>
          <w:lang w:val="uk-UA"/>
        </w:rPr>
        <w:t>її</w:t>
      </w:r>
      <w:r w:rsidRPr="007646D0">
        <w:rPr>
          <w:rFonts w:ascii="Times New Roman" w:hAnsi="Times New Roman" w:cs="Times New Roman"/>
          <w:sz w:val="24"/>
          <w:szCs w:val="24"/>
          <w:lang w:val="uk-UA"/>
        </w:rPr>
        <w:t xml:space="preserve"> визначення;</w:t>
      </w:r>
    </w:p>
    <w:p w:rsidR="00CD28E0" w:rsidRPr="007646D0" w:rsidRDefault="00CD28E0" w:rsidP="00C72C16">
      <w:pPr>
        <w:numPr>
          <w:ilvl w:val="0"/>
          <w:numId w:val="20"/>
        </w:numPr>
        <w:spacing w:after="0" w:line="240" w:lineRule="auto"/>
        <w:ind w:left="1281" w:hanging="35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митної брокерської діяльності</w:t>
      </w:r>
      <w:r w:rsidR="007448F2" w:rsidRPr="007646D0">
        <w:rPr>
          <w:rFonts w:ascii="Times New Roman" w:hAnsi="Times New Roman" w:cs="Times New Roman"/>
          <w:sz w:val="24"/>
          <w:szCs w:val="24"/>
          <w:lang w:val="uk-UA"/>
        </w:rPr>
        <w:t>,</w:t>
      </w:r>
      <w:r w:rsidRPr="007646D0">
        <w:rPr>
          <w:rFonts w:ascii="Times New Roman" w:hAnsi="Times New Roman" w:cs="Times New Roman"/>
          <w:sz w:val="24"/>
          <w:szCs w:val="24"/>
          <w:lang w:val="uk-UA"/>
        </w:rPr>
        <w:t xml:space="preserve"> а саме – внесенням змін до чинного законодавства, якими відмінено ліцензування діяльності митних брокерів, та запроваджено дозвільний механізм роботи. Робота над регулюючими порядок надання дозволів документами;</w:t>
      </w:r>
    </w:p>
    <w:p w:rsidR="00CD28E0" w:rsidRPr="007646D0" w:rsidRDefault="00CD28E0" w:rsidP="00C72C16">
      <w:pPr>
        <w:numPr>
          <w:ilvl w:val="0"/>
          <w:numId w:val="20"/>
        </w:numPr>
        <w:spacing w:after="0" w:line="240" w:lineRule="auto"/>
        <w:ind w:left="1281" w:hanging="35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питання повернення грошових коштів надмірно сплачених при митному оформленні;</w:t>
      </w:r>
    </w:p>
    <w:p w:rsidR="00CD28E0" w:rsidRPr="007646D0" w:rsidRDefault="00CD28E0" w:rsidP="00C72C16">
      <w:pPr>
        <w:numPr>
          <w:ilvl w:val="0"/>
          <w:numId w:val="20"/>
        </w:numPr>
        <w:spacing w:after="0" w:line="240" w:lineRule="auto"/>
        <w:ind w:left="1281" w:hanging="35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питання запровадження додаткового митного збору ;</w:t>
      </w:r>
    </w:p>
    <w:p w:rsidR="00CD28E0" w:rsidRPr="007646D0" w:rsidRDefault="00CD28E0" w:rsidP="00C72C16">
      <w:pPr>
        <w:numPr>
          <w:ilvl w:val="0"/>
          <w:numId w:val="20"/>
        </w:numPr>
        <w:spacing w:after="0" w:line="240" w:lineRule="auto"/>
        <w:ind w:left="1281" w:hanging="35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проблемні питання пов’язані з діяльністю митних органів в </w:t>
      </w:r>
      <w:r w:rsidR="007448F2" w:rsidRPr="007646D0">
        <w:rPr>
          <w:rFonts w:ascii="Times New Roman" w:hAnsi="Times New Roman" w:cs="Times New Roman"/>
          <w:sz w:val="24"/>
          <w:szCs w:val="24"/>
          <w:lang w:val="uk-UA"/>
        </w:rPr>
        <w:t>морських</w:t>
      </w:r>
      <w:r w:rsidRPr="007646D0">
        <w:rPr>
          <w:rFonts w:ascii="Times New Roman" w:hAnsi="Times New Roman" w:cs="Times New Roman"/>
          <w:sz w:val="24"/>
          <w:szCs w:val="24"/>
          <w:lang w:val="uk-UA"/>
        </w:rPr>
        <w:t xml:space="preserve"> портах України – системні проблеми, які виникають у українських учасників ЗЕД, експедиторів та перевізників при проведенні митного оформлення вантажів, які прибувають у контейнерах, під час перетину кордону у пунктах пропуску, розташованих на території </w:t>
      </w:r>
      <w:r w:rsidR="007448F2" w:rsidRPr="007646D0">
        <w:rPr>
          <w:rFonts w:ascii="Times New Roman" w:hAnsi="Times New Roman" w:cs="Times New Roman"/>
          <w:sz w:val="24"/>
          <w:szCs w:val="24"/>
          <w:lang w:val="uk-UA"/>
        </w:rPr>
        <w:t>морських</w:t>
      </w:r>
      <w:r w:rsidRPr="007646D0">
        <w:rPr>
          <w:rFonts w:ascii="Times New Roman" w:hAnsi="Times New Roman" w:cs="Times New Roman"/>
          <w:sz w:val="24"/>
          <w:szCs w:val="24"/>
          <w:lang w:val="uk-UA"/>
        </w:rPr>
        <w:t xml:space="preserve"> торгівельних портів;</w:t>
      </w:r>
    </w:p>
    <w:p w:rsidR="00CD28E0" w:rsidRPr="007646D0" w:rsidRDefault="00CD28E0" w:rsidP="00C72C16">
      <w:pPr>
        <w:numPr>
          <w:ilvl w:val="0"/>
          <w:numId w:val="20"/>
        </w:numPr>
        <w:spacing w:after="0" w:line="240" w:lineRule="auto"/>
        <w:ind w:left="1281" w:hanging="35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lastRenderedPageBreak/>
        <w:t xml:space="preserve">про проблеми отримання українськими міжнародними </w:t>
      </w:r>
      <w:r w:rsidR="007448F2" w:rsidRPr="007646D0">
        <w:rPr>
          <w:rFonts w:ascii="Times New Roman" w:hAnsi="Times New Roman" w:cs="Times New Roman"/>
          <w:sz w:val="24"/>
          <w:szCs w:val="24"/>
          <w:lang w:val="uk-UA"/>
        </w:rPr>
        <w:t>автоперевізниками</w:t>
      </w:r>
      <w:r w:rsidRPr="007646D0">
        <w:rPr>
          <w:rFonts w:ascii="Times New Roman" w:hAnsi="Times New Roman" w:cs="Times New Roman"/>
          <w:sz w:val="24"/>
          <w:szCs w:val="24"/>
          <w:lang w:val="uk-UA"/>
        </w:rPr>
        <w:t xml:space="preserve"> Свідоцтва про допущення дорожнього транспортного засобу до перевезення товарів під митними печатками та пломбами;</w:t>
      </w:r>
    </w:p>
    <w:p w:rsidR="00CD28E0" w:rsidRPr="007646D0" w:rsidRDefault="00CD28E0" w:rsidP="00C72C16">
      <w:pPr>
        <w:numPr>
          <w:ilvl w:val="0"/>
          <w:numId w:val="20"/>
        </w:numPr>
        <w:spacing w:after="0" w:line="240" w:lineRule="auto"/>
        <w:ind w:left="1281" w:hanging="35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створення перешкод вітчизняним виробникам лакофарбової продукції – неправомірна зміна кодів товару працівниками митних органів;</w:t>
      </w:r>
    </w:p>
    <w:p w:rsidR="004459FE" w:rsidRPr="007646D0" w:rsidRDefault="00CD28E0" w:rsidP="00C72C16">
      <w:pPr>
        <w:numPr>
          <w:ilvl w:val="0"/>
          <w:numId w:val="20"/>
        </w:numPr>
        <w:spacing w:after="0" w:line="240" w:lineRule="auto"/>
        <w:ind w:left="1281" w:hanging="35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обговорення Концепції реформування Державної фіскальної служби України;</w:t>
      </w:r>
    </w:p>
    <w:p w:rsidR="00CD28E0" w:rsidRPr="007646D0" w:rsidRDefault="00CD28E0" w:rsidP="00C72C16">
      <w:pPr>
        <w:numPr>
          <w:ilvl w:val="0"/>
          <w:numId w:val="20"/>
        </w:numPr>
        <w:spacing w:after="0" w:line="240" w:lineRule="auto"/>
        <w:ind w:left="1281" w:hanging="35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питання аналізу та оцінки ризиків, розроблення і реалізація заходів з управління ризиками для визначення форм і обсягів митного контролю;</w:t>
      </w:r>
    </w:p>
    <w:p w:rsidR="00CD28E0" w:rsidRPr="007646D0" w:rsidRDefault="00CD28E0" w:rsidP="00C72C16">
      <w:pPr>
        <w:numPr>
          <w:ilvl w:val="0"/>
          <w:numId w:val="20"/>
        </w:numPr>
        <w:spacing w:after="0" w:line="240" w:lineRule="auto"/>
        <w:ind w:left="1281" w:hanging="35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виконання чинного Митного кодексу України в частині запровадження інституту Уповноваженого Економічного Оператора;</w:t>
      </w:r>
    </w:p>
    <w:p w:rsidR="00CD28E0" w:rsidRPr="007646D0" w:rsidRDefault="00CD28E0" w:rsidP="00C72C16">
      <w:pPr>
        <w:numPr>
          <w:ilvl w:val="0"/>
          <w:numId w:val="20"/>
        </w:numPr>
        <w:spacing w:after="0" w:line="240" w:lineRule="auto"/>
        <w:ind w:left="1281" w:hanging="35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тощо.</w:t>
      </w:r>
    </w:p>
    <w:p w:rsidR="00CD28E0" w:rsidRPr="007646D0" w:rsidRDefault="00CD28E0"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В цілому роботу Комітету було спрямовано насамперед в напрямку пошуку шляхів розв’язання постійних суперечок між митниками та суб’єктами ЗЕД в питаннях визначення митної вартості, “уніфікації” індикативних цін, в цьому варто відзначити активну організаційну роботу голови підкомітету Вдовіної Г.В.</w:t>
      </w:r>
    </w:p>
    <w:p w:rsidR="00CD28E0" w:rsidRPr="007646D0" w:rsidRDefault="00CD28E0"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Друге загальноболюче питання – регулювання діяльності більше, як 3000 митних брокерів України, без </w:t>
      </w:r>
      <w:r w:rsidR="007448F2" w:rsidRPr="007646D0">
        <w:rPr>
          <w:rFonts w:ascii="Times New Roman" w:hAnsi="Times New Roman" w:cs="Times New Roman"/>
          <w:sz w:val="24"/>
          <w:szCs w:val="24"/>
          <w:lang w:val="uk-UA"/>
        </w:rPr>
        <w:t>яких</w:t>
      </w:r>
      <w:r w:rsidRPr="007646D0">
        <w:rPr>
          <w:rFonts w:ascii="Times New Roman" w:hAnsi="Times New Roman" w:cs="Times New Roman"/>
          <w:sz w:val="24"/>
          <w:szCs w:val="24"/>
          <w:lang w:val="uk-UA"/>
        </w:rPr>
        <w:t xml:space="preserve"> фактично неможливе здійснення зовнішньоекономічної діяльності, бо саме вони є зв’язуючою ланкою між митниками та суб’єктами ЗЕД.</w:t>
      </w:r>
    </w:p>
    <w:p w:rsidR="00873B53" w:rsidRPr="007646D0" w:rsidRDefault="00CD28E0"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Разом з тим близько пов’язане питання виконання Митного кодексу України в частині запровадження інституту Уповноваженого Економічного Оператора; в той час</w:t>
      </w:r>
      <w:r w:rsidR="007448F2" w:rsidRPr="007646D0">
        <w:rPr>
          <w:rFonts w:ascii="Times New Roman" w:hAnsi="Times New Roman" w:cs="Times New Roman"/>
          <w:sz w:val="24"/>
          <w:szCs w:val="24"/>
          <w:lang w:val="uk-UA"/>
        </w:rPr>
        <w:t>,</w:t>
      </w:r>
      <w:r w:rsidRPr="007646D0">
        <w:rPr>
          <w:rFonts w:ascii="Times New Roman" w:hAnsi="Times New Roman" w:cs="Times New Roman"/>
          <w:sz w:val="24"/>
          <w:szCs w:val="24"/>
          <w:lang w:val="uk-UA"/>
        </w:rPr>
        <w:t xml:space="preserve"> як США та Євросоюз домовляються про взаємне визнання УЕО, в Україні немає жодного. Цими питаннями активно займається підкомітет з питань митних брокерів, митних складів та запровадження інституту УЕО</w:t>
      </w:r>
      <w:r w:rsidR="007448F2" w:rsidRPr="007646D0">
        <w:rPr>
          <w:rFonts w:ascii="Times New Roman" w:hAnsi="Times New Roman" w:cs="Times New Roman"/>
          <w:sz w:val="24"/>
          <w:szCs w:val="24"/>
          <w:lang w:val="uk-UA"/>
        </w:rPr>
        <w:t>,</w:t>
      </w:r>
      <w:r w:rsidRPr="007646D0">
        <w:rPr>
          <w:rFonts w:ascii="Times New Roman" w:hAnsi="Times New Roman" w:cs="Times New Roman"/>
          <w:sz w:val="24"/>
          <w:szCs w:val="24"/>
          <w:lang w:val="uk-UA"/>
        </w:rPr>
        <w:t xml:space="preserve"> під керівництвом Могоричова Б.З. </w:t>
      </w:r>
      <w:r w:rsidR="007448F2" w:rsidRPr="007646D0">
        <w:rPr>
          <w:rFonts w:ascii="Times New Roman" w:hAnsi="Times New Roman" w:cs="Times New Roman"/>
          <w:sz w:val="24"/>
          <w:szCs w:val="24"/>
          <w:lang w:val="uk-UA"/>
        </w:rPr>
        <w:t>Наразі, в 2016 році, Міністерством фінансів презентовано відповідний законопроект.</w:t>
      </w:r>
    </w:p>
    <w:p w:rsidR="00873B53" w:rsidRPr="007646D0" w:rsidRDefault="00CD28E0"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Неодноразово на засіданнях Комітету обговорювались питання реформування Державної фіскальної служби України, участь в засіданнях приймали представники Консультативної місії Європейського Союзу, міжнародні експерти. Позиція Комітету з питань реформування однозначна – розділення митної та податкової служби на окремі органи центральної виконавчої влади. </w:t>
      </w:r>
      <w:r w:rsidR="007448F2" w:rsidRPr="007646D0">
        <w:rPr>
          <w:rFonts w:ascii="Times New Roman" w:hAnsi="Times New Roman" w:cs="Times New Roman"/>
          <w:sz w:val="24"/>
          <w:szCs w:val="24"/>
          <w:lang w:val="uk-UA"/>
        </w:rPr>
        <w:t>Ця позиція проголосована на засіданні Громадської ради.</w:t>
      </w:r>
    </w:p>
    <w:p w:rsidR="00873B53" w:rsidRPr="007646D0" w:rsidRDefault="00CD28E0"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Проведена люстрація в лавах митників, на думку Комітету, позбавила </w:t>
      </w:r>
      <w:r w:rsidR="008E452D" w:rsidRPr="007646D0">
        <w:rPr>
          <w:rFonts w:ascii="Times New Roman" w:hAnsi="Times New Roman" w:cs="Times New Roman"/>
          <w:sz w:val="24"/>
          <w:szCs w:val="24"/>
          <w:lang w:val="uk-UA"/>
        </w:rPr>
        <w:t xml:space="preserve">митну складову ДФС </w:t>
      </w:r>
      <w:r w:rsidR="0072646D" w:rsidRPr="007646D0">
        <w:rPr>
          <w:rFonts w:ascii="Times New Roman" w:hAnsi="Times New Roman" w:cs="Times New Roman"/>
          <w:sz w:val="24"/>
          <w:szCs w:val="24"/>
          <w:lang w:val="uk-UA"/>
        </w:rPr>
        <w:t>України</w:t>
      </w:r>
      <w:r w:rsidRPr="007646D0">
        <w:rPr>
          <w:rFonts w:ascii="Times New Roman" w:hAnsi="Times New Roman" w:cs="Times New Roman"/>
          <w:sz w:val="24"/>
          <w:szCs w:val="24"/>
          <w:lang w:val="uk-UA"/>
        </w:rPr>
        <w:t xml:space="preserve"> великої кількості професійних кадрів.</w:t>
      </w:r>
    </w:p>
    <w:p w:rsidR="00CD28E0" w:rsidRPr="007646D0" w:rsidRDefault="00CD28E0" w:rsidP="00E57AD5">
      <w:pPr>
        <w:pStyle w:val="2"/>
        <w:pageBreakBefore/>
        <w:pBdr>
          <w:bottom w:val="double" w:sz="4" w:space="1" w:color="auto"/>
        </w:pBdr>
        <w:spacing w:line="240" w:lineRule="auto"/>
        <w:ind w:left="567"/>
        <w:rPr>
          <w:rFonts w:ascii="Times New Roman" w:hAnsi="Times New Roman" w:cs="Times New Roman"/>
          <w:color w:val="auto"/>
          <w:sz w:val="32"/>
          <w:szCs w:val="32"/>
          <w:lang w:val="uk-UA"/>
        </w:rPr>
      </w:pPr>
      <w:bookmarkStart w:id="15" w:name="_Toc445462933"/>
      <w:r w:rsidRPr="007646D0">
        <w:rPr>
          <w:rFonts w:ascii="Times New Roman" w:hAnsi="Times New Roman" w:cs="Times New Roman"/>
          <w:color w:val="auto"/>
          <w:sz w:val="32"/>
          <w:szCs w:val="32"/>
          <w:lang w:val="uk-UA"/>
        </w:rPr>
        <w:lastRenderedPageBreak/>
        <w:t>Комітет з питань податкової політики</w:t>
      </w:r>
      <w:bookmarkEnd w:id="15"/>
    </w:p>
    <w:p w:rsidR="00CD28E0" w:rsidRPr="007646D0" w:rsidRDefault="00CD28E0" w:rsidP="00E57AD5">
      <w:pPr>
        <w:spacing w:before="120" w:line="240" w:lineRule="auto"/>
        <w:ind w:firstLine="567"/>
        <w:jc w:val="both"/>
        <w:rPr>
          <w:rFonts w:ascii="Times New Roman" w:hAnsi="Times New Roman" w:cs="Times New Roman"/>
          <w:sz w:val="24"/>
          <w:szCs w:val="24"/>
          <w:lang w:val="uk-UA"/>
        </w:rPr>
      </w:pPr>
    </w:p>
    <w:p w:rsidR="00CD28E0" w:rsidRPr="007646D0" w:rsidRDefault="008E452D"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До складу Комітету з питань податкової політики Громадської ради входить </w:t>
      </w:r>
      <w:r w:rsidR="00CD28E0" w:rsidRPr="007646D0">
        <w:rPr>
          <w:rFonts w:ascii="Times New Roman" w:hAnsi="Times New Roman" w:cs="Times New Roman"/>
          <w:sz w:val="24"/>
          <w:szCs w:val="24"/>
          <w:lang w:val="uk-UA"/>
        </w:rPr>
        <w:t>80</w:t>
      </w:r>
      <w:r w:rsidRPr="007646D0">
        <w:rPr>
          <w:rFonts w:ascii="Times New Roman" w:hAnsi="Times New Roman" w:cs="Times New Roman"/>
          <w:sz w:val="24"/>
          <w:szCs w:val="24"/>
          <w:lang w:val="uk-UA"/>
        </w:rPr>
        <w:t xml:space="preserve"> представників інститутів громадянського суспільства. Очолює комітет </w:t>
      </w:r>
      <w:r w:rsidR="00CD28E0" w:rsidRPr="007646D0">
        <w:rPr>
          <w:rFonts w:ascii="Times New Roman" w:hAnsi="Times New Roman" w:cs="Times New Roman"/>
          <w:sz w:val="24"/>
          <w:szCs w:val="24"/>
          <w:lang w:val="uk-UA"/>
        </w:rPr>
        <w:t>Шевцова Тетяна Сергіївна</w:t>
      </w:r>
      <w:r w:rsidRPr="007646D0">
        <w:rPr>
          <w:rFonts w:ascii="Times New Roman" w:hAnsi="Times New Roman" w:cs="Times New Roman"/>
          <w:sz w:val="24"/>
          <w:szCs w:val="24"/>
          <w:lang w:val="uk-UA"/>
        </w:rPr>
        <w:t xml:space="preserve">, заступник голови Комітету - </w:t>
      </w:r>
      <w:r w:rsidR="00CD28E0" w:rsidRPr="007646D0">
        <w:rPr>
          <w:rFonts w:ascii="Times New Roman" w:hAnsi="Times New Roman" w:cs="Times New Roman"/>
          <w:sz w:val="24"/>
          <w:szCs w:val="24"/>
          <w:lang w:val="uk-UA"/>
        </w:rPr>
        <w:t>Проніна Валентина Іванівна</w:t>
      </w:r>
      <w:r w:rsidRPr="007646D0">
        <w:rPr>
          <w:rFonts w:ascii="Times New Roman" w:hAnsi="Times New Roman" w:cs="Times New Roman"/>
          <w:sz w:val="24"/>
          <w:szCs w:val="24"/>
          <w:lang w:val="uk-UA"/>
        </w:rPr>
        <w:t xml:space="preserve">, секретар - </w:t>
      </w:r>
      <w:r w:rsidR="00CD28E0" w:rsidRPr="007646D0">
        <w:rPr>
          <w:rFonts w:ascii="Times New Roman" w:hAnsi="Times New Roman" w:cs="Times New Roman"/>
          <w:sz w:val="24"/>
          <w:szCs w:val="24"/>
          <w:lang w:val="uk-UA"/>
        </w:rPr>
        <w:t>Костянчук Сергій Петрович</w:t>
      </w:r>
      <w:r w:rsidRPr="007646D0">
        <w:rPr>
          <w:rFonts w:ascii="Times New Roman" w:hAnsi="Times New Roman" w:cs="Times New Roman"/>
          <w:sz w:val="24"/>
          <w:szCs w:val="24"/>
          <w:lang w:val="uk-UA"/>
        </w:rPr>
        <w:t>.</w:t>
      </w:r>
    </w:p>
    <w:p w:rsidR="00CD28E0" w:rsidRPr="007646D0" w:rsidRDefault="008E452D"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Протягом звітного періоду проведено </w:t>
      </w:r>
      <w:r w:rsidR="00CD28E0" w:rsidRPr="007646D0">
        <w:rPr>
          <w:rFonts w:ascii="Times New Roman" w:hAnsi="Times New Roman" w:cs="Times New Roman"/>
          <w:sz w:val="24"/>
          <w:szCs w:val="24"/>
          <w:lang w:val="uk-UA"/>
        </w:rPr>
        <w:t>11 засідань, в т</w:t>
      </w:r>
      <w:r w:rsidRPr="007646D0">
        <w:rPr>
          <w:rFonts w:ascii="Times New Roman" w:hAnsi="Times New Roman" w:cs="Times New Roman"/>
          <w:sz w:val="24"/>
          <w:szCs w:val="24"/>
          <w:lang w:val="uk-UA"/>
        </w:rPr>
        <w:t>ому числі</w:t>
      </w:r>
      <w:r w:rsidR="00CD28E0" w:rsidRPr="007646D0">
        <w:rPr>
          <w:rFonts w:ascii="Times New Roman" w:hAnsi="Times New Roman" w:cs="Times New Roman"/>
          <w:sz w:val="24"/>
          <w:szCs w:val="24"/>
          <w:lang w:val="uk-UA"/>
        </w:rPr>
        <w:t xml:space="preserve"> 2</w:t>
      </w:r>
      <w:r w:rsidRPr="007646D0">
        <w:rPr>
          <w:rFonts w:ascii="Times New Roman" w:hAnsi="Times New Roman" w:cs="Times New Roman"/>
          <w:sz w:val="24"/>
          <w:szCs w:val="24"/>
          <w:lang w:val="uk-UA"/>
        </w:rPr>
        <w:t xml:space="preserve"> –</w:t>
      </w:r>
      <w:r w:rsidR="00CD28E0" w:rsidRPr="007646D0">
        <w:rPr>
          <w:rFonts w:ascii="Times New Roman" w:hAnsi="Times New Roman" w:cs="Times New Roman"/>
          <w:sz w:val="24"/>
          <w:szCs w:val="24"/>
          <w:lang w:val="uk-UA"/>
        </w:rPr>
        <w:t xml:space="preserve"> спільні</w:t>
      </w:r>
      <w:r w:rsidRPr="007646D0">
        <w:rPr>
          <w:rFonts w:ascii="Times New Roman" w:hAnsi="Times New Roman" w:cs="Times New Roman"/>
          <w:sz w:val="24"/>
          <w:szCs w:val="24"/>
          <w:lang w:val="uk-UA"/>
        </w:rPr>
        <w:t>,</w:t>
      </w:r>
      <w:r w:rsidRPr="007646D0">
        <w:rPr>
          <w:rFonts w:ascii="Times New Roman" w:hAnsi="Times New Roman" w:cs="Times New Roman"/>
          <w:bCs/>
          <w:sz w:val="24"/>
          <w:szCs w:val="24"/>
          <w:lang w:val="uk-UA"/>
        </w:rPr>
        <w:t>з відповідними комітетами Громадських рад при Міністерстві фінансів та Міністерстві економічного розвитку і торгівлі України</w:t>
      </w:r>
    </w:p>
    <w:p w:rsidR="00CD28E0" w:rsidRPr="007646D0" w:rsidRDefault="00CD28E0" w:rsidP="00E57AD5">
      <w:pPr>
        <w:spacing w:before="120" w:line="240" w:lineRule="auto"/>
        <w:ind w:firstLine="567"/>
        <w:jc w:val="both"/>
        <w:rPr>
          <w:rFonts w:ascii="Times New Roman" w:hAnsi="Times New Roman" w:cs="Times New Roman"/>
          <w:sz w:val="24"/>
          <w:szCs w:val="24"/>
          <w:lang w:val="uk-UA"/>
        </w:rPr>
      </w:pPr>
    </w:p>
    <w:p w:rsidR="00CD28E0" w:rsidRPr="007646D0" w:rsidRDefault="00CD28E0"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Питання, що обговорювались:</w:t>
      </w:r>
    </w:p>
    <w:p w:rsidR="004459FE" w:rsidRPr="007646D0" w:rsidRDefault="00CD28E0" w:rsidP="00E57AD5">
      <w:pPr>
        <w:numPr>
          <w:ilvl w:val="0"/>
          <w:numId w:val="21"/>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Практика запровадження СЕА ПДВ із депонуванням.</w:t>
      </w:r>
    </w:p>
    <w:p w:rsidR="00CD28E0" w:rsidRPr="007646D0" w:rsidRDefault="00CD28E0" w:rsidP="00E57AD5">
      <w:pPr>
        <w:numPr>
          <w:ilvl w:val="0"/>
          <w:numId w:val="21"/>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Обговорення питання щодо практичного втілення норм наказу Міністерства фінансів України від 20 липня 2015 року </w:t>
      </w:r>
      <w:r w:rsidR="0026381C" w:rsidRPr="007646D0">
        <w:rPr>
          <w:rFonts w:ascii="Times New Roman" w:hAnsi="Times New Roman" w:cs="Times New Roman"/>
          <w:sz w:val="24"/>
          <w:szCs w:val="24"/>
          <w:lang w:val="uk-UA"/>
        </w:rPr>
        <w:t>№</w:t>
      </w:r>
      <w:r w:rsidRPr="007646D0">
        <w:rPr>
          <w:rFonts w:ascii="Times New Roman" w:hAnsi="Times New Roman" w:cs="Times New Roman"/>
          <w:sz w:val="24"/>
          <w:szCs w:val="24"/>
          <w:lang w:val="uk-UA"/>
        </w:rPr>
        <w:t>651 „Про затвердження змін до бюджетної класифікації” щодо заліку передплат з податку на прибуток.</w:t>
      </w:r>
    </w:p>
    <w:p w:rsidR="00CD28E0" w:rsidRPr="007646D0" w:rsidRDefault="00CD28E0" w:rsidP="00E57AD5">
      <w:pPr>
        <w:numPr>
          <w:ilvl w:val="0"/>
          <w:numId w:val="21"/>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Розгляд проекту Декларації з податку на прибуток – пропозиції, зауваження.</w:t>
      </w:r>
    </w:p>
    <w:p w:rsidR="00CD28E0" w:rsidRPr="007646D0" w:rsidRDefault="00CD28E0" w:rsidP="00E57AD5">
      <w:pPr>
        <w:numPr>
          <w:ilvl w:val="0"/>
          <w:numId w:val="21"/>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Обговорення питання оподаткування у 2015 році ПДФО та ЄСВ сум середнього заробітку, сплачених працівникам, призваним на військову службу.</w:t>
      </w:r>
    </w:p>
    <w:p w:rsidR="00CD28E0" w:rsidRPr="007646D0" w:rsidRDefault="00CD28E0" w:rsidP="00E57AD5">
      <w:pPr>
        <w:numPr>
          <w:ilvl w:val="0"/>
          <w:numId w:val="21"/>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Обговорення питання оподаткування ПДФО, ЄСВ, військовим збором сум доходу фізичних осіб при виплаті процентів та сум при погашенні облігацій внутрішньої державної позики, в тому числі номінованих в іноземній валюті.</w:t>
      </w:r>
    </w:p>
    <w:p w:rsidR="00CD28E0" w:rsidRPr="007646D0" w:rsidRDefault="00CD28E0" w:rsidP="00E57AD5">
      <w:pPr>
        <w:numPr>
          <w:ilvl w:val="0"/>
          <w:numId w:val="21"/>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Питання практичного застосування норм:</w:t>
      </w:r>
    </w:p>
    <w:p w:rsidR="00CD28E0" w:rsidRPr="007646D0" w:rsidRDefault="00CD28E0" w:rsidP="00E57AD5">
      <w:pPr>
        <w:numPr>
          <w:ilvl w:val="1"/>
          <w:numId w:val="23"/>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розділу ІІІ ПКУ щодо оподаткування прибутку підприємств;</w:t>
      </w:r>
    </w:p>
    <w:p w:rsidR="00CD28E0" w:rsidRPr="007646D0" w:rsidRDefault="00CD28E0" w:rsidP="00E57AD5">
      <w:pPr>
        <w:numPr>
          <w:ilvl w:val="1"/>
          <w:numId w:val="23"/>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розділу ХІІ ПКУ „Податок на майно” </w:t>
      </w:r>
      <w:r w:rsidR="007448F2" w:rsidRPr="007646D0">
        <w:rPr>
          <w:rFonts w:ascii="Times New Roman" w:hAnsi="Times New Roman" w:cs="Times New Roman"/>
          <w:sz w:val="24"/>
          <w:szCs w:val="24"/>
          <w:lang w:val="uk-UA"/>
        </w:rPr>
        <w:t>(</w:t>
      </w:r>
      <w:r w:rsidRPr="007646D0">
        <w:rPr>
          <w:rFonts w:ascii="Times New Roman" w:hAnsi="Times New Roman" w:cs="Times New Roman"/>
          <w:sz w:val="24"/>
          <w:szCs w:val="24"/>
          <w:lang w:val="uk-UA"/>
        </w:rPr>
        <w:t>нерухоме майно, земля, транспорт);</w:t>
      </w:r>
    </w:p>
    <w:p w:rsidR="00CD28E0" w:rsidRPr="007646D0" w:rsidRDefault="00CD28E0" w:rsidP="00E57AD5">
      <w:pPr>
        <w:numPr>
          <w:ilvl w:val="1"/>
          <w:numId w:val="23"/>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розділів ІІІ та ІУ ПКУ щодо оподаткування виплат мобілізованим працівникам та операцій передачі в зону проведення АТО ТМЦ та ОЗ.</w:t>
      </w:r>
    </w:p>
    <w:p w:rsidR="00CD28E0" w:rsidRPr="007646D0" w:rsidRDefault="00CD28E0" w:rsidP="00E57AD5">
      <w:pPr>
        <w:numPr>
          <w:ilvl w:val="0"/>
          <w:numId w:val="21"/>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Розгляд пропозицій членів Комітету для врахування у відповідних Узагальнюючих податкових консультаціях ДФС з питань електронного адміністрування ПДВ.</w:t>
      </w:r>
    </w:p>
    <w:p w:rsidR="00CD28E0" w:rsidRPr="007646D0" w:rsidRDefault="00CD28E0" w:rsidP="00E57AD5">
      <w:pPr>
        <w:numPr>
          <w:ilvl w:val="0"/>
          <w:numId w:val="21"/>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Обговорення питання щодо оподаткування операцій платників податку, пов’язаних із матеріальним забезпеченням в зонах АТО (передача матеріальних цінностей, основних засобів, тощо). Розгляд пропозицій членів Комітету.</w:t>
      </w:r>
    </w:p>
    <w:p w:rsidR="00CD28E0" w:rsidRPr="007646D0" w:rsidRDefault="00CD28E0" w:rsidP="00E57AD5">
      <w:pPr>
        <w:numPr>
          <w:ilvl w:val="0"/>
          <w:numId w:val="21"/>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Обговорення питання оподаткування ПДФО, ЄСВ та врахування в зменшення оподатковуваного прибутку сум середнього заробітку, </w:t>
      </w:r>
      <w:r w:rsidRPr="007646D0">
        <w:rPr>
          <w:rFonts w:ascii="Times New Roman" w:hAnsi="Times New Roman" w:cs="Times New Roman"/>
          <w:sz w:val="24"/>
          <w:szCs w:val="24"/>
          <w:lang w:val="uk-UA"/>
        </w:rPr>
        <w:lastRenderedPageBreak/>
        <w:t>виплачених працівникам, призваним на військову службу. Розгляд пропозицій членів Комітету.</w:t>
      </w:r>
    </w:p>
    <w:p w:rsidR="00CD28E0" w:rsidRPr="007646D0" w:rsidRDefault="00CD28E0" w:rsidP="00E57AD5">
      <w:pPr>
        <w:numPr>
          <w:ilvl w:val="0"/>
          <w:numId w:val="21"/>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Обговорення питання щодо проведення річного перерахунку ПДВ за операціями, пов’язаними із продажем лікарських засобів та медичних препаратів за зниженою ставкою 7%. Розгляд пропозицій членів Комітету.</w:t>
      </w:r>
    </w:p>
    <w:p w:rsidR="00CD28E0" w:rsidRPr="007646D0" w:rsidRDefault="00CD28E0" w:rsidP="00E57AD5">
      <w:pPr>
        <w:numPr>
          <w:ilvl w:val="0"/>
          <w:numId w:val="21"/>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Обговорення питання щодо розміщених в загальнодоступному інформаційно-довідковому ресурсі „ЗІР” відповідей, щодо застосування норм пп.153.1.1 п.153.1 ст. 153 Податкового Кодексу України. Розгляд пропозицій членів Комітету.</w:t>
      </w:r>
    </w:p>
    <w:p w:rsidR="00CD28E0" w:rsidRPr="007646D0" w:rsidRDefault="00CD28E0" w:rsidP="00E57AD5">
      <w:pPr>
        <w:numPr>
          <w:ilvl w:val="0"/>
          <w:numId w:val="21"/>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Проблемні питання податкового обліку фізичних осіб – підприємців на загальній системі оподаткування.</w:t>
      </w:r>
      <w:r w:rsidRPr="007646D0">
        <w:rPr>
          <w:rFonts w:ascii="Times New Roman" w:hAnsi="Times New Roman" w:cs="Times New Roman"/>
          <w:sz w:val="24"/>
          <w:szCs w:val="24"/>
          <w:lang w:val="uk-UA"/>
        </w:rPr>
        <w:tab/>
      </w:r>
    </w:p>
    <w:p w:rsidR="00CD28E0" w:rsidRPr="007646D0" w:rsidRDefault="00CD28E0" w:rsidP="00E57AD5">
      <w:pPr>
        <w:numPr>
          <w:ilvl w:val="0"/>
          <w:numId w:val="21"/>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Розгляд рекомендацій та пропозицій членів Комітету до проектів наказів ДФС України „Про затвердження Узагальнюючої податкової консультації щодо окремих питань відображення в податковому обліку з податку на прибуток підприємств операцій з цінними паперами” та „Про внесення змін до Узагальнюючої податкової консультації щодо оподаткування податком на прибуток операцій з відступлення права вимоги (факторингу), затвердженої наказом Міндоходів України від 22.11.2013 №697”.</w:t>
      </w:r>
    </w:p>
    <w:p w:rsidR="00011789" w:rsidRPr="007646D0" w:rsidRDefault="00011789" w:rsidP="00011789">
      <w:pPr>
        <w:pStyle w:val="a3"/>
        <w:numPr>
          <w:ilvl w:val="0"/>
          <w:numId w:val="21"/>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Розгляд рекомендацій та пропозицій членів Комітету до проекту Листа ДФС  від 18.08.2015,  № 30644/7/99-99-19-02-02-17 "Про платіж за використання комп'ютерної програми" (відповідь спрямовано на Головне управлінням ДФС в областях та м. Києві , Міжрегіональне головне управлінню ДФС,  Центральний офіс з обслуговування великих платників”</w:t>
      </w:r>
    </w:p>
    <w:p w:rsidR="00CD28E0" w:rsidRPr="007646D0" w:rsidRDefault="00CD28E0" w:rsidP="00E57AD5">
      <w:pPr>
        <w:spacing w:before="120" w:line="240" w:lineRule="auto"/>
        <w:ind w:firstLine="567"/>
        <w:jc w:val="both"/>
        <w:rPr>
          <w:rFonts w:ascii="Times New Roman" w:hAnsi="Times New Roman" w:cs="Times New Roman"/>
          <w:sz w:val="24"/>
          <w:szCs w:val="24"/>
          <w:lang w:val="uk-UA"/>
        </w:rPr>
      </w:pPr>
    </w:p>
    <w:p w:rsidR="00CD28E0" w:rsidRPr="007646D0" w:rsidRDefault="00CD28E0"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До роботи Комітету залучались керівники та фахівці відповідних підрозділів ДФС України, відповідні рекомендації Комітету після схвалення Громадською радою або Правлінням Громадської ради оформлені та направлені до ДФС для врахування.</w:t>
      </w:r>
    </w:p>
    <w:p w:rsidR="00011789" w:rsidRPr="007646D0" w:rsidRDefault="00011789" w:rsidP="00011789">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Зусиллями ініціатив Комітету з питань податкової політики досягнуто на 2015 рік впровадження механізму бюджетного відшкодування платникам податків  сум виплат середнього заробітку мобілізованим працівникам</w:t>
      </w:r>
    </w:p>
    <w:p w:rsidR="00CD28E0" w:rsidRPr="007646D0" w:rsidRDefault="00CD28E0"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Члени Комітету приймають активну участь у розробці податкової реформи – починаючи з організації Податкового форуму наприкінці 2014 року, де було презентовано погляди громадськості на реформування податкової системи України, закінчуючи законопроектом №3357, в авторський колектив якого увійшло багато членів Комітету.</w:t>
      </w:r>
    </w:p>
    <w:p w:rsidR="00CD28E0" w:rsidRPr="007646D0" w:rsidRDefault="00CD28E0" w:rsidP="00E57AD5">
      <w:pPr>
        <w:spacing w:before="120" w:line="240" w:lineRule="auto"/>
        <w:jc w:val="both"/>
        <w:rPr>
          <w:rFonts w:ascii="Times New Roman" w:hAnsi="Times New Roman" w:cs="Times New Roman"/>
          <w:sz w:val="24"/>
          <w:szCs w:val="24"/>
          <w:lang w:val="uk-UA"/>
        </w:rPr>
      </w:pPr>
    </w:p>
    <w:p w:rsidR="00CD28E0" w:rsidRPr="007646D0" w:rsidRDefault="00CD28E0" w:rsidP="00E57AD5">
      <w:pPr>
        <w:pStyle w:val="2"/>
        <w:pageBreakBefore/>
        <w:pBdr>
          <w:bottom w:val="double" w:sz="4" w:space="1" w:color="auto"/>
        </w:pBdr>
        <w:spacing w:line="240" w:lineRule="auto"/>
        <w:ind w:left="567"/>
        <w:rPr>
          <w:rFonts w:ascii="Times New Roman" w:hAnsi="Times New Roman" w:cs="Times New Roman"/>
          <w:color w:val="auto"/>
          <w:sz w:val="32"/>
          <w:szCs w:val="32"/>
          <w:lang w:val="uk-UA"/>
        </w:rPr>
      </w:pPr>
      <w:bookmarkStart w:id="16" w:name="_Toc445462934"/>
      <w:r w:rsidRPr="007646D0">
        <w:rPr>
          <w:rFonts w:ascii="Times New Roman" w:hAnsi="Times New Roman" w:cs="Times New Roman"/>
          <w:color w:val="auto"/>
          <w:sz w:val="32"/>
          <w:szCs w:val="32"/>
          <w:lang w:val="uk-UA"/>
        </w:rPr>
        <w:lastRenderedPageBreak/>
        <w:t>Комітет з питань запобігання та протидії корупції, контрабанді та з питань діяльності органів фінансових розслідувань та податкової міліції</w:t>
      </w:r>
      <w:bookmarkEnd w:id="16"/>
    </w:p>
    <w:p w:rsidR="00CD28E0" w:rsidRPr="007646D0" w:rsidRDefault="00CD28E0" w:rsidP="00E57AD5">
      <w:pPr>
        <w:spacing w:before="120" w:line="240" w:lineRule="auto"/>
        <w:ind w:firstLine="567"/>
        <w:jc w:val="both"/>
        <w:rPr>
          <w:rFonts w:ascii="Times New Roman" w:hAnsi="Times New Roman" w:cs="Times New Roman"/>
          <w:sz w:val="24"/>
          <w:szCs w:val="24"/>
          <w:lang w:val="uk-UA"/>
        </w:rPr>
      </w:pPr>
    </w:p>
    <w:p w:rsidR="008E452D" w:rsidRPr="007646D0" w:rsidRDefault="008E452D"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Комітет очолює Дмитро Борисович Юровський, заступник голови Комітету – Олексій </w:t>
      </w:r>
      <w:r w:rsidR="00300371" w:rsidRPr="007646D0">
        <w:rPr>
          <w:rFonts w:ascii="Times New Roman" w:hAnsi="Times New Roman" w:cs="Times New Roman"/>
          <w:sz w:val="24"/>
          <w:szCs w:val="24"/>
          <w:lang w:val="uk-UA"/>
        </w:rPr>
        <w:t>Сергійович</w:t>
      </w:r>
      <w:r w:rsidRPr="007646D0">
        <w:rPr>
          <w:rFonts w:ascii="Times New Roman" w:hAnsi="Times New Roman" w:cs="Times New Roman"/>
          <w:sz w:val="24"/>
          <w:szCs w:val="24"/>
          <w:lang w:val="uk-UA"/>
        </w:rPr>
        <w:t xml:space="preserve"> Благодир, секретар – Юрій Володимирович Циганок.</w:t>
      </w:r>
    </w:p>
    <w:p w:rsidR="008E452D" w:rsidRPr="007646D0" w:rsidRDefault="008E452D" w:rsidP="00E57AD5">
      <w:pPr>
        <w:spacing w:before="120" w:line="240" w:lineRule="auto"/>
        <w:ind w:firstLine="567"/>
        <w:jc w:val="both"/>
        <w:rPr>
          <w:rFonts w:ascii="Times New Roman" w:hAnsi="Times New Roman" w:cs="Times New Roman"/>
          <w:sz w:val="24"/>
          <w:szCs w:val="24"/>
          <w:lang w:val="uk-UA"/>
        </w:rPr>
      </w:pPr>
    </w:p>
    <w:p w:rsidR="00CD28E0" w:rsidRPr="007646D0" w:rsidRDefault="00922571"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Комітетом проведено вісім</w:t>
      </w:r>
      <w:r w:rsidR="00CD28E0" w:rsidRPr="007646D0">
        <w:rPr>
          <w:rFonts w:ascii="Times New Roman" w:hAnsi="Times New Roman" w:cs="Times New Roman"/>
          <w:sz w:val="24"/>
          <w:szCs w:val="24"/>
          <w:lang w:val="uk-UA"/>
        </w:rPr>
        <w:t xml:space="preserve"> засідань, з них </w:t>
      </w:r>
      <w:r w:rsidR="007646D0" w:rsidRPr="007646D0">
        <w:rPr>
          <w:rFonts w:ascii="Times New Roman" w:hAnsi="Times New Roman" w:cs="Times New Roman"/>
          <w:sz w:val="24"/>
          <w:szCs w:val="24"/>
          <w:lang w:val="uk-UA"/>
        </w:rPr>
        <w:t>чотири</w:t>
      </w:r>
      <w:r w:rsidR="007646D0">
        <w:rPr>
          <w:rFonts w:ascii="Times New Roman" w:hAnsi="Times New Roman" w:cs="Times New Roman"/>
          <w:sz w:val="24"/>
          <w:szCs w:val="24"/>
          <w:lang w:val="uk-UA"/>
        </w:rPr>
        <w:t xml:space="preserve"> </w:t>
      </w:r>
      <w:r w:rsidR="007646D0" w:rsidRPr="007646D0">
        <w:rPr>
          <w:rFonts w:ascii="Times New Roman" w:hAnsi="Times New Roman" w:cs="Times New Roman"/>
          <w:sz w:val="24"/>
          <w:szCs w:val="24"/>
          <w:lang w:val="uk-UA"/>
        </w:rPr>
        <w:t>–</w:t>
      </w:r>
      <w:r w:rsidR="00CD28E0" w:rsidRPr="007646D0">
        <w:rPr>
          <w:rFonts w:ascii="Times New Roman" w:hAnsi="Times New Roman" w:cs="Times New Roman"/>
          <w:sz w:val="24"/>
          <w:szCs w:val="24"/>
          <w:lang w:val="uk-UA"/>
        </w:rPr>
        <w:t xml:space="preserve"> організаційні</w:t>
      </w:r>
      <w:r w:rsidRPr="007646D0">
        <w:rPr>
          <w:rFonts w:ascii="Times New Roman" w:hAnsi="Times New Roman" w:cs="Times New Roman"/>
          <w:sz w:val="24"/>
          <w:szCs w:val="24"/>
          <w:lang w:val="uk-UA"/>
        </w:rPr>
        <w:t>.</w:t>
      </w:r>
    </w:p>
    <w:p w:rsidR="002626CB" w:rsidRPr="007646D0" w:rsidRDefault="002626CB"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Комітетом започатковано співпрацю з наступними органами державної влади, установами, громадськими організаціями та об'єднаннями, фахівцями:</w:t>
      </w:r>
    </w:p>
    <w:p w:rsidR="002626CB" w:rsidRPr="007646D0" w:rsidRDefault="002626CB" w:rsidP="00E57AD5">
      <w:pPr>
        <w:numPr>
          <w:ilvl w:val="0"/>
          <w:numId w:val="32"/>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Уповноваженим з питань підприємництва ДФС України Качкою Тарасом;</w:t>
      </w:r>
    </w:p>
    <w:p w:rsidR="002626CB" w:rsidRPr="007646D0" w:rsidRDefault="002626CB" w:rsidP="00E57AD5">
      <w:pPr>
        <w:numPr>
          <w:ilvl w:val="0"/>
          <w:numId w:val="32"/>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Transparency International, пані Софія Ковач стала експертом Комітету;</w:t>
      </w:r>
    </w:p>
    <w:p w:rsidR="002626CB" w:rsidRPr="007646D0" w:rsidRDefault="002626CB" w:rsidP="00E57AD5">
      <w:pPr>
        <w:numPr>
          <w:ilvl w:val="0"/>
          <w:numId w:val="32"/>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Науково-дослідним інститутом фінансового права Університету ДФС України, в. о. ректора НДІ Розум Олександр Миколайович став експертом Комітету;</w:t>
      </w:r>
    </w:p>
    <w:p w:rsidR="002626CB" w:rsidRPr="007646D0" w:rsidRDefault="002626CB" w:rsidP="00E57AD5">
      <w:pPr>
        <w:numPr>
          <w:ilvl w:val="0"/>
          <w:numId w:val="32"/>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Міністерством фінансів України;</w:t>
      </w:r>
    </w:p>
    <w:p w:rsidR="002626CB" w:rsidRPr="007646D0" w:rsidRDefault="002626CB" w:rsidP="00E57AD5">
      <w:pPr>
        <w:numPr>
          <w:ilvl w:val="0"/>
          <w:numId w:val="32"/>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Міністерством внутрішніх справ України, - консультації Комітету в порядку обмін досвідом щодо реформи органів міліції у Національну поліцію України надає Генерал внутрішньої служби України, радник Міністра ВС Дурдинець Василь Васильович;</w:t>
      </w:r>
    </w:p>
    <w:p w:rsidR="002626CB" w:rsidRPr="007646D0" w:rsidRDefault="002626CB" w:rsidP="00E57AD5">
      <w:pPr>
        <w:numPr>
          <w:ilvl w:val="0"/>
          <w:numId w:val="32"/>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Державною фінансовою інспекцією України, кураторство щодо співпраці із Комітетом здійснює Голова ДФІ України Гаврилова Н. І.;</w:t>
      </w:r>
    </w:p>
    <w:p w:rsidR="002626CB" w:rsidRPr="007646D0" w:rsidRDefault="002626CB" w:rsidP="00E57AD5">
      <w:pPr>
        <w:numPr>
          <w:ilvl w:val="0"/>
          <w:numId w:val="32"/>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Консультативною радою при Генеральній прокуратурі України, голова КР при ГПУ Повх Віталій Миколайович є членом нашого Комітету;</w:t>
      </w:r>
    </w:p>
    <w:p w:rsidR="002626CB" w:rsidRPr="007646D0" w:rsidRDefault="002626CB" w:rsidP="00E57AD5">
      <w:pPr>
        <w:numPr>
          <w:ilvl w:val="0"/>
          <w:numId w:val="32"/>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Народними депутатами України: КВРУ з питань промислової політики та підприємництва, КВРУ з питань законодавчого забезпечення правоохоронної діяльності, КВРУ з питань запобігання і протидії корупції, з питань податкової та митної політики;</w:t>
      </w:r>
    </w:p>
    <w:p w:rsidR="002626CB" w:rsidRPr="007646D0" w:rsidRDefault="002626CB" w:rsidP="00E57AD5">
      <w:pPr>
        <w:numPr>
          <w:ilvl w:val="0"/>
          <w:numId w:val="32"/>
        </w:numPr>
        <w:spacing w:before="120" w:line="240" w:lineRule="auto"/>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експертом комітету став Казьмірук Сергій Дмитрович, один із найкращих фахівців поліграфу в України, який має диплом США.</w:t>
      </w:r>
    </w:p>
    <w:p w:rsidR="008E452D" w:rsidRPr="007646D0" w:rsidRDefault="008E452D" w:rsidP="00E57AD5">
      <w:pPr>
        <w:spacing w:before="120" w:line="240" w:lineRule="auto"/>
        <w:ind w:firstLine="567"/>
        <w:jc w:val="both"/>
        <w:rPr>
          <w:rFonts w:ascii="Times New Roman" w:hAnsi="Times New Roman" w:cs="Times New Roman"/>
          <w:sz w:val="24"/>
          <w:szCs w:val="24"/>
          <w:lang w:val="uk-UA"/>
        </w:rPr>
      </w:pPr>
    </w:p>
    <w:p w:rsidR="002626CB" w:rsidRPr="007646D0" w:rsidRDefault="002626CB"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Комітет вивчав світовий досвід роботи служб фінансової поліції (гвардії), готував звіти та направляв їх до ДФС України.</w:t>
      </w:r>
    </w:p>
    <w:p w:rsidR="002626CB" w:rsidRPr="007646D0" w:rsidRDefault="002626CB"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Експерт Комітету С. Дубина зробив детальний аналіз законодавчих змін до ПК України щодо служби фінансових розслідувань.</w:t>
      </w:r>
    </w:p>
    <w:p w:rsidR="002626CB" w:rsidRPr="007646D0" w:rsidRDefault="0026381C"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Г</w:t>
      </w:r>
      <w:r w:rsidR="002626CB" w:rsidRPr="007646D0">
        <w:rPr>
          <w:rFonts w:ascii="Times New Roman" w:hAnsi="Times New Roman" w:cs="Times New Roman"/>
          <w:sz w:val="24"/>
          <w:szCs w:val="24"/>
          <w:lang w:val="uk-UA"/>
        </w:rPr>
        <w:t xml:space="preserve">олова Комітету </w:t>
      </w:r>
      <w:r w:rsidRPr="007646D0">
        <w:rPr>
          <w:rFonts w:ascii="Times New Roman" w:hAnsi="Times New Roman" w:cs="Times New Roman"/>
          <w:sz w:val="24"/>
          <w:szCs w:val="24"/>
          <w:lang w:val="uk-UA"/>
        </w:rPr>
        <w:t xml:space="preserve">від його імені </w:t>
      </w:r>
      <w:r w:rsidR="002626CB" w:rsidRPr="007646D0">
        <w:rPr>
          <w:rFonts w:ascii="Times New Roman" w:hAnsi="Times New Roman" w:cs="Times New Roman"/>
          <w:sz w:val="24"/>
          <w:szCs w:val="24"/>
          <w:lang w:val="uk-UA"/>
        </w:rPr>
        <w:t>брав участь у численних публічних заходах, в т. ч.: засіданні КВРУ з питань податкової і митної політики присвяченому обговоренню урядового проекту змін до ПК України 15.12.2015р.; Засіданні Ради підприємців при КМУ 30.10.2015р.; Міжнародному антикорупційному форумі 12.11.2015р.; парламентських слуханнях «Розвиток підприємництва в Україні та підтримка малого і середнього бізнесу» 30.09.2015р., інших.</w:t>
      </w:r>
    </w:p>
    <w:p w:rsidR="002626CB" w:rsidRPr="007646D0" w:rsidRDefault="002626CB"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lastRenderedPageBreak/>
        <w:t>За цей час Комітет розглянув 31 звернення та направив 53 висновки та інших документи.</w:t>
      </w:r>
    </w:p>
    <w:p w:rsidR="002626CB" w:rsidRPr="007646D0" w:rsidRDefault="002626CB"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Було проведено </w:t>
      </w:r>
      <w:r w:rsidR="0026381C" w:rsidRPr="007646D0">
        <w:rPr>
          <w:rFonts w:ascii="Times New Roman" w:hAnsi="Times New Roman" w:cs="Times New Roman"/>
          <w:sz w:val="24"/>
          <w:szCs w:val="24"/>
          <w:lang w:val="uk-UA"/>
        </w:rPr>
        <w:t>ші</w:t>
      </w:r>
      <w:r w:rsidRPr="007646D0">
        <w:rPr>
          <w:rFonts w:ascii="Times New Roman" w:hAnsi="Times New Roman" w:cs="Times New Roman"/>
          <w:sz w:val="24"/>
          <w:szCs w:val="24"/>
          <w:lang w:val="uk-UA"/>
        </w:rPr>
        <w:t>сть засідань підкомітетів Комітету.</w:t>
      </w:r>
    </w:p>
    <w:p w:rsidR="002626CB" w:rsidRPr="007646D0" w:rsidRDefault="0026381C"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Комітету</w:t>
      </w:r>
      <w:r w:rsidR="002626CB" w:rsidRPr="007646D0">
        <w:rPr>
          <w:rFonts w:ascii="Times New Roman" w:hAnsi="Times New Roman" w:cs="Times New Roman"/>
          <w:sz w:val="24"/>
          <w:szCs w:val="24"/>
          <w:lang w:val="uk-UA"/>
        </w:rPr>
        <w:t xml:space="preserve"> вдалось добитись припинення практики застосування т. з. «стану 9», - у цьому стані на сьогоднішній день в Україні не обліковується жоден платник податку, - </w:t>
      </w:r>
      <w:r w:rsidRPr="007646D0">
        <w:rPr>
          <w:rFonts w:ascii="Times New Roman" w:hAnsi="Times New Roman" w:cs="Times New Roman"/>
          <w:sz w:val="24"/>
          <w:szCs w:val="24"/>
          <w:lang w:val="uk-UA"/>
        </w:rPr>
        <w:t xml:space="preserve">завдяки </w:t>
      </w:r>
      <w:r w:rsidR="002626CB" w:rsidRPr="007646D0">
        <w:rPr>
          <w:rFonts w:ascii="Times New Roman" w:hAnsi="Times New Roman" w:cs="Times New Roman"/>
          <w:sz w:val="24"/>
          <w:szCs w:val="24"/>
          <w:lang w:val="uk-UA"/>
        </w:rPr>
        <w:t>активн</w:t>
      </w:r>
      <w:r w:rsidRPr="007646D0">
        <w:rPr>
          <w:rFonts w:ascii="Times New Roman" w:hAnsi="Times New Roman" w:cs="Times New Roman"/>
          <w:sz w:val="24"/>
          <w:szCs w:val="24"/>
          <w:lang w:val="uk-UA"/>
        </w:rPr>
        <w:t>ій</w:t>
      </w:r>
      <w:r w:rsidR="002626CB" w:rsidRPr="007646D0">
        <w:rPr>
          <w:rFonts w:ascii="Times New Roman" w:hAnsi="Times New Roman" w:cs="Times New Roman"/>
          <w:sz w:val="24"/>
          <w:szCs w:val="24"/>
          <w:lang w:val="uk-UA"/>
        </w:rPr>
        <w:t xml:space="preserve"> аналітичн</w:t>
      </w:r>
      <w:r w:rsidRPr="007646D0">
        <w:rPr>
          <w:rFonts w:ascii="Times New Roman" w:hAnsi="Times New Roman" w:cs="Times New Roman"/>
          <w:sz w:val="24"/>
          <w:szCs w:val="24"/>
          <w:lang w:val="uk-UA"/>
        </w:rPr>
        <w:t>ій</w:t>
      </w:r>
      <w:r w:rsidR="002626CB" w:rsidRPr="007646D0">
        <w:rPr>
          <w:rFonts w:ascii="Times New Roman" w:hAnsi="Times New Roman" w:cs="Times New Roman"/>
          <w:sz w:val="24"/>
          <w:szCs w:val="24"/>
          <w:lang w:val="uk-UA"/>
        </w:rPr>
        <w:t xml:space="preserve"> робот</w:t>
      </w:r>
      <w:r w:rsidRPr="007646D0">
        <w:rPr>
          <w:rFonts w:ascii="Times New Roman" w:hAnsi="Times New Roman" w:cs="Times New Roman"/>
          <w:sz w:val="24"/>
          <w:szCs w:val="24"/>
          <w:lang w:val="uk-UA"/>
        </w:rPr>
        <w:t>і</w:t>
      </w:r>
      <w:r w:rsidR="002626CB" w:rsidRPr="007646D0">
        <w:rPr>
          <w:rFonts w:ascii="Times New Roman" w:hAnsi="Times New Roman" w:cs="Times New Roman"/>
          <w:sz w:val="24"/>
          <w:szCs w:val="24"/>
          <w:lang w:val="uk-UA"/>
        </w:rPr>
        <w:t xml:space="preserve"> у цьому питанні </w:t>
      </w:r>
      <w:r w:rsidRPr="007646D0">
        <w:rPr>
          <w:rFonts w:ascii="Times New Roman" w:hAnsi="Times New Roman" w:cs="Times New Roman"/>
          <w:sz w:val="24"/>
          <w:szCs w:val="24"/>
          <w:lang w:val="uk-UA"/>
        </w:rPr>
        <w:t xml:space="preserve">членів Комітету </w:t>
      </w:r>
      <w:r w:rsidR="002626CB" w:rsidRPr="007646D0">
        <w:rPr>
          <w:rFonts w:ascii="Times New Roman" w:hAnsi="Times New Roman" w:cs="Times New Roman"/>
          <w:sz w:val="24"/>
          <w:szCs w:val="24"/>
          <w:lang w:val="uk-UA"/>
        </w:rPr>
        <w:t>Жуков</w:t>
      </w:r>
      <w:r w:rsidRPr="007646D0">
        <w:rPr>
          <w:rFonts w:ascii="Times New Roman" w:hAnsi="Times New Roman" w:cs="Times New Roman"/>
          <w:sz w:val="24"/>
          <w:szCs w:val="24"/>
          <w:lang w:val="uk-UA"/>
        </w:rPr>
        <w:t>ої</w:t>
      </w:r>
      <w:r w:rsidR="002626CB" w:rsidRPr="007646D0">
        <w:rPr>
          <w:rFonts w:ascii="Times New Roman" w:hAnsi="Times New Roman" w:cs="Times New Roman"/>
          <w:sz w:val="24"/>
          <w:szCs w:val="24"/>
          <w:lang w:val="uk-UA"/>
        </w:rPr>
        <w:t xml:space="preserve"> О. В. та Циганк</w:t>
      </w:r>
      <w:r w:rsidRPr="007646D0">
        <w:rPr>
          <w:rFonts w:ascii="Times New Roman" w:hAnsi="Times New Roman" w:cs="Times New Roman"/>
          <w:sz w:val="24"/>
          <w:szCs w:val="24"/>
          <w:lang w:val="uk-UA"/>
        </w:rPr>
        <w:t>а</w:t>
      </w:r>
      <w:r w:rsidR="002626CB" w:rsidRPr="007646D0">
        <w:rPr>
          <w:rFonts w:ascii="Times New Roman" w:hAnsi="Times New Roman" w:cs="Times New Roman"/>
          <w:sz w:val="24"/>
          <w:szCs w:val="24"/>
          <w:lang w:val="uk-UA"/>
        </w:rPr>
        <w:t xml:space="preserve"> Ю. В.</w:t>
      </w:r>
    </w:p>
    <w:p w:rsidR="0026381C" w:rsidRPr="007646D0" w:rsidRDefault="0026381C" w:rsidP="00E57AD5">
      <w:pPr>
        <w:spacing w:before="120" w:line="240" w:lineRule="auto"/>
        <w:ind w:firstLine="567"/>
        <w:jc w:val="both"/>
        <w:rPr>
          <w:rFonts w:ascii="Times New Roman" w:hAnsi="Times New Roman" w:cs="Times New Roman"/>
          <w:sz w:val="24"/>
          <w:szCs w:val="24"/>
          <w:lang w:val="uk-UA"/>
        </w:rPr>
      </w:pPr>
    </w:p>
    <w:p w:rsidR="008312EA" w:rsidRDefault="0026381C" w:rsidP="00E57AD5">
      <w:pPr>
        <w:spacing w:before="120" w:line="240" w:lineRule="auto"/>
        <w:ind w:firstLine="567"/>
        <w:jc w:val="both"/>
        <w:rPr>
          <w:rFonts w:ascii="Times New Roman" w:hAnsi="Times New Roman" w:cs="Times New Roman"/>
          <w:sz w:val="24"/>
          <w:szCs w:val="24"/>
          <w:lang w:val="uk-UA"/>
        </w:rPr>
      </w:pPr>
      <w:r w:rsidRPr="007646D0">
        <w:rPr>
          <w:rFonts w:ascii="Times New Roman" w:hAnsi="Times New Roman" w:cs="Times New Roman"/>
          <w:sz w:val="24"/>
          <w:szCs w:val="24"/>
          <w:lang w:val="uk-UA"/>
        </w:rPr>
        <w:t xml:space="preserve">В планах роботи Комітету - </w:t>
      </w:r>
      <w:r w:rsidR="002626CB" w:rsidRPr="007646D0">
        <w:rPr>
          <w:rFonts w:ascii="Times New Roman" w:hAnsi="Times New Roman" w:cs="Times New Roman"/>
          <w:sz w:val="24"/>
          <w:szCs w:val="24"/>
          <w:lang w:val="uk-UA"/>
        </w:rPr>
        <w:t>постійн</w:t>
      </w:r>
      <w:r w:rsidRPr="007646D0">
        <w:rPr>
          <w:rFonts w:ascii="Times New Roman" w:hAnsi="Times New Roman" w:cs="Times New Roman"/>
          <w:sz w:val="24"/>
          <w:szCs w:val="24"/>
          <w:lang w:val="uk-UA"/>
        </w:rPr>
        <w:t>а</w:t>
      </w:r>
      <w:r w:rsidR="002626CB" w:rsidRPr="007646D0">
        <w:rPr>
          <w:rFonts w:ascii="Times New Roman" w:hAnsi="Times New Roman" w:cs="Times New Roman"/>
          <w:sz w:val="24"/>
          <w:szCs w:val="24"/>
          <w:lang w:val="uk-UA"/>
        </w:rPr>
        <w:t xml:space="preserve"> громадська антикорупційна експертиза проектів нормативно-правових актів. </w:t>
      </w:r>
      <w:r w:rsidRPr="007646D0">
        <w:rPr>
          <w:rFonts w:ascii="Times New Roman" w:hAnsi="Times New Roman" w:cs="Times New Roman"/>
          <w:sz w:val="24"/>
          <w:szCs w:val="24"/>
          <w:lang w:val="uk-UA"/>
        </w:rPr>
        <w:t>З</w:t>
      </w:r>
      <w:r w:rsidR="002626CB" w:rsidRPr="007646D0">
        <w:rPr>
          <w:rFonts w:ascii="Times New Roman" w:hAnsi="Times New Roman" w:cs="Times New Roman"/>
          <w:sz w:val="24"/>
          <w:szCs w:val="24"/>
          <w:lang w:val="uk-UA"/>
        </w:rPr>
        <w:t>гідно Плану заходів ДФС України із реалізації Антикорупційної програми на 2015-2017 рр.</w:t>
      </w:r>
      <w:r w:rsidRPr="007646D0">
        <w:rPr>
          <w:rFonts w:ascii="Times New Roman" w:hAnsi="Times New Roman" w:cs="Times New Roman"/>
          <w:sz w:val="24"/>
          <w:szCs w:val="24"/>
          <w:lang w:val="uk-UA"/>
        </w:rPr>
        <w:t>,</w:t>
      </w:r>
      <w:r w:rsidR="002626CB" w:rsidRPr="007646D0">
        <w:rPr>
          <w:rFonts w:ascii="Times New Roman" w:hAnsi="Times New Roman" w:cs="Times New Roman"/>
          <w:sz w:val="24"/>
          <w:szCs w:val="24"/>
          <w:lang w:val="uk-UA"/>
        </w:rPr>
        <w:t xml:space="preserve"> зат</w:t>
      </w:r>
      <w:r w:rsidRPr="007646D0">
        <w:rPr>
          <w:rFonts w:ascii="Times New Roman" w:hAnsi="Times New Roman" w:cs="Times New Roman"/>
          <w:sz w:val="24"/>
          <w:szCs w:val="24"/>
          <w:lang w:val="uk-UA"/>
        </w:rPr>
        <w:t>вердженої Наказом ДФС України №</w:t>
      </w:r>
      <w:r w:rsidR="002626CB" w:rsidRPr="007646D0">
        <w:rPr>
          <w:rFonts w:ascii="Times New Roman" w:hAnsi="Times New Roman" w:cs="Times New Roman"/>
          <w:sz w:val="24"/>
          <w:szCs w:val="24"/>
          <w:lang w:val="uk-UA"/>
        </w:rPr>
        <w:t>614 від 18.08.2015р.</w:t>
      </w:r>
      <w:r w:rsidRPr="007646D0">
        <w:rPr>
          <w:rFonts w:ascii="Times New Roman" w:hAnsi="Times New Roman" w:cs="Times New Roman"/>
          <w:sz w:val="24"/>
          <w:szCs w:val="24"/>
          <w:lang w:val="uk-UA"/>
        </w:rPr>
        <w:t>,</w:t>
      </w:r>
      <w:r w:rsidR="002626CB" w:rsidRPr="007646D0">
        <w:rPr>
          <w:rFonts w:ascii="Times New Roman" w:hAnsi="Times New Roman" w:cs="Times New Roman"/>
          <w:sz w:val="24"/>
          <w:szCs w:val="24"/>
          <w:lang w:val="uk-UA"/>
        </w:rPr>
        <w:t xml:space="preserve"> передбачено активне залучення представників ГР до опрацювання проектів НПА, в т. ч. і особливо громадсь</w:t>
      </w:r>
      <w:r w:rsidRPr="007646D0">
        <w:rPr>
          <w:rFonts w:ascii="Times New Roman" w:hAnsi="Times New Roman" w:cs="Times New Roman"/>
          <w:sz w:val="24"/>
          <w:szCs w:val="24"/>
          <w:lang w:val="uk-UA"/>
        </w:rPr>
        <w:t>кої антикорупційної експертизи.</w:t>
      </w:r>
    </w:p>
    <w:p w:rsidR="00C73531" w:rsidRDefault="00C73531" w:rsidP="00E57AD5">
      <w:pPr>
        <w:spacing w:before="120" w:line="240" w:lineRule="auto"/>
        <w:ind w:firstLine="567"/>
        <w:jc w:val="both"/>
        <w:rPr>
          <w:rFonts w:ascii="Times New Roman" w:hAnsi="Times New Roman" w:cs="Times New Roman"/>
          <w:sz w:val="24"/>
          <w:szCs w:val="24"/>
          <w:lang w:val="uk-UA"/>
        </w:rPr>
      </w:pPr>
    </w:p>
    <w:p w:rsidR="00C73531" w:rsidRDefault="00C73531" w:rsidP="00E57AD5">
      <w:pPr>
        <w:spacing w:before="120" w:line="240" w:lineRule="auto"/>
        <w:ind w:firstLine="567"/>
        <w:jc w:val="both"/>
        <w:rPr>
          <w:rFonts w:ascii="Times New Roman" w:hAnsi="Times New Roman" w:cs="Times New Roman"/>
          <w:sz w:val="24"/>
          <w:szCs w:val="24"/>
          <w:lang w:val="uk-UA"/>
        </w:rPr>
      </w:pPr>
    </w:p>
    <w:p w:rsidR="00C73531" w:rsidRDefault="00C73531" w:rsidP="00E57AD5">
      <w:pPr>
        <w:spacing w:before="120" w:line="240" w:lineRule="auto"/>
        <w:ind w:firstLine="567"/>
        <w:jc w:val="both"/>
        <w:rPr>
          <w:rFonts w:ascii="Times New Roman" w:hAnsi="Times New Roman" w:cs="Times New Roman"/>
          <w:sz w:val="24"/>
          <w:szCs w:val="24"/>
          <w:lang w:val="uk-UA"/>
        </w:rPr>
      </w:pPr>
    </w:p>
    <w:p w:rsidR="00C73531" w:rsidRDefault="00C73531" w:rsidP="00E57AD5">
      <w:pPr>
        <w:spacing w:before="120" w:line="240" w:lineRule="auto"/>
        <w:ind w:firstLine="567"/>
        <w:jc w:val="both"/>
        <w:rPr>
          <w:rFonts w:ascii="Times New Roman" w:hAnsi="Times New Roman" w:cs="Times New Roman"/>
          <w:sz w:val="24"/>
          <w:szCs w:val="24"/>
          <w:lang w:val="uk-UA"/>
        </w:rPr>
      </w:pPr>
    </w:p>
    <w:p w:rsidR="00C73531" w:rsidRPr="00C73531" w:rsidRDefault="00C73531" w:rsidP="00C73531">
      <w:pPr>
        <w:tabs>
          <w:tab w:val="right" w:pos="9071"/>
        </w:tabs>
        <w:spacing w:before="120" w:line="240" w:lineRule="auto"/>
        <w:jc w:val="both"/>
        <w:rPr>
          <w:rFonts w:ascii="Times New Roman" w:hAnsi="Times New Roman" w:cs="Times New Roman"/>
          <w:b/>
          <w:sz w:val="28"/>
          <w:szCs w:val="28"/>
          <w:lang w:val="uk-UA"/>
        </w:rPr>
      </w:pPr>
      <w:r w:rsidRPr="00C73531">
        <w:rPr>
          <w:rFonts w:ascii="Times New Roman" w:hAnsi="Times New Roman" w:cs="Times New Roman"/>
          <w:b/>
          <w:sz w:val="28"/>
          <w:szCs w:val="28"/>
          <w:lang w:val="uk-UA"/>
        </w:rPr>
        <w:t xml:space="preserve">Голова </w:t>
      </w:r>
      <w:r w:rsidRPr="00C73531">
        <w:rPr>
          <w:rFonts w:ascii="Times New Roman" w:hAnsi="Times New Roman" w:cs="Times New Roman"/>
          <w:b/>
          <w:sz w:val="28"/>
          <w:szCs w:val="28"/>
          <w:lang w:val="uk-UA"/>
        </w:rPr>
        <w:tab/>
        <w:t>Д.В.Олексієнко</w:t>
      </w:r>
    </w:p>
    <w:sectPr w:rsidR="00C73531" w:rsidRPr="00C73531" w:rsidSect="00570D92">
      <w:footerReference w:type="default" r:id="rId8"/>
      <w:pgSz w:w="11906" w:h="16838" w:code="9"/>
      <w:pgMar w:top="851" w:right="1559" w:bottom="567" w:left="1276" w:header="426" w:footer="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E02" w:rsidRDefault="00A32E02" w:rsidP="00D01E1C">
      <w:pPr>
        <w:spacing w:after="0" w:line="240" w:lineRule="auto"/>
      </w:pPr>
      <w:r>
        <w:separator/>
      </w:r>
    </w:p>
  </w:endnote>
  <w:endnote w:type="continuationSeparator" w:id="1">
    <w:p w:rsidR="00A32E02" w:rsidRDefault="00A32E02" w:rsidP="00D01E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03384"/>
      <w:docPartObj>
        <w:docPartGallery w:val="Page Numbers (Bottom of Page)"/>
        <w:docPartUnique/>
      </w:docPartObj>
    </w:sdtPr>
    <w:sdtEndPr>
      <w:rPr>
        <w:rFonts w:ascii="Times New Roman" w:hAnsi="Times New Roman" w:cs="Times New Roman"/>
        <w:sz w:val="24"/>
        <w:szCs w:val="24"/>
      </w:rPr>
    </w:sdtEndPr>
    <w:sdtContent>
      <w:p w:rsidR="00570D92" w:rsidRPr="00570D92" w:rsidRDefault="00570D92">
        <w:pPr>
          <w:pStyle w:val="a9"/>
          <w:jc w:val="right"/>
          <w:rPr>
            <w:rFonts w:ascii="Times New Roman" w:hAnsi="Times New Roman" w:cs="Times New Roman"/>
            <w:sz w:val="24"/>
            <w:szCs w:val="24"/>
          </w:rPr>
        </w:pPr>
        <w:r w:rsidRPr="00570D92">
          <w:rPr>
            <w:rFonts w:ascii="Times New Roman" w:hAnsi="Times New Roman" w:cs="Times New Roman"/>
            <w:sz w:val="24"/>
            <w:szCs w:val="24"/>
          </w:rPr>
          <w:fldChar w:fldCharType="begin"/>
        </w:r>
        <w:r w:rsidRPr="00570D92">
          <w:rPr>
            <w:rFonts w:ascii="Times New Roman" w:hAnsi="Times New Roman" w:cs="Times New Roman"/>
            <w:sz w:val="24"/>
            <w:szCs w:val="24"/>
          </w:rPr>
          <w:instrText xml:space="preserve"> PAGE   \* MERGEFORMAT </w:instrText>
        </w:r>
        <w:r w:rsidRPr="00570D92">
          <w:rPr>
            <w:rFonts w:ascii="Times New Roman" w:hAnsi="Times New Roman" w:cs="Times New Roman"/>
            <w:sz w:val="24"/>
            <w:szCs w:val="24"/>
          </w:rPr>
          <w:fldChar w:fldCharType="separate"/>
        </w:r>
        <w:r w:rsidR="00C73531">
          <w:rPr>
            <w:rFonts w:ascii="Times New Roman" w:hAnsi="Times New Roman" w:cs="Times New Roman"/>
            <w:noProof/>
            <w:sz w:val="24"/>
            <w:szCs w:val="24"/>
          </w:rPr>
          <w:t>15</w:t>
        </w:r>
        <w:r w:rsidRPr="00570D92">
          <w:rPr>
            <w:rFonts w:ascii="Times New Roman" w:hAnsi="Times New Roman" w:cs="Times New Roman"/>
            <w:sz w:val="24"/>
            <w:szCs w:val="24"/>
          </w:rPr>
          <w:fldChar w:fldCharType="end"/>
        </w:r>
      </w:p>
    </w:sdtContent>
  </w:sdt>
  <w:p w:rsidR="00570D92" w:rsidRDefault="00570D9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E02" w:rsidRDefault="00A32E02" w:rsidP="00D01E1C">
      <w:pPr>
        <w:spacing w:after="0" w:line="240" w:lineRule="auto"/>
      </w:pPr>
      <w:r>
        <w:separator/>
      </w:r>
    </w:p>
  </w:footnote>
  <w:footnote w:type="continuationSeparator" w:id="1">
    <w:p w:rsidR="00A32E02" w:rsidRDefault="00A32E02" w:rsidP="00D01E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1EFF77"/>
    <w:multiLevelType w:val="hybridMultilevel"/>
    <w:tmpl w:val="B6313D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5A888C3"/>
    <w:multiLevelType w:val="hybridMultilevel"/>
    <w:tmpl w:val="F41A3C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7D4F49C"/>
    <w:multiLevelType w:val="hybridMultilevel"/>
    <w:tmpl w:val="0DB112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9C6666A"/>
    <w:multiLevelType w:val="hybridMultilevel"/>
    <w:tmpl w:val="7FD8B8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9A57280"/>
    <w:multiLevelType w:val="hybridMultilevel"/>
    <w:tmpl w:val="832706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8407B7"/>
    <w:multiLevelType w:val="hybridMultilevel"/>
    <w:tmpl w:val="2A0A417E"/>
    <w:lvl w:ilvl="0" w:tplc="1EA4D7A4">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0AA21AB"/>
    <w:multiLevelType w:val="hybridMultilevel"/>
    <w:tmpl w:val="A0AC82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AD206E"/>
    <w:multiLevelType w:val="hybridMultilevel"/>
    <w:tmpl w:val="688AEC46"/>
    <w:lvl w:ilvl="0" w:tplc="5C408046">
      <w:start w:val="1"/>
      <w:numFmt w:val="decimal"/>
      <w:lvlText w:val="%1."/>
      <w:lvlJc w:val="left"/>
      <w:pPr>
        <w:ind w:left="1117" w:hanging="360"/>
      </w:pPr>
      <w:rPr>
        <w:rFonts w:cs="Times New Roman" w:hint="default"/>
      </w:rPr>
    </w:lvl>
    <w:lvl w:ilvl="1" w:tplc="04220019">
      <w:start w:val="1"/>
      <w:numFmt w:val="lowerLetter"/>
      <w:lvlText w:val="%2."/>
      <w:lvlJc w:val="left"/>
      <w:pPr>
        <w:ind w:left="1837" w:hanging="360"/>
      </w:pPr>
      <w:rPr>
        <w:rFonts w:cs="Times New Roman"/>
      </w:rPr>
    </w:lvl>
    <w:lvl w:ilvl="2" w:tplc="0422001B">
      <w:start w:val="1"/>
      <w:numFmt w:val="lowerRoman"/>
      <w:lvlText w:val="%3."/>
      <w:lvlJc w:val="right"/>
      <w:pPr>
        <w:ind w:left="2557" w:hanging="180"/>
      </w:pPr>
      <w:rPr>
        <w:rFonts w:cs="Times New Roman"/>
      </w:rPr>
    </w:lvl>
    <w:lvl w:ilvl="3" w:tplc="0422000F">
      <w:start w:val="1"/>
      <w:numFmt w:val="decimal"/>
      <w:lvlText w:val="%4."/>
      <w:lvlJc w:val="left"/>
      <w:pPr>
        <w:ind w:left="3277" w:hanging="360"/>
      </w:pPr>
      <w:rPr>
        <w:rFonts w:cs="Times New Roman"/>
      </w:rPr>
    </w:lvl>
    <w:lvl w:ilvl="4" w:tplc="04220019">
      <w:start w:val="1"/>
      <w:numFmt w:val="lowerLetter"/>
      <w:lvlText w:val="%5."/>
      <w:lvlJc w:val="left"/>
      <w:pPr>
        <w:ind w:left="3997" w:hanging="360"/>
      </w:pPr>
      <w:rPr>
        <w:rFonts w:cs="Times New Roman"/>
      </w:rPr>
    </w:lvl>
    <w:lvl w:ilvl="5" w:tplc="0422001B">
      <w:start w:val="1"/>
      <w:numFmt w:val="lowerRoman"/>
      <w:lvlText w:val="%6."/>
      <w:lvlJc w:val="right"/>
      <w:pPr>
        <w:ind w:left="4717" w:hanging="180"/>
      </w:pPr>
      <w:rPr>
        <w:rFonts w:cs="Times New Roman"/>
      </w:rPr>
    </w:lvl>
    <w:lvl w:ilvl="6" w:tplc="0422000F">
      <w:start w:val="1"/>
      <w:numFmt w:val="decimal"/>
      <w:lvlText w:val="%7."/>
      <w:lvlJc w:val="left"/>
      <w:pPr>
        <w:ind w:left="5437" w:hanging="360"/>
      </w:pPr>
      <w:rPr>
        <w:rFonts w:cs="Times New Roman"/>
      </w:rPr>
    </w:lvl>
    <w:lvl w:ilvl="7" w:tplc="04220019">
      <w:start w:val="1"/>
      <w:numFmt w:val="lowerLetter"/>
      <w:lvlText w:val="%8."/>
      <w:lvlJc w:val="left"/>
      <w:pPr>
        <w:ind w:left="6157" w:hanging="360"/>
      </w:pPr>
      <w:rPr>
        <w:rFonts w:cs="Times New Roman"/>
      </w:rPr>
    </w:lvl>
    <w:lvl w:ilvl="8" w:tplc="0422001B">
      <w:start w:val="1"/>
      <w:numFmt w:val="lowerRoman"/>
      <w:lvlText w:val="%9."/>
      <w:lvlJc w:val="right"/>
      <w:pPr>
        <w:ind w:left="6877" w:hanging="180"/>
      </w:pPr>
      <w:rPr>
        <w:rFonts w:cs="Times New Roman"/>
      </w:rPr>
    </w:lvl>
  </w:abstractNum>
  <w:abstractNum w:abstractNumId="8">
    <w:nsid w:val="01176E00"/>
    <w:multiLevelType w:val="hybridMultilevel"/>
    <w:tmpl w:val="806C281A"/>
    <w:lvl w:ilvl="0" w:tplc="04220001">
      <w:start w:val="1"/>
      <w:numFmt w:val="bullet"/>
      <w:lvlText w:val=""/>
      <w:lvlJc w:val="left"/>
      <w:pPr>
        <w:ind w:left="1287" w:hanging="360"/>
      </w:pPr>
      <w:rPr>
        <w:rFonts w:ascii="Symbol" w:hAnsi="Symbol" w:hint="default"/>
      </w:rPr>
    </w:lvl>
    <w:lvl w:ilvl="1" w:tplc="0422000D">
      <w:start w:val="1"/>
      <w:numFmt w:val="bullet"/>
      <w:lvlText w:val=""/>
      <w:lvlJc w:val="left"/>
      <w:pPr>
        <w:ind w:left="2007" w:hanging="360"/>
      </w:pPr>
      <w:rPr>
        <w:rFonts w:ascii="Wingdings" w:hAnsi="Wingdings"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02954FD6"/>
    <w:multiLevelType w:val="hybridMultilevel"/>
    <w:tmpl w:val="FFBA1FE0"/>
    <w:lvl w:ilvl="0" w:tplc="0422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AED79B3"/>
    <w:multiLevelType w:val="hybridMultilevel"/>
    <w:tmpl w:val="1C0710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C70538C"/>
    <w:multiLevelType w:val="multilevel"/>
    <w:tmpl w:val="42587A7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0E84B11F"/>
    <w:multiLevelType w:val="hybridMultilevel"/>
    <w:tmpl w:val="CA2E9B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E8A79AB"/>
    <w:multiLevelType w:val="hybridMultilevel"/>
    <w:tmpl w:val="77162B9A"/>
    <w:lvl w:ilvl="0" w:tplc="FB28F85C">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4">
    <w:nsid w:val="0EFD361F"/>
    <w:multiLevelType w:val="hybridMultilevel"/>
    <w:tmpl w:val="E9C4A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D17FAF"/>
    <w:multiLevelType w:val="hybridMultilevel"/>
    <w:tmpl w:val="7CAC3B9C"/>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23E25C74"/>
    <w:multiLevelType w:val="hybridMultilevel"/>
    <w:tmpl w:val="C68C8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521F64"/>
    <w:multiLevelType w:val="hybridMultilevel"/>
    <w:tmpl w:val="58C278BC"/>
    <w:lvl w:ilvl="0" w:tplc="D77A128E">
      <w:start w:val="1"/>
      <w:numFmt w:val="bullet"/>
      <w:lvlText w:val="-"/>
      <w:lvlJc w:val="left"/>
      <w:pPr>
        <w:ind w:left="928" w:hanging="360"/>
      </w:pPr>
      <w:rPr>
        <w:rFonts w:ascii="Arial" w:eastAsia="Times New Roman" w:hAnsi="Arial" w:cs="Arial" w:hint="default"/>
        <w:color w:val="333333"/>
        <w:sz w:val="21"/>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281A3568"/>
    <w:multiLevelType w:val="hybridMultilevel"/>
    <w:tmpl w:val="61020B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8F57878"/>
    <w:multiLevelType w:val="hybridMultilevel"/>
    <w:tmpl w:val="47A4E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3F0F73"/>
    <w:multiLevelType w:val="multilevel"/>
    <w:tmpl w:val="60F2C3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21">
    <w:nsid w:val="41004E09"/>
    <w:multiLevelType w:val="hybridMultilevel"/>
    <w:tmpl w:val="B846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E376F1"/>
    <w:multiLevelType w:val="hybridMultilevel"/>
    <w:tmpl w:val="ACB050D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nsid w:val="468237B8"/>
    <w:multiLevelType w:val="hybridMultilevel"/>
    <w:tmpl w:val="B57015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754E84E"/>
    <w:multiLevelType w:val="hybridMultilevel"/>
    <w:tmpl w:val="7BDF1D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8385999"/>
    <w:multiLevelType w:val="hybridMultilevel"/>
    <w:tmpl w:val="B26A27BC"/>
    <w:lvl w:ilvl="0" w:tplc="B53EBC96">
      <w:start w:val="1"/>
      <w:numFmt w:val="decimal"/>
      <w:lvlText w:val="%1."/>
      <w:lvlJc w:val="left"/>
      <w:pPr>
        <w:ind w:left="644" w:hanging="360"/>
      </w:pPr>
      <w:rPr>
        <w:rFonts w:ascii="Times New Roman" w:eastAsia="Times New Roman" w:hAnsi="Times New Roman" w:cs="Times New Roman"/>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26">
    <w:nsid w:val="48726F84"/>
    <w:multiLevelType w:val="hybridMultilevel"/>
    <w:tmpl w:val="19BE0B62"/>
    <w:lvl w:ilvl="0" w:tplc="43987912">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90E501F"/>
    <w:multiLevelType w:val="multilevel"/>
    <w:tmpl w:val="60F2C3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28">
    <w:nsid w:val="4B4F5BEA"/>
    <w:multiLevelType w:val="hybridMultilevel"/>
    <w:tmpl w:val="6978935A"/>
    <w:lvl w:ilvl="0" w:tplc="D38E9BA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C05A67"/>
    <w:multiLevelType w:val="multilevel"/>
    <w:tmpl w:val="60F2C3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30">
    <w:nsid w:val="4EE43F4D"/>
    <w:multiLevelType w:val="hybridMultilevel"/>
    <w:tmpl w:val="4B9C31A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nsid w:val="55F975F1"/>
    <w:multiLevelType w:val="hybridMultilevel"/>
    <w:tmpl w:val="E680835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nsid w:val="5D886524"/>
    <w:multiLevelType w:val="hybridMultilevel"/>
    <w:tmpl w:val="84E242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5FA7467D"/>
    <w:multiLevelType w:val="hybridMultilevel"/>
    <w:tmpl w:val="F87C4030"/>
    <w:lvl w:ilvl="0" w:tplc="0032BDDA">
      <w:start w:val="1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C46E84"/>
    <w:multiLevelType w:val="hybridMultilevel"/>
    <w:tmpl w:val="9EA6D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9750FE"/>
    <w:multiLevelType w:val="hybridMultilevel"/>
    <w:tmpl w:val="40046CE6"/>
    <w:lvl w:ilvl="0" w:tplc="86DC2824">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761907"/>
    <w:multiLevelType w:val="multilevel"/>
    <w:tmpl w:val="BAB8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112ADA"/>
    <w:multiLevelType w:val="hybridMultilevel"/>
    <w:tmpl w:val="43BE23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A3FE8D1"/>
    <w:multiLevelType w:val="hybridMultilevel"/>
    <w:tmpl w:val="46EF56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ADF06AF"/>
    <w:multiLevelType w:val="multilevel"/>
    <w:tmpl w:val="60F2C3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40">
    <w:nsid w:val="7D84B0F2"/>
    <w:multiLevelType w:val="hybridMultilevel"/>
    <w:tmpl w:val="B8CC8F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FEE2A95"/>
    <w:multiLevelType w:val="hybridMultilevel"/>
    <w:tmpl w:val="C2B8BC9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39"/>
  </w:num>
  <w:num w:numId="2">
    <w:abstractNumId w:val="16"/>
  </w:num>
  <w:num w:numId="3">
    <w:abstractNumId w:val="1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4"/>
  </w:num>
  <w:num w:numId="7">
    <w:abstractNumId w:val="14"/>
  </w:num>
  <w:num w:numId="8">
    <w:abstractNumId w:val="5"/>
  </w:num>
  <w:num w:numId="9">
    <w:abstractNumId w:val="19"/>
  </w:num>
  <w:num w:numId="10">
    <w:abstractNumId w:val="35"/>
  </w:num>
  <w:num w:numId="11">
    <w:abstractNumId w:val="36"/>
  </w:num>
  <w:num w:numId="12">
    <w:abstractNumId w:val="20"/>
  </w:num>
  <w:num w:numId="13">
    <w:abstractNumId w:val="29"/>
  </w:num>
  <w:num w:numId="14">
    <w:abstractNumId w:val="6"/>
  </w:num>
  <w:num w:numId="15">
    <w:abstractNumId w:val="33"/>
  </w:num>
  <w:num w:numId="16">
    <w:abstractNumId w:val="18"/>
  </w:num>
  <w:num w:numId="17">
    <w:abstractNumId w:val="37"/>
  </w:num>
  <w:num w:numId="18">
    <w:abstractNumId w:val="13"/>
  </w:num>
  <w:num w:numId="19">
    <w:abstractNumId w:val="30"/>
  </w:num>
  <w:num w:numId="20">
    <w:abstractNumId w:val="41"/>
  </w:num>
  <w:num w:numId="21">
    <w:abstractNumId w:val="15"/>
  </w:num>
  <w:num w:numId="22">
    <w:abstractNumId w:val="11"/>
  </w:num>
  <w:num w:numId="23">
    <w:abstractNumId w:val="8"/>
  </w:num>
  <w:num w:numId="24">
    <w:abstractNumId w:val="26"/>
  </w:num>
  <w:num w:numId="25">
    <w:abstractNumId w:val="27"/>
  </w:num>
  <w:num w:numId="26">
    <w:abstractNumId w:val="9"/>
  </w:num>
  <w:num w:numId="27">
    <w:abstractNumId w:val="23"/>
  </w:num>
  <w:num w:numId="28">
    <w:abstractNumId w:val="7"/>
  </w:num>
  <w:num w:numId="29">
    <w:abstractNumId w:val="25"/>
  </w:num>
  <w:num w:numId="30">
    <w:abstractNumId w:val="32"/>
  </w:num>
  <w:num w:numId="31">
    <w:abstractNumId w:val="22"/>
  </w:num>
  <w:num w:numId="32">
    <w:abstractNumId w:val="31"/>
  </w:num>
  <w:num w:numId="33">
    <w:abstractNumId w:val="10"/>
  </w:num>
  <w:num w:numId="34">
    <w:abstractNumId w:val="40"/>
  </w:num>
  <w:num w:numId="35">
    <w:abstractNumId w:val="24"/>
  </w:num>
  <w:num w:numId="36">
    <w:abstractNumId w:val="0"/>
  </w:num>
  <w:num w:numId="37">
    <w:abstractNumId w:val="3"/>
  </w:num>
  <w:num w:numId="38">
    <w:abstractNumId w:val="4"/>
  </w:num>
  <w:num w:numId="39">
    <w:abstractNumId w:val="12"/>
  </w:num>
  <w:num w:numId="40">
    <w:abstractNumId w:val="2"/>
  </w:num>
  <w:num w:numId="41">
    <w:abstractNumId w:val="1"/>
  </w:num>
  <w:num w:numId="42">
    <w:abstractNumId w:val="38"/>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stylePaneFormatFilter w:val="1021"/>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D22064"/>
    <w:rsid w:val="00000137"/>
    <w:rsid w:val="0000140E"/>
    <w:rsid w:val="00011789"/>
    <w:rsid w:val="00013384"/>
    <w:rsid w:val="000200FF"/>
    <w:rsid w:val="00021BC0"/>
    <w:rsid w:val="00037CE9"/>
    <w:rsid w:val="00055CDF"/>
    <w:rsid w:val="00055E9E"/>
    <w:rsid w:val="00061E2C"/>
    <w:rsid w:val="00073F87"/>
    <w:rsid w:val="00086B3C"/>
    <w:rsid w:val="0009183B"/>
    <w:rsid w:val="00095BD1"/>
    <w:rsid w:val="000A44A3"/>
    <w:rsid w:val="000B501C"/>
    <w:rsid w:val="001061D2"/>
    <w:rsid w:val="001112C9"/>
    <w:rsid w:val="00120A92"/>
    <w:rsid w:val="00122066"/>
    <w:rsid w:val="001231E0"/>
    <w:rsid w:val="00124A4A"/>
    <w:rsid w:val="00127A3C"/>
    <w:rsid w:val="00127C0C"/>
    <w:rsid w:val="001540F2"/>
    <w:rsid w:val="00163493"/>
    <w:rsid w:val="001935F5"/>
    <w:rsid w:val="00196909"/>
    <w:rsid w:val="00196E98"/>
    <w:rsid w:val="001A133C"/>
    <w:rsid w:val="001B7F61"/>
    <w:rsid w:val="001D4FD1"/>
    <w:rsid w:val="001E51C5"/>
    <w:rsid w:val="0020565B"/>
    <w:rsid w:val="00216AC1"/>
    <w:rsid w:val="00230B55"/>
    <w:rsid w:val="00231F66"/>
    <w:rsid w:val="00245155"/>
    <w:rsid w:val="00254E82"/>
    <w:rsid w:val="0026081F"/>
    <w:rsid w:val="002626CB"/>
    <w:rsid w:val="0026381C"/>
    <w:rsid w:val="00270928"/>
    <w:rsid w:val="0027107D"/>
    <w:rsid w:val="002730CA"/>
    <w:rsid w:val="002777B6"/>
    <w:rsid w:val="00283B8D"/>
    <w:rsid w:val="002936B0"/>
    <w:rsid w:val="002A3AAB"/>
    <w:rsid w:val="002C3D8C"/>
    <w:rsid w:val="002E7E57"/>
    <w:rsid w:val="002F4586"/>
    <w:rsid w:val="002F4600"/>
    <w:rsid w:val="002F7D93"/>
    <w:rsid w:val="00300371"/>
    <w:rsid w:val="0033466F"/>
    <w:rsid w:val="00334F93"/>
    <w:rsid w:val="003544AC"/>
    <w:rsid w:val="003612E7"/>
    <w:rsid w:val="00371CBF"/>
    <w:rsid w:val="0037658A"/>
    <w:rsid w:val="003901C0"/>
    <w:rsid w:val="00390864"/>
    <w:rsid w:val="00393334"/>
    <w:rsid w:val="003A7432"/>
    <w:rsid w:val="003A7E8D"/>
    <w:rsid w:val="003F29F9"/>
    <w:rsid w:val="004331FB"/>
    <w:rsid w:val="004459FE"/>
    <w:rsid w:val="00465298"/>
    <w:rsid w:val="00483D46"/>
    <w:rsid w:val="004A1731"/>
    <w:rsid w:val="004B04FC"/>
    <w:rsid w:val="004D33B1"/>
    <w:rsid w:val="004D3600"/>
    <w:rsid w:val="004D6690"/>
    <w:rsid w:val="004E4F3D"/>
    <w:rsid w:val="004E515A"/>
    <w:rsid w:val="004F20EB"/>
    <w:rsid w:val="004F3C8C"/>
    <w:rsid w:val="004F43D1"/>
    <w:rsid w:val="00501AC8"/>
    <w:rsid w:val="005119C4"/>
    <w:rsid w:val="00525AEE"/>
    <w:rsid w:val="0054108B"/>
    <w:rsid w:val="00541794"/>
    <w:rsid w:val="00570D92"/>
    <w:rsid w:val="00581FE2"/>
    <w:rsid w:val="005B0DFD"/>
    <w:rsid w:val="005B5BFC"/>
    <w:rsid w:val="005D56C2"/>
    <w:rsid w:val="005E7B1E"/>
    <w:rsid w:val="005F7E5E"/>
    <w:rsid w:val="00601AEA"/>
    <w:rsid w:val="00614947"/>
    <w:rsid w:val="00615E7A"/>
    <w:rsid w:val="00621EB8"/>
    <w:rsid w:val="00641068"/>
    <w:rsid w:val="00661720"/>
    <w:rsid w:val="00665A1A"/>
    <w:rsid w:val="00681DE6"/>
    <w:rsid w:val="00687F07"/>
    <w:rsid w:val="006A28E8"/>
    <w:rsid w:val="006B66BE"/>
    <w:rsid w:val="006D4328"/>
    <w:rsid w:val="006F3C21"/>
    <w:rsid w:val="00700D25"/>
    <w:rsid w:val="00716775"/>
    <w:rsid w:val="0072646D"/>
    <w:rsid w:val="00734734"/>
    <w:rsid w:val="007347CA"/>
    <w:rsid w:val="007448F2"/>
    <w:rsid w:val="00752E58"/>
    <w:rsid w:val="00756650"/>
    <w:rsid w:val="007646D0"/>
    <w:rsid w:val="00780335"/>
    <w:rsid w:val="00787055"/>
    <w:rsid w:val="00796C61"/>
    <w:rsid w:val="007975A4"/>
    <w:rsid w:val="007A672C"/>
    <w:rsid w:val="007E4859"/>
    <w:rsid w:val="007F3708"/>
    <w:rsid w:val="00802A59"/>
    <w:rsid w:val="00811BC3"/>
    <w:rsid w:val="00816624"/>
    <w:rsid w:val="0082170D"/>
    <w:rsid w:val="00826155"/>
    <w:rsid w:val="008312EA"/>
    <w:rsid w:val="0084471B"/>
    <w:rsid w:val="008453FE"/>
    <w:rsid w:val="00873B53"/>
    <w:rsid w:val="00874A88"/>
    <w:rsid w:val="008860DB"/>
    <w:rsid w:val="008A2893"/>
    <w:rsid w:val="008B3B7D"/>
    <w:rsid w:val="008B5999"/>
    <w:rsid w:val="008D2B36"/>
    <w:rsid w:val="008E452D"/>
    <w:rsid w:val="00903430"/>
    <w:rsid w:val="00905843"/>
    <w:rsid w:val="009108E6"/>
    <w:rsid w:val="00922571"/>
    <w:rsid w:val="0093091A"/>
    <w:rsid w:val="00930BBC"/>
    <w:rsid w:val="00934813"/>
    <w:rsid w:val="00946167"/>
    <w:rsid w:val="00962C30"/>
    <w:rsid w:val="00963ED3"/>
    <w:rsid w:val="009E32A8"/>
    <w:rsid w:val="009F3EC0"/>
    <w:rsid w:val="00A324F1"/>
    <w:rsid w:val="00A32E02"/>
    <w:rsid w:val="00A41B70"/>
    <w:rsid w:val="00A44832"/>
    <w:rsid w:val="00A67C88"/>
    <w:rsid w:val="00A71421"/>
    <w:rsid w:val="00A81901"/>
    <w:rsid w:val="00AB4F08"/>
    <w:rsid w:val="00AB717E"/>
    <w:rsid w:val="00AC3392"/>
    <w:rsid w:val="00AD2052"/>
    <w:rsid w:val="00AE03CD"/>
    <w:rsid w:val="00AE4EAE"/>
    <w:rsid w:val="00AE771D"/>
    <w:rsid w:val="00AF0EA1"/>
    <w:rsid w:val="00AF2162"/>
    <w:rsid w:val="00B263DE"/>
    <w:rsid w:val="00B2778F"/>
    <w:rsid w:val="00B300DF"/>
    <w:rsid w:val="00B708CE"/>
    <w:rsid w:val="00B71795"/>
    <w:rsid w:val="00B849FA"/>
    <w:rsid w:val="00B9225E"/>
    <w:rsid w:val="00BA7946"/>
    <w:rsid w:val="00BC3C64"/>
    <w:rsid w:val="00C00932"/>
    <w:rsid w:val="00C25625"/>
    <w:rsid w:val="00C278FF"/>
    <w:rsid w:val="00C341B7"/>
    <w:rsid w:val="00C40C6F"/>
    <w:rsid w:val="00C43B28"/>
    <w:rsid w:val="00C563F8"/>
    <w:rsid w:val="00C72C16"/>
    <w:rsid w:val="00C73531"/>
    <w:rsid w:val="00C74A44"/>
    <w:rsid w:val="00C84D3F"/>
    <w:rsid w:val="00CA2205"/>
    <w:rsid w:val="00CB6375"/>
    <w:rsid w:val="00CD28E0"/>
    <w:rsid w:val="00CD3737"/>
    <w:rsid w:val="00CD490B"/>
    <w:rsid w:val="00CD708A"/>
    <w:rsid w:val="00CE3B99"/>
    <w:rsid w:val="00D01E1C"/>
    <w:rsid w:val="00D02A0C"/>
    <w:rsid w:val="00D126E7"/>
    <w:rsid w:val="00D22064"/>
    <w:rsid w:val="00D3383B"/>
    <w:rsid w:val="00D565CA"/>
    <w:rsid w:val="00D7061F"/>
    <w:rsid w:val="00D93DE6"/>
    <w:rsid w:val="00DA295F"/>
    <w:rsid w:val="00DA3675"/>
    <w:rsid w:val="00DD0F76"/>
    <w:rsid w:val="00DF2F73"/>
    <w:rsid w:val="00E12CB5"/>
    <w:rsid w:val="00E17D41"/>
    <w:rsid w:val="00E34907"/>
    <w:rsid w:val="00E36C8A"/>
    <w:rsid w:val="00E36E8E"/>
    <w:rsid w:val="00E57AD5"/>
    <w:rsid w:val="00E60278"/>
    <w:rsid w:val="00E92AAA"/>
    <w:rsid w:val="00EB13BB"/>
    <w:rsid w:val="00EC0C81"/>
    <w:rsid w:val="00EE1005"/>
    <w:rsid w:val="00EE216D"/>
    <w:rsid w:val="00EE401D"/>
    <w:rsid w:val="00EF4775"/>
    <w:rsid w:val="00F0736D"/>
    <w:rsid w:val="00F5153C"/>
    <w:rsid w:val="00F53052"/>
    <w:rsid w:val="00F62A8B"/>
    <w:rsid w:val="00F725E2"/>
    <w:rsid w:val="00F754CF"/>
    <w:rsid w:val="00FA058C"/>
    <w:rsid w:val="00FA49F5"/>
    <w:rsid w:val="00FB6354"/>
    <w:rsid w:val="00FD77D0"/>
    <w:rsid w:val="00FE47E5"/>
    <w:rsid w:val="00FF33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FD"/>
  </w:style>
  <w:style w:type="paragraph" w:styleId="1">
    <w:name w:val="heading 1"/>
    <w:basedOn w:val="a"/>
    <w:link w:val="10"/>
    <w:autoRedefine/>
    <w:uiPriority w:val="9"/>
    <w:qFormat/>
    <w:rsid w:val="005F7E5E"/>
    <w:pPr>
      <w:pageBreakBefore/>
      <w:pBdr>
        <w:bottom w:val="single" w:sz="4" w:space="1" w:color="auto"/>
      </w:pBdr>
      <w:spacing w:before="100" w:beforeAutospacing="1" w:after="100" w:afterAutospacing="1" w:line="240" w:lineRule="auto"/>
      <w:outlineLvl w:val="0"/>
    </w:pPr>
    <w:rPr>
      <w:rFonts w:ascii="Times New Roman" w:eastAsia="Times New Roman" w:hAnsi="Times New Roman" w:cs="Times New Roman"/>
      <w:b/>
      <w:bCs/>
      <w:smallCaps/>
      <w:kern w:val="36"/>
      <w:sz w:val="36"/>
      <w:szCs w:val="36"/>
      <w:lang w:val="uk-UA" w:eastAsia="uk-UA"/>
    </w:rPr>
  </w:style>
  <w:style w:type="paragraph" w:styleId="2">
    <w:name w:val="heading 2"/>
    <w:basedOn w:val="a"/>
    <w:next w:val="a"/>
    <w:link w:val="20"/>
    <w:uiPriority w:val="9"/>
    <w:unhideWhenUsed/>
    <w:qFormat/>
    <w:rsid w:val="005F7E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F7E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7E5E"/>
    <w:rPr>
      <w:rFonts w:ascii="Times New Roman" w:eastAsia="Times New Roman" w:hAnsi="Times New Roman" w:cs="Times New Roman"/>
      <w:b/>
      <w:bCs/>
      <w:smallCaps/>
      <w:kern w:val="36"/>
      <w:sz w:val="36"/>
      <w:szCs w:val="36"/>
      <w:lang w:val="uk-UA" w:eastAsia="uk-UA"/>
    </w:rPr>
  </w:style>
  <w:style w:type="character" w:customStyle="1" w:styleId="20">
    <w:name w:val="Заголовок 2 Знак"/>
    <w:basedOn w:val="a0"/>
    <w:link w:val="2"/>
    <w:uiPriority w:val="9"/>
    <w:rsid w:val="005F7E5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F7E5E"/>
    <w:rPr>
      <w:rFonts w:asciiTheme="majorHAnsi" w:eastAsiaTheme="majorEastAsia" w:hAnsiTheme="majorHAnsi" w:cstheme="majorBidi"/>
      <w:b/>
      <w:bCs/>
      <w:color w:val="4F81BD" w:themeColor="accent1"/>
    </w:rPr>
  </w:style>
  <w:style w:type="paragraph" w:styleId="a3">
    <w:name w:val="List Paragraph"/>
    <w:basedOn w:val="a"/>
    <w:uiPriority w:val="34"/>
    <w:qFormat/>
    <w:rsid w:val="005F7E5E"/>
    <w:pPr>
      <w:ind w:left="720"/>
      <w:contextualSpacing/>
    </w:pPr>
  </w:style>
  <w:style w:type="paragraph" w:styleId="a4">
    <w:name w:val="Normal (Web)"/>
    <w:basedOn w:val="a"/>
    <w:uiPriority w:val="99"/>
    <w:unhideWhenUsed/>
    <w:rsid w:val="004B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CE3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E3B99"/>
    <w:rPr>
      <w:rFonts w:ascii="Courier New" w:eastAsia="Times New Roman" w:hAnsi="Courier New" w:cs="Courier New"/>
      <w:sz w:val="20"/>
      <w:szCs w:val="20"/>
      <w:lang w:eastAsia="ru-RU"/>
    </w:rPr>
  </w:style>
  <w:style w:type="character" w:customStyle="1" w:styleId="apple-converted-space">
    <w:name w:val="apple-converted-space"/>
    <w:basedOn w:val="a0"/>
    <w:rsid w:val="00AE4EAE"/>
  </w:style>
  <w:style w:type="character" w:styleId="a5">
    <w:name w:val="Strong"/>
    <w:basedOn w:val="a0"/>
    <w:uiPriority w:val="22"/>
    <w:qFormat/>
    <w:rsid w:val="005F7E5E"/>
    <w:rPr>
      <w:b/>
      <w:bCs/>
    </w:rPr>
  </w:style>
  <w:style w:type="character" w:styleId="a6">
    <w:name w:val="Hyperlink"/>
    <w:basedOn w:val="a0"/>
    <w:uiPriority w:val="99"/>
    <w:unhideWhenUsed/>
    <w:qFormat/>
    <w:rsid w:val="005B0DFD"/>
    <w:rPr>
      <w:rFonts w:ascii="Times New Roman" w:hAnsi="Times New Roman"/>
      <w:color w:val="0000FF"/>
      <w:sz w:val="24"/>
      <w:u w:val="single"/>
    </w:rPr>
  </w:style>
  <w:style w:type="paragraph" w:styleId="a7">
    <w:name w:val="header"/>
    <w:basedOn w:val="a"/>
    <w:link w:val="a8"/>
    <w:uiPriority w:val="99"/>
    <w:unhideWhenUsed/>
    <w:rsid w:val="00D01E1C"/>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D01E1C"/>
  </w:style>
  <w:style w:type="paragraph" w:styleId="a9">
    <w:name w:val="footer"/>
    <w:basedOn w:val="a"/>
    <w:link w:val="aa"/>
    <w:uiPriority w:val="99"/>
    <w:unhideWhenUsed/>
    <w:rsid w:val="00D01E1C"/>
    <w:pPr>
      <w:tabs>
        <w:tab w:val="center" w:pos="4819"/>
        <w:tab w:val="right" w:pos="9639"/>
      </w:tabs>
      <w:spacing w:after="0" w:line="240" w:lineRule="auto"/>
    </w:pPr>
  </w:style>
  <w:style w:type="character" w:customStyle="1" w:styleId="aa">
    <w:name w:val="Нижний колонтитул Знак"/>
    <w:basedOn w:val="a0"/>
    <w:link w:val="a9"/>
    <w:uiPriority w:val="99"/>
    <w:rsid w:val="00D01E1C"/>
  </w:style>
  <w:style w:type="paragraph" w:styleId="11">
    <w:name w:val="toc 1"/>
    <w:basedOn w:val="a"/>
    <w:next w:val="a"/>
    <w:autoRedefine/>
    <w:uiPriority w:val="39"/>
    <w:unhideWhenUsed/>
    <w:rsid w:val="0084471B"/>
    <w:pPr>
      <w:tabs>
        <w:tab w:val="right" w:leader="dot" w:pos="9061"/>
      </w:tabs>
      <w:spacing w:after="100"/>
    </w:pPr>
    <w:rPr>
      <w:rFonts w:ascii="Times New Roman" w:hAnsi="Times New Roman" w:cs="Times New Roman"/>
      <w:b/>
      <w:smallCaps/>
      <w:noProof/>
      <w:sz w:val="24"/>
      <w:szCs w:val="24"/>
    </w:rPr>
  </w:style>
  <w:style w:type="paragraph" w:styleId="21">
    <w:name w:val="toc 2"/>
    <w:basedOn w:val="a"/>
    <w:next w:val="a"/>
    <w:autoRedefine/>
    <w:uiPriority w:val="39"/>
    <w:unhideWhenUsed/>
    <w:rsid w:val="0082170D"/>
    <w:pPr>
      <w:tabs>
        <w:tab w:val="right" w:leader="dot" w:pos="9061"/>
        <w:tab w:val="right" w:leader="dot" w:pos="9769"/>
      </w:tabs>
      <w:spacing w:after="0"/>
      <w:ind w:left="708"/>
    </w:pPr>
  </w:style>
  <w:style w:type="paragraph" w:customStyle="1" w:styleId="xfmc1">
    <w:name w:val="xfmc1"/>
    <w:basedOn w:val="a"/>
    <w:rsid w:val="00CD28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2">
    <w:name w:val="1"/>
    <w:basedOn w:val="a"/>
    <w:rsid w:val="0090584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b">
    <w:name w:val="Emphasis"/>
    <w:basedOn w:val="a0"/>
    <w:uiPriority w:val="20"/>
    <w:qFormat/>
    <w:rsid w:val="005F7E5E"/>
    <w:rPr>
      <w:i/>
      <w:iCs/>
    </w:rPr>
  </w:style>
  <w:style w:type="paragraph" w:customStyle="1" w:styleId="100">
    <w:name w:val="10"/>
    <w:basedOn w:val="a"/>
    <w:rsid w:val="0090584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31">
    <w:name w:val="toc 3"/>
    <w:basedOn w:val="a"/>
    <w:next w:val="a"/>
    <w:autoRedefine/>
    <w:uiPriority w:val="39"/>
    <w:unhideWhenUsed/>
    <w:rsid w:val="00780335"/>
    <w:pPr>
      <w:tabs>
        <w:tab w:val="right" w:leader="dot" w:pos="9061"/>
      </w:tabs>
      <w:spacing w:after="100"/>
      <w:ind w:left="1134"/>
    </w:pPr>
    <w:rPr>
      <w:rFonts w:ascii="Times New Roman" w:hAnsi="Times New Roman" w:cs="Times New Roman"/>
      <w:noProof/>
      <w:sz w:val="20"/>
      <w:szCs w:val="20"/>
      <w:lang w:val="uk-UA"/>
    </w:rPr>
  </w:style>
  <w:style w:type="character" w:styleId="ac">
    <w:name w:val="Placeholder Text"/>
    <w:basedOn w:val="a0"/>
    <w:uiPriority w:val="99"/>
    <w:semiHidden/>
    <w:rsid w:val="00B263DE"/>
    <w:rPr>
      <w:color w:val="808080"/>
    </w:rPr>
  </w:style>
  <w:style w:type="paragraph" w:styleId="ad">
    <w:name w:val="Balloon Text"/>
    <w:basedOn w:val="a"/>
    <w:link w:val="ae"/>
    <w:uiPriority w:val="99"/>
    <w:semiHidden/>
    <w:unhideWhenUsed/>
    <w:rsid w:val="00B263D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63DE"/>
    <w:rPr>
      <w:rFonts w:ascii="Tahoma" w:hAnsi="Tahoma" w:cs="Tahoma"/>
      <w:sz w:val="16"/>
      <w:szCs w:val="16"/>
    </w:rPr>
  </w:style>
  <w:style w:type="paragraph" w:customStyle="1" w:styleId="xfmc4">
    <w:name w:val="xfmc4"/>
    <w:basedOn w:val="a"/>
    <w:rsid w:val="00581FE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3">
    <w:name w:val="Абзац списка1"/>
    <w:basedOn w:val="a"/>
    <w:uiPriority w:val="99"/>
    <w:rsid w:val="00873B53"/>
    <w:pPr>
      <w:ind w:left="720"/>
    </w:pPr>
    <w:rPr>
      <w:rFonts w:ascii="Calibri" w:eastAsia="Times New Roman" w:hAnsi="Calibri" w:cs="Calibri"/>
      <w:lang w:val="uk-UA"/>
    </w:rPr>
  </w:style>
  <w:style w:type="paragraph" w:customStyle="1" w:styleId="110">
    <w:name w:val="Абзац списка11"/>
    <w:basedOn w:val="a"/>
    <w:uiPriority w:val="99"/>
    <w:rsid w:val="00873B53"/>
    <w:pPr>
      <w:ind w:left="720"/>
    </w:pPr>
    <w:rPr>
      <w:rFonts w:ascii="Calibri" w:eastAsia="Times New Roman" w:hAnsi="Calibri" w:cs="Calibri"/>
      <w:lang w:val="uk-UA"/>
    </w:rPr>
  </w:style>
  <w:style w:type="character" w:styleId="af">
    <w:name w:val="FollowedHyperlink"/>
    <w:basedOn w:val="a0"/>
    <w:uiPriority w:val="99"/>
    <w:semiHidden/>
    <w:unhideWhenUsed/>
    <w:rsid w:val="006A28E8"/>
    <w:rPr>
      <w:color w:val="800080" w:themeColor="followedHyperlink"/>
      <w:u w:val="single"/>
    </w:rPr>
  </w:style>
  <w:style w:type="paragraph" w:customStyle="1" w:styleId="Default">
    <w:name w:val="Default"/>
    <w:rsid w:val="003612E7"/>
    <w:pPr>
      <w:autoSpaceDE w:val="0"/>
      <w:autoSpaceDN w:val="0"/>
      <w:adjustRightInd w:val="0"/>
      <w:spacing w:after="0" w:line="240" w:lineRule="auto"/>
    </w:pPr>
    <w:rPr>
      <w:rFonts w:ascii="Arial" w:hAnsi="Arial" w:cs="Arial"/>
      <w:color w:val="000000"/>
      <w:sz w:val="24"/>
      <w:szCs w:val="24"/>
      <w:lang w:val="uk-UA"/>
    </w:rPr>
  </w:style>
  <w:style w:type="paragraph" w:customStyle="1" w:styleId="-11">
    <w:name w:val="-11"/>
    <w:basedOn w:val="a"/>
    <w:rsid w:val="00930BB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00">
    <w:name w:val="a0"/>
    <w:basedOn w:val="a"/>
    <w:rsid w:val="00930BB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fmc7">
    <w:name w:val="xfmc7"/>
    <w:basedOn w:val="a"/>
    <w:rsid w:val="00930BB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stparagraph">
    <w:name w:val="listparagraph"/>
    <w:basedOn w:val="a"/>
    <w:rsid w:val="00930BB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59138608">
      <w:bodyDiv w:val="1"/>
      <w:marLeft w:val="0"/>
      <w:marRight w:val="0"/>
      <w:marTop w:val="0"/>
      <w:marBottom w:val="0"/>
      <w:divBdr>
        <w:top w:val="none" w:sz="0" w:space="0" w:color="auto"/>
        <w:left w:val="none" w:sz="0" w:space="0" w:color="auto"/>
        <w:bottom w:val="none" w:sz="0" w:space="0" w:color="auto"/>
        <w:right w:val="none" w:sz="0" w:space="0" w:color="auto"/>
      </w:divBdr>
      <w:divsChild>
        <w:div w:id="2115469097">
          <w:marLeft w:val="0"/>
          <w:marRight w:val="0"/>
          <w:marTop w:val="0"/>
          <w:marBottom w:val="450"/>
          <w:divBdr>
            <w:top w:val="none" w:sz="0" w:space="0" w:color="auto"/>
            <w:left w:val="none" w:sz="0" w:space="0" w:color="auto"/>
            <w:bottom w:val="none" w:sz="0" w:space="0" w:color="auto"/>
            <w:right w:val="none" w:sz="0" w:space="0" w:color="auto"/>
          </w:divBdr>
          <w:divsChild>
            <w:div w:id="21347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2287">
      <w:bodyDiv w:val="1"/>
      <w:marLeft w:val="0"/>
      <w:marRight w:val="0"/>
      <w:marTop w:val="0"/>
      <w:marBottom w:val="0"/>
      <w:divBdr>
        <w:top w:val="none" w:sz="0" w:space="0" w:color="auto"/>
        <w:left w:val="none" w:sz="0" w:space="0" w:color="auto"/>
        <w:bottom w:val="none" w:sz="0" w:space="0" w:color="auto"/>
        <w:right w:val="none" w:sz="0" w:space="0" w:color="auto"/>
      </w:divBdr>
      <w:divsChild>
        <w:div w:id="2143111335">
          <w:marLeft w:val="0"/>
          <w:marRight w:val="0"/>
          <w:marTop w:val="0"/>
          <w:marBottom w:val="450"/>
          <w:divBdr>
            <w:top w:val="none" w:sz="0" w:space="0" w:color="auto"/>
            <w:left w:val="none" w:sz="0" w:space="0" w:color="auto"/>
            <w:bottom w:val="none" w:sz="0" w:space="0" w:color="auto"/>
            <w:right w:val="none" w:sz="0" w:space="0" w:color="auto"/>
          </w:divBdr>
          <w:divsChild>
            <w:div w:id="152728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8185">
      <w:bodyDiv w:val="1"/>
      <w:marLeft w:val="0"/>
      <w:marRight w:val="0"/>
      <w:marTop w:val="0"/>
      <w:marBottom w:val="0"/>
      <w:divBdr>
        <w:top w:val="none" w:sz="0" w:space="0" w:color="auto"/>
        <w:left w:val="none" w:sz="0" w:space="0" w:color="auto"/>
        <w:bottom w:val="none" w:sz="0" w:space="0" w:color="auto"/>
        <w:right w:val="none" w:sz="0" w:space="0" w:color="auto"/>
      </w:divBdr>
      <w:divsChild>
        <w:div w:id="1902013726">
          <w:marLeft w:val="0"/>
          <w:marRight w:val="0"/>
          <w:marTop w:val="0"/>
          <w:marBottom w:val="450"/>
          <w:divBdr>
            <w:top w:val="none" w:sz="0" w:space="0" w:color="auto"/>
            <w:left w:val="none" w:sz="0" w:space="0" w:color="auto"/>
            <w:bottom w:val="none" w:sz="0" w:space="0" w:color="auto"/>
            <w:right w:val="none" w:sz="0" w:space="0" w:color="auto"/>
          </w:divBdr>
          <w:divsChild>
            <w:div w:id="10183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1824">
      <w:bodyDiv w:val="1"/>
      <w:marLeft w:val="0"/>
      <w:marRight w:val="0"/>
      <w:marTop w:val="0"/>
      <w:marBottom w:val="0"/>
      <w:divBdr>
        <w:top w:val="none" w:sz="0" w:space="0" w:color="auto"/>
        <w:left w:val="none" w:sz="0" w:space="0" w:color="auto"/>
        <w:bottom w:val="none" w:sz="0" w:space="0" w:color="auto"/>
        <w:right w:val="none" w:sz="0" w:space="0" w:color="auto"/>
      </w:divBdr>
    </w:div>
    <w:div w:id="377242452">
      <w:bodyDiv w:val="1"/>
      <w:marLeft w:val="0"/>
      <w:marRight w:val="0"/>
      <w:marTop w:val="0"/>
      <w:marBottom w:val="0"/>
      <w:divBdr>
        <w:top w:val="none" w:sz="0" w:space="0" w:color="auto"/>
        <w:left w:val="none" w:sz="0" w:space="0" w:color="auto"/>
        <w:bottom w:val="none" w:sz="0" w:space="0" w:color="auto"/>
        <w:right w:val="none" w:sz="0" w:space="0" w:color="auto"/>
      </w:divBdr>
      <w:divsChild>
        <w:div w:id="59060960">
          <w:marLeft w:val="0"/>
          <w:marRight w:val="0"/>
          <w:marTop w:val="0"/>
          <w:marBottom w:val="450"/>
          <w:divBdr>
            <w:top w:val="none" w:sz="0" w:space="0" w:color="auto"/>
            <w:left w:val="none" w:sz="0" w:space="0" w:color="auto"/>
            <w:bottom w:val="none" w:sz="0" w:space="0" w:color="auto"/>
            <w:right w:val="none" w:sz="0" w:space="0" w:color="auto"/>
          </w:divBdr>
          <w:divsChild>
            <w:div w:id="74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3119">
      <w:bodyDiv w:val="1"/>
      <w:marLeft w:val="0"/>
      <w:marRight w:val="0"/>
      <w:marTop w:val="0"/>
      <w:marBottom w:val="0"/>
      <w:divBdr>
        <w:top w:val="none" w:sz="0" w:space="0" w:color="auto"/>
        <w:left w:val="none" w:sz="0" w:space="0" w:color="auto"/>
        <w:bottom w:val="none" w:sz="0" w:space="0" w:color="auto"/>
        <w:right w:val="none" w:sz="0" w:space="0" w:color="auto"/>
      </w:divBdr>
    </w:div>
    <w:div w:id="453599887">
      <w:bodyDiv w:val="1"/>
      <w:marLeft w:val="0"/>
      <w:marRight w:val="0"/>
      <w:marTop w:val="0"/>
      <w:marBottom w:val="0"/>
      <w:divBdr>
        <w:top w:val="none" w:sz="0" w:space="0" w:color="auto"/>
        <w:left w:val="none" w:sz="0" w:space="0" w:color="auto"/>
        <w:bottom w:val="none" w:sz="0" w:space="0" w:color="auto"/>
        <w:right w:val="none" w:sz="0" w:space="0" w:color="auto"/>
      </w:divBdr>
      <w:divsChild>
        <w:div w:id="2081902311">
          <w:marLeft w:val="0"/>
          <w:marRight w:val="0"/>
          <w:marTop w:val="0"/>
          <w:marBottom w:val="75"/>
          <w:divBdr>
            <w:top w:val="none" w:sz="0" w:space="0" w:color="auto"/>
            <w:left w:val="none" w:sz="0" w:space="0" w:color="auto"/>
            <w:bottom w:val="none" w:sz="0" w:space="0" w:color="auto"/>
            <w:right w:val="none" w:sz="0" w:space="0" w:color="auto"/>
          </w:divBdr>
          <w:divsChild>
            <w:div w:id="4409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5403">
      <w:bodyDiv w:val="1"/>
      <w:marLeft w:val="0"/>
      <w:marRight w:val="0"/>
      <w:marTop w:val="0"/>
      <w:marBottom w:val="0"/>
      <w:divBdr>
        <w:top w:val="none" w:sz="0" w:space="0" w:color="auto"/>
        <w:left w:val="none" w:sz="0" w:space="0" w:color="auto"/>
        <w:bottom w:val="none" w:sz="0" w:space="0" w:color="auto"/>
        <w:right w:val="none" w:sz="0" w:space="0" w:color="auto"/>
      </w:divBdr>
      <w:divsChild>
        <w:div w:id="1971545736">
          <w:marLeft w:val="0"/>
          <w:marRight w:val="0"/>
          <w:marTop w:val="0"/>
          <w:marBottom w:val="450"/>
          <w:divBdr>
            <w:top w:val="none" w:sz="0" w:space="0" w:color="auto"/>
            <w:left w:val="none" w:sz="0" w:space="0" w:color="auto"/>
            <w:bottom w:val="none" w:sz="0" w:space="0" w:color="auto"/>
            <w:right w:val="none" w:sz="0" w:space="0" w:color="auto"/>
          </w:divBdr>
          <w:divsChild>
            <w:div w:id="13777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49710">
      <w:bodyDiv w:val="1"/>
      <w:marLeft w:val="0"/>
      <w:marRight w:val="0"/>
      <w:marTop w:val="0"/>
      <w:marBottom w:val="0"/>
      <w:divBdr>
        <w:top w:val="none" w:sz="0" w:space="0" w:color="auto"/>
        <w:left w:val="none" w:sz="0" w:space="0" w:color="auto"/>
        <w:bottom w:val="none" w:sz="0" w:space="0" w:color="auto"/>
        <w:right w:val="none" w:sz="0" w:space="0" w:color="auto"/>
      </w:divBdr>
    </w:div>
    <w:div w:id="740905338">
      <w:bodyDiv w:val="1"/>
      <w:marLeft w:val="0"/>
      <w:marRight w:val="0"/>
      <w:marTop w:val="0"/>
      <w:marBottom w:val="0"/>
      <w:divBdr>
        <w:top w:val="none" w:sz="0" w:space="0" w:color="auto"/>
        <w:left w:val="none" w:sz="0" w:space="0" w:color="auto"/>
        <w:bottom w:val="none" w:sz="0" w:space="0" w:color="auto"/>
        <w:right w:val="none" w:sz="0" w:space="0" w:color="auto"/>
      </w:divBdr>
    </w:div>
    <w:div w:id="780879609">
      <w:bodyDiv w:val="1"/>
      <w:marLeft w:val="0"/>
      <w:marRight w:val="0"/>
      <w:marTop w:val="0"/>
      <w:marBottom w:val="0"/>
      <w:divBdr>
        <w:top w:val="none" w:sz="0" w:space="0" w:color="auto"/>
        <w:left w:val="none" w:sz="0" w:space="0" w:color="auto"/>
        <w:bottom w:val="none" w:sz="0" w:space="0" w:color="auto"/>
        <w:right w:val="none" w:sz="0" w:space="0" w:color="auto"/>
      </w:divBdr>
      <w:divsChild>
        <w:div w:id="1527136745">
          <w:marLeft w:val="0"/>
          <w:marRight w:val="0"/>
          <w:marTop w:val="0"/>
          <w:marBottom w:val="450"/>
          <w:divBdr>
            <w:top w:val="none" w:sz="0" w:space="0" w:color="auto"/>
            <w:left w:val="none" w:sz="0" w:space="0" w:color="auto"/>
            <w:bottom w:val="none" w:sz="0" w:space="0" w:color="auto"/>
            <w:right w:val="none" w:sz="0" w:space="0" w:color="auto"/>
          </w:divBdr>
          <w:divsChild>
            <w:div w:id="21088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87827">
      <w:bodyDiv w:val="1"/>
      <w:marLeft w:val="0"/>
      <w:marRight w:val="0"/>
      <w:marTop w:val="0"/>
      <w:marBottom w:val="0"/>
      <w:divBdr>
        <w:top w:val="none" w:sz="0" w:space="0" w:color="auto"/>
        <w:left w:val="none" w:sz="0" w:space="0" w:color="auto"/>
        <w:bottom w:val="none" w:sz="0" w:space="0" w:color="auto"/>
        <w:right w:val="none" w:sz="0" w:space="0" w:color="auto"/>
      </w:divBdr>
      <w:divsChild>
        <w:div w:id="1673331495">
          <w:marLeft w:val="0"/>
          <w:marRight w:val="0"/>
          <w:marTop w:val="0"/>
          <w:marBottom w:val="450"/>
          <w:divBdr>
            <w:top w:val="none" w:sz="0" w:space="0" w:color="auto"/>
            <w:left w:val="none" w:sz="0" w:space="0" w:color="auto"/>
            <w:bottom w:val="none" w:sz="0" w:space="0" w:color="auto"/>
            <w:right w:val="none" w:sz="0" w:space="0" w:color="auto"/>
          </w:divBdr>
          <w:divsChild>
            <w:div w:id="29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0209">
      <w:bodyDiv w:val="1"/>
      <w:marLeft w:val="0"/>
      <w:marRight w:val="0"/>
      <w:marTop w:val="0"/>
      <w:marBottom w:val="0"/>
      <w:divBdr>
        <w:top w:val="none" w:sz="0" w:space="0" w:color="auto"/>
        <w:left w:val="none" w:sz="0" w:space="0" w:color="auto"/>
        <w:bottom w:val="none" w:sz="0" w:space="0" w:color="auto"/>
        <w:right w:val="none" w:sz="0" w:space="0" w:color="auto"/>
      </w:divBdr>
      <w:divsChild>
        <w:div w:id="549608700">
          <w:marLeft w:val="0"/>
          <w:marRight w:val="0"/>
          <w:marTop w:val="0"/>
          <w:marBottom w:val="450"/>
          <w:divBdr>
            <w:top w:val="none" w:sz="0" w:space="0" w:color="auto"/>
            <w:left w:val="none" w:sz="0" w:space="0" w:color="auto"/>
            <w:bottom w:val="none" w:sz="0" w:space="0" w:color="auto"/>
            <w:right w:val="none" w:sz="0" w:space="0" w:color="auto"/>
          </w:divBdr>
          <w:divsChild>
            <w:div w:id="4663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2679">
      <w:bodyDiv w:val="1"/>
      <w:marLeft w:val="0"/>
      <w:marRight w:val="0"/>
      <w:marTop w:val="0"/>
      <w:marBottom w:val="0"/>
      <w:divBdr>
        <w:top w:val="none" w:sz="0" w:space="0" w:color="auto"/>
        <w:left w:val="none" w:sz="0" w:space="0" w:color="auto"/>
        <w:bottom w:val="none" w:sz="0" w:space="0" w:color="auto"/>
        <w:right w:val="none" w:sz="0" w:space="0" w:color="auto"/>
      </w:divBdr>
      <w:divsChild>
        <w:div w:id="1973754468">
          <w:marLeft w:val="0"/>
          <w:marRight w:val="0"/>
          <w:marTop w:val="0"/>
          <w:marBottom w:val="450"/>
          <w:divBdr>
            <w:top w:val="none" w:sz="0" w:space="0" w:color="auto"/>
            <w:left w:val="none" w:sz="0" w:space="0" w:color="auto"/>
            <w:bottom w:val="none" w:sz="0" w:space="0" w:color="auto"/>
            <w:right w:val="none" w:sz="0" w:space="0" w:color="auto"/>
          </w:divBdr>
          <w:divsChild>
            <w:div w:id="5121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4770">
      <w:bodyDiv w:val="1"/>
      <w:marLeft w:val="0"/>
      <w:marRight w:val="0"/>
      <w:marTop w:val="0"/>
      <w:marBottom w:val="0"/>
      <w:divBdr>
        <w:top w:val="none" w:sz="0" w:space="0" w:color="auto"/>
        <w:left w:val="none" w:sz="0" w:space="0" w:color="auto"/>
        <w:bottom w:val="none" w:sz="0" w:space="0" w:color="auto"/>
        <w:right w:val="none" w:sz="0" w:space="0" w:color="auto"/>
      </w:divBdr>
      <w:divsChild>
        <w:div w:id="1636714005">
          <w:marLeft w:val="0"/>
          <w:marRight w:val="0"/>
          <w:marTop w:val="0"/>
          <w:marBottom w:val="450"/>
          <w:divBdr>
            <w:top w:val="none" w:sz="0" w:space="0" w:color="auto"/>
            <w:left w:val="none" w:sz="0" w:space="0" w:color="auto"/>
            <w:bottom w:val="none" w:sz="0" w:space="0" w:color="auto"/>
            <w:right w:val="none" w:sz="0" w:space="0" w:color="auto"/>
          </w:divBdr>
          <w:divsChild>
            <w:div w:id="1291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3732">
      <w:bodyDiv w:val="1"/>
      <w:marLeft w:val="0"/>
      <w:marRight w:val="0"/>
      <w:marTop w:val="0"/>
      <w:marBottom w:val="0"/>
      <w:divBdr>
        <w:top w:val="none" w:sz="0" w:space="0" w:color="auto"/>
        <w:left w:val="none" w:sz="0" w:space="0" w:color="auto"/>
        <w:bottom w:val="none" w:sz="0" w:space="0" w:color="auto"/>
        <w:right w:val="none" w:sz="0" w:space="0" w:color="auto"/>
      </w:divBdr>
    </w:div>
    <w:div w:id="1240139937">
      <w:bodyDiv w:val="1"/>
      <w:marLeft w:val="0"/>
      <w:marRight w:val="0"/>
      <w:marTop w:val="0"/>
      <w:marBottom w:val="0"/>
      <w:divBdr>
        <w:top w:val="none" w:sz="0" w:space="0" w:color="auto"/>
        <w:left w:val="none" w:sz="0" w:space="0" w:color="auto"/>
        <w:bottom w:val="none" w:sz="0" w:space="0" w:color="auto"/>
        <w:right w:val="none" w:sz="0" w:space="0" w:color="auto"/>
      </w:divBdr>
      <w:divsChild>
        <w:div w:id="913659672">
          <w:marLeft w:val="0"/>
          <w:marRight w:val="0"/>
          <w:marTop w:val="0"/>
          <w:marBottom w:val="450"/>
          <w:divBdr>
            <w:top w:val="none" w:sz="0" w:space="0" w:color="auto"/>
            <w:left w:val="none" w:sz="0" w:space="0" w:color="auto"/>
            <w:bottom w:val="none" w:sz="0" w:space="0" w:color="auto"/>
            <w:right w:val="none" w:sz="0" w:space="0" w:color="auto"/>
          </w:divBdr>
          <w:divsChild>
            <w:div w:id="12270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9697">
      <w:bodyDiv w:val="1"/>
      <w:marLeft w:val="0"/>
      <w:marRight w:val="0"/>
      <w:marTop w:val="0"/>
      <w:marBottom w:val="0"/>
      <w:divBdr>
        <w:top w:val="none" w:sz="0" w:space="0" w:color="auto"/>
        <w:left w:val="none" w:sz="0" w:space="0" w:color="auto"/>
        <w:bottom w:val="none" w:sz="0" w:space="0" w:color="auto"/>
        <w:right w:val="none" w:sz="0" w:space="0" w:color="auto"/>
      </w:divBdr>
      <w:divsChild>
        <w:div w:id="248854651">
          <w:marLeft w:val="0"/>
          <w:marRight w:val="0"/>
          <w:marTop w:val="0"/>
          <w:marBottom w:val="450"/>
          <w:divBdr>
            <w:top w:val="none" w:sz="0" w:space="0" w:color="auto"/>
            <w:left w:val="none" w:sz="0" w:space="0" w:color="auto"/>
            <w:bottom w:val="none" w:sz="0" w:space="0" w:color="auto"/>
            <w:right w:val="none" w:sz="0" w:space="0" w:color="auto"/>
          </w:divBdr>
          <w:divsChild>
            <w:div w:id="72233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5361">
      <w:bodyDiv w:val="1"/>
      <w:marLeft w:val="0"/>
      <w:marRight w:val="0"/>
      <w:marTop w:val="0"/>
      <w:marBottom w:val="0"/>
      <w:divBdr>
        <w:top w:val="none" w:sz="0" w:space="0" w:color="auto"/>
        <w:left w:val="none" w:sz="0" w:space="0" w:color="auto"/>
        <w:bottom w:val="none" w:sz="0" w:space="0" w:color="auto"/>
        <w:right w:val="none" w:sz="0" w:space="0" w:color="auto"/>
      </w:divBdr>
      <w:divsChild>
        <w:div w:id="2092001899">
          <w:marLeft w:val="0"/>
          <w:marRight w:val="0"/>
          <w:marTop w:val="0"/>
          <w:marBottom w:val="450"/>
          <w:divBdr>
            <w:top w:val="none" w:sz="0" w:space="0" w:color="auto"/>
            <w:left w:val="none" w:sz="0" w:space="0" w:color="auto"/>
            <w:bottom w:val="none" w:sz="0" w:space="0" w:color="auto"/>
            <w:right w:val="none" w:sz="0" w:space="0" w:color="auto"/>
          </w:divBdr>
          <w:divsChild>
            <w:div w:id="21330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8994">
      <w:bodyDiv w:val="1"/>
      <w:marLeft w:val="0"/>
      <w:marRight w:val="0"/>
      <w:marTop w:val="0"/>
      <w:marBottom w:val="0"/>
      <w:divBdr>
        <w:top w:val="none" w:sz="0" w:space="0" w:color="auto"/>
        <w:left w:val="none" w:sz="0" w:space="0" w:color="auto"/>
        <w:bottom w:val="none" w:sz="0" w:space="0" w:color="auto"/>
        <w:right w:val="none" w:sz="0" w:space="0" w:color="auto"/>
      </w:divBdr>
      <w:divsChild>
        <w:div w:id="1361013327">
          <w:marLeft w:val="0"/>
          <w:marRight w:val="0"/>
          <w:marTop w:val="0"/>
          <w:marBottom w:val="450"/>
          <w:divBdr>
            <w:top w:val="none" w:sz="0" w:space="0" w:color="auto"/>
            <w:left w:val="none" w:sz="0" w:space="0" w:color="auto"/>
            <w:bottom w:val="none" w:sz="0" w:space="0" w:color="auto"/>
            <w:right w:val="none" w:sz="0" w:space="0" w:color="auto"/>
          </w:divBdr>
          <w:divsChild>
            <w:div w:id="16171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3142">
      <w:bodyDiv w:val="1"/>
      <w:marLeft w:val="0"/>
      <w:marRight w:val="0"/>
      <w:marTop w:val="0"/>
      <w:marBottom w:val="0"/>
      <w:divBdr>
        <w:top w:val="none" w:sz="0" w:space="0" w:color="auto"/>
        <w:left w:val="none" w:sz="0" w:space="0" w:color="auto"/>
        <w:bottom w:val="none" w:sz="0" w:space="0" w:color="auto"/>
        <w:right w:val="none" w:sz="0" w:space="0" w:color="auto"/>
      </w:divBdr>
      <w:divsChild>
        <w:div w:id="140001763">
          <w:marLeft w:val="0"/>
          <w:marRight w:val="0"/>
          <w:marTop w:val="0"/>
          <w:marBottom w:val="450"/>
          <w:divBdr>
            <w:top w:val="none" w:sz="0" w:space="0" w:color="auto"/>
            <w:left w:val="none" w:sz="0" w:space="0" w:color="auto"/>
            <w:bottom w:val="none" w:sz="0" w:space="0" w:color="auto"/>
            <w:right w:val="none" w:sz="0" w:space="0" w:color="auto"/>
          </w:divBdr>
          <w:divsChild>
            <w:div w:id="19754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57641">
      <w:bodyDiv w:val="1"/>
      <w:marLeft w:val="0"/>
      <w:marRight w:val="0"/>
      <w:marTop w:val="0"/>
      <w:marBottom w:val="0"/>
      <w:divBdr>
        <w:top w:val="none" w:sz="0" w:space="0" w:color="auto"/>
        <w:left w:val="none" w:sz="0" w:space="0" w:color="auto"/>
        <w:bottom w:val="none" w:sz="0" w:space="0" w:color="auto"/>
        <w:right w:val="none" w:sz="0" w:space="0" w:color="auto"/>
      </w:divBdr>
      <w:divsChild>
        <w:div w:id="758063864">
          <w:marLeft w:val="0"/>
          <w:marRight w:val="0"/>
          <w:marTop w:val="0"/>
          <w:marBottom w:val="450"/>
          <w:divBdr>
            <w:top w:val="none" w:sz="0" w:space="0" w:color="auto"/>
            <w:left w:val="none" w:sz="0" w:space="0" w:color="auto"/>
            <w:bottom w:val="none" w:sz="0" w:space="0" w:color="auto"/>
            <w:right w:val="none" w:sz="0" w:space="0" w:color="auto"/>
          </w:divBdr>
          <w:divsChild>
            <w:div w:id="856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083">
      <w:bodyDiv w:val="1"/>
      <w:marLeft w:val="0"/>
      <w:marRight w:val="0"/>
      <w:marTop w:val="0"/>
      <w:marBottom w:val="0"/>
      <w:divBdr>
        <w:top w:val="none" w:sz="0" w:space="0" w:color="auto"/>
        <w:left w:val="none" w:sz="0" w:space="0" w:color="auto"/>
        <w:bottom w:val="none" w:sz="0" w:space="0" w:color="auto"/>
        <w:right w:val="none" w:sz="0" w:space="0" w:color="auto"/>
      </w:divBdr>
      <w:divsChild>
        <w:div w:id="169876901">
          <w:marLeft w:val="0"/>
          <w:marRight w:val="0"/>
          <w:marTop w:val="0"/>
          <w:marBottom w:val="0"/>
          <w:divBdr>
            <w:top w:val="none" w:sz="0" w:space="0" w:color="auto"/>
            <w:left w:val="none" w:sz="0" w:space="0" w:color="auto"/>
            <w:bottom w:val="none" w:sz="0" w:space="0" w:color="auto"/>
            <w:right w:val="none" w:sz="0" w:space="0" w:color="auto"/>
          </w:divBdr>
        </w:div>
      </w:divsChild>
    </w:div>
    <w:div w:id="1501652304">
      <w:bodyDiv w:val="1"/>
      <w:marLeft w:val="0"/>
      <w:marRight w:val="0"/>
      <w:marTop w:val="0"/>
      <w:marBottom w:val="0"/>
      <w:divBdr>
        <w:top w:val="none" w:sz="0" w:space="0" w:color="auto"/>
        <w:left w:val="none" w:sz="0" w:space="0" w:color="auto"/>
        <w:bottom w:val="none" w:sz="0" w:space="0" w:color="auto"/>
        <w:right w:val="none" w:sz="0" w:space="0" w:color="auto"/>
      </w:divBdr>
      <w:divsChild>
        <w:div w:id="2111579690">
          <w:marLeft w:val="0"/>
          <w:marRight w:val="0"/>
          <w:marTop w:val="0"/>
          <w:marBottom w:val="450"/>
          <w:divBdr>
            <w:top w:val="none" w:sz="0" w:space="0" w:color="auto"/>
            <w:left w:val="none" w:sz="0" w:space="0" w:color="auto"/>
            <w:bottom w:val="none" w:sz="0" w:space="0" w:color="auto"/>
            <w:right w:val="none" w:sz="0" w:space="0" w:color="auto"/>
          </w:divBdr>
          <w:divsChild>
            <w:div w:id="2095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6276">
      <w:bodyDiv w:val="1"/>
      <w:marLeft w:val="0"/>
      <w:marRight w:val="0"/>
      <w:marTop w:val="0"/>
      <w:marBottom w:val="0"/>
      <w:divBdr>
        <w:top w:val="none" w:sz="0" w:space="0" w:color="auto"/>
        <w:left w:val="none" w:sz="0" w:space="0" w:color="auto"/>
        <w:bottom w:val="none" w:sz="0" w:space="0" w:color="auto"/>
        <w:right w:val="none" w:sz="0" w:space="0" w:color="auto"/>
      </w:divBdr>
      <w:divsChild>
        <w:div w:id="27797489">
          <w:marLeft w:val="0"/>
          <w:marRight w:val="0"/>
          <w:marTop w:val="0"/>
          <w:marBottom w:val="450"/>
          <w:divBdr>
            <w:top w:val="none" w:sz="0" w:space="0" w:color="auto"/>
            <w:left w:val="none" w:sz="0" w:space="0" w:color="auto"/>
            <w:bottom w:val="none" w:sz="0" w:space="0" w:color="auto"/>
            <w:right w:val="none" w:sz="0" w:space="0" w:color="auto"/>
          </w:divBdr>
          <w:divsChild>
            <w:div w:id="14675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2594">
      <w:bodyDiv w:val="1"/>
      <w:marLeft w:val="0"/>
      <w:marRight w:val="0"/>
      <w:marTop w:val="0"/>
      <w:marBottom w:val="0"/>
      <w:divBdr>
        <w:top w:val="none" w:sz="0" w:space="0" w:color="auto"/>
        <w:left w:val="none" w:sz="0" w:space="0" w:color="auto"/>
        <w:bottom w:val="none" w:sz="0" w:space="0" w:color="auto"/>
        <w:right w:val="none" w:sz="0" w:space="0" w:color="auto"/>
      </w:divBdr>
      <w:divsChild>
        <w:div w:id="1174492195">
          <w:marLeft w:val="0"/>
          <w:marRight w:val="0"/>
          <w:marTop w:val="0"/>
          <w:marBottom w:val="450"/>
          <w:divBdr>
            <w:top w:val="none" w:sz="0" w:space="0" w:color="auto"/>
            <w:left w:val="none" w:sz="0" w:space="0" w:color="auto"/>
            <w:bottom w:val="none" w:sz="0" w:space="0" w:color="auto"/>
            <w:right w:val="none" w:sz="0" w:space="0" w:color="auto"/>
          </w:divBdr>
          <w:divsChild>
            <w:div w:id="8579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6671">
      <w:bodyDiv w:val="1"/>
      <w:marLeft w:val="0"/>
      <w:marRight w:val="0"/>
      <w:marTop w:val="0"/>
      <w:marBottom w:val="0"/>
      <w:divBdr>
        <w:top w:val="none" w:sz="0" w:space="0" w:color="auto"/>
        <w:left w:val="none" w:sz="0" w:space="0" w:color="auto"/>
        <w:bottom w:val="none" w:sz="0" w:space="0" w:color="auto"/>
        <w:right w:val="none" w:sz="0" w:space="0" w:color="auto"/>
      </w:divBdr>
      <w:divsChild>
        <w:div w:id="71858519">
          <w:marLeft w:val="0"/>
          <w:marRight w:val="0"/>
          <w:marTop w:val="0"/>
          <w:marBottom w:val="450"/>
          <w:divBdr>
            <w:top w:val="none" w:sz="0" w:space="0" w:color="auto"/>
            <w:left w:val="none" w:sz="0" w:space="0" w:color="auto"/>
            <w:bottom w:val="none" w:sz="0" w:space="0" w:color="auto"/>
            <w:right w:val="none" w:sz="0" w:space="0" w:color="auto"/>
          </w:divBdr>
          <w:divsChild>
            <w:div w:id="8351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943">
      <w:bodyDiv w:val="1"/>
      <w:marLeft w:val="0"/>
      <w:marRight w:val="0"/>
      <w:marTop w:val="0"/>
      <w:marBottom w:val="0"/>
      <w:divBdr>
        <w:top w:val="none" w:sz="0" w:space="0" w:color="auto"/>
        <w:left w:val="none" w:sz="0" w:space="0" w:color="auto"/>
        <w:bottom w:val="none" w:sz="0" w:space="0" w:color="auto"/>
        <w:right w:val="none" w:sz="0" w:space="0" w:color="auto"/>
      </w:divBdr>
    </w:div>
    <w:div w:id="1741832435">
      <w:bodyDiv w:val="1"/>
      <w:marLeft w:val="0"/>
      <w:marRight w:val="0"/>
      <w:marTop w:val="0"/>
      <w:marBottom w:val="0"/>
      <w:divBdr>
        <w:top w:val="none" w:sz="0" w:space="0" w:color="auto"/>
        <w:left w:val="none" w:sz="0" w:space="0" w:color="auto"/>
        <w:bottom w:val="none" w:sz="0" w:space="0" w:color="auto"/>
        <w:right w:val="none" w:sz="0" w:space="0" w:color="auto"/>
      </w:divBdr>
    </w:div>
    <w:div w:id="1747025903">
      <w:bodyDiv w:val="1"/>
      <w:marLeft w:val="0"/>
      <w:marRight w:val="0"/>
      <w:marTop w:val="0"/>
      <w:marBottom w:val="0"/>
      <w:divBdr>
        <w:top w:val="none" w:sz="0" w:space="0" w:color="auto"/>
        <w:left w:val="none" w:sz="0" w:space="0" w:color="auto"/>
        <w:bottom w:val="none" w:sz="0" w:space="0" w:color="auto"/>
        <w:right w:val="none" w:sz="0" w:space="0" w:color="auto"/>
      </w:divBdr>
      <w:divsChild>
        <w:div w:id="45035202">
          <w:marLeft w:val="0"/>
          <w:marRight w:val="0"/>
          <w:marTop w:val="0"/>
          <w:marBottom w:val="450"/>
          <w:divBdr>
            <w:top w:val="none" w:sz="0" w:space="0" w:color="auto"/>
            <w:left w:val="none" w:sz="0" w:space="0" w:color="auto"/>
            <w:bottom w:val="none" w:sz="0" w:space="0" w:color="auto"/>
            <w:right w:val="none" w:sz="0" w:space="0" w:color="auto"/>
          </w:divBdr>
          <w:divsChild>
            <w:div w:id="16597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5667">
      <w:bodyDiv w:val="1"/>
      <w:marLeft w:val="0"/>
      <w:marRight w:val="0"/>
      <w:marTop w:val="0"/>
      <w:marBottom w:val="0"/>
      <w:divBdr>
        <w:top w:val="none" w:sz="0" w:space="0" w:color="auto"/>
        <w:left w:val="none" w:sz="0" w:space="0" w:color="auto"/>
        <w:bottom w:val="none" w:sz="0" w:space="0" w:color="auto"/>
        <w:right w:val="none" w:sz="0" w:space="0" w:color="auto"/>
      </w:divBdr>
    </w:div>
    <w:div w:id="1815558077">
      <w:bodyDiv w:val="1"/>
      <w:marLeft w:val="0"/>
      <w:marRight w:val="0"/>
      <w:marTop w:val="0"/>
      <w:marBottom w:val="0"/>
      <w:divBdr>
        <w:top w:val="none" w:sz="0" w:space="0" w:color="auto"/>
        <w:left w:val="none" w:sz="0" w:space="0" w:color="auto"/>
        <w:bottom w:val="none" w:sz="0" w:space="0" w:color="auto"/>
        <w:right w:val="none" w:sz="0" w:space="0" w:color="auto"/>
      </w:divBdr>
      <w:divsChild>
        <w:div w:id="1205872232">
          <w:marLeft w:val="0"/>
          <w:marRight w:val="0"/>
          <w:marTop w:val="0"/>
          <w:marBottom w:val="450"/>
          <w:divBdr>
            <w:top w:val="none" w:sz="0" w:space="0" w:color="auto"/>
            <w:left w:val="none" w:sz="0" w:space="0" w:color="auto"/>
            <w:bottom w:val="none" w:sz="0" w:space="0" w:color="auto"/>
            <w:right w:val="none" w:sz="0" w:space="0" w:color="auto"/>
          </w:divBdr>
          <w:divsChild>
            <w:div w:id="4193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7280">
      <w:bodyDiv w:val="1"/>
      <w:marLeft w:val="0"/>
      <w:marRight w:val="0"/>
      <w:marTop w:val="0"/>
      <w:marBottom w:val="0"/>
      <w:divBdr>
        <w:top w:val="none" w:sz="0" w:space="0" w:color="auto"/>
        <w:left w:val="none" w:sz="0" w:space="0" w:color="auto"/>
        <w:bottom w:val="none" w:sz="0" w:space="0" w:color="auto"/>
        <w:right w:val="none" w:sz="0" w:space="0" w:color="auto"/>
      </w:divBdr>
      <w:divsChild>
        <w:div w:id="934090489">
          <w:marLeft w:val="0"/>
          <w:marRight w:val="0"/>
          <w:marTop w:val="0"/>
          <w:marBottom w:val="450"/>
          <w:divBdr>
            <w:top w:val="none" w:sz="0" w:space="0" w:color="auto"/>
            <w:left w:val="none" w:sz="0" w:space="0" w:color="auto"/>
            <w:bottom w:val="none" w:sz="0" w:space="0" w:color="auto"/>
            <w:right w:val="none" w:sz="0" w:space="0" w:color="auto"/>
          </w:divBdr>
          <w:divsChild>
            <w:div w:id="15996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83665">
      <w:bodyDiv w:val="1"/>
      <w:marLeft w:val="0"/>
      <w:marRight w:val="0"/>
      <w:marTop w:val="0"/>
      <w:marBottom w:val="0"/>
      <w:divBdr>
        <w:top w:val="none" w:sz="0" w:space="0" w:color="auto"/>
        <w:left w:val="none" w:sz="0" w:space="0" w:color="auto"/>
        <w:bottom w:val="none" w:sz="0" w:space="0" w:color="auto"/>
        <w:right w:val="none" w:sz="0" w:space="0" w:color="auto"/>
      </w:divBdr>
      <w:divsChild>
        <w:div w:id="1430077455">
          <w:marLeft w:val="0"/>
          <w:marRight w:val="0"/>
          <w:marTop w:val="0"/>
          <w:marBottom w:val="450"/>
          <w:divBdr>
            <w:top w:val="none" w:sz="0" w:space="0" w:color="auto"/>
            <w:left w:val="none" w:sz="0" w:space="0" w:color="auto"/>
            <w:bottom w:val="none" w:sz="0" w:space="0" w:color="auto"/>
            <w:right w:val="none" w:sz="0" w:space="0" w:color="auto"/>
          </w:divBdr>
          <w:divsChild>
            <w:div w:id="19696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11257">
      <w:bodyDiv w:val="1"/>
      <w:marLeft w:val="0"/>
      <w:marRight w:val="0"/>
      <w:marTop w:val="0"/>
      <w:marBottom w:val="0"/>
      <w:divBdr>
        <w:top w:val="none" w:sz="0" w:space="0" w:color="auto"/>
        <w:left w:val="none" w:sz="0" w:space="0" w:color="auto"/>
        <w:bottom w:val="none" w:sz="0" w:space="0" w:color="auto"/>
        <w:right w:val="none" w:sz="0" w:space="0" w:color="auto"/>
      </w:divBdr>
      <w:divsChild>
        <w:div w:id="18941542">
          <w:marLeft w:val="0"/>
          <w:marRight w:val="0"/>
          <w:marTop w:val="0"/>
          <w:marBottom w:val="450"/>
          <w:divBdr>
            <w:top w:val="none" w:sz="0" w:space="0" w:color="auto"/>
            <w:left w:val="none" w:sz="0" w:space="0" w:color="auto"/>
            <w:bottom w:val="none" w:sz="0" w:space="0" w:color="auto"/>
            <w:right w:val="none" w:sz="0" w:space="0" w:color="auto"/>
          </w:divBdr>
          <w:divsChild>
            <w:div w:id="1897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4369">
      <w:bodyDiv w:val="1"/>
      <w:marLeft w:val="0"/>
      <w:marRight w:val="0"/>
      <w:marTop w:val="0"/>
      <w:marBottom w:val="0"/>
      <w:divBdr>
        <w:top w:val="none" w:sz="0" w:space="0" w:color="auto"/>
        <w:left w:val="none" w:sz="0" w:space="0" w:color="auto"/>
        <w:bottom w:val="none" w:sz="0" w:space="0" w:color="auto"/>
        <w:right w:val="none" w:sz="0" w:space="0" w:color="auto"/>
      </w:divBdr>
    </w:div>
    <w:div w:id="1949897371">
      <w:bodyDiv w:val="1"/>
      <w:marLeft w:val="0"/>
      <w:marRight w:val="0"/>
      <w:marTop w:val="0"/>
      <w:marBottom w:val="0"/>
      <w:divBdr>
        <w:top w:val="none" w:sz="0" w:space="0" w:color="auto"/>
        <w:left w:val="none" w:sz="0" w:space="0" w:color="auto"/>
        <w:bottom w:val="none" w:sz="0" w:space="0" w:color="auto"/>
        <w:right w:val="none" w:sz="0" w:space="0" w:color="auto"/>
      </w:divBdr>
    </w:div>
    <w:div w:id="1951473085">
      <w:bodyDiv w:val="1"/>
      <w:marLeft w:val="0"/>
      <w:marRight w:val="0"/>
      <w:marTop w:val="0"/>
      <w:marBottom w:val="0"/>
      <w:divBdr>
        <w:top w:val="none" w:sz="0" w:space="0" w:color="auto"/>
        <w:left w:val="none" w:sz="0" w:space="0" w:color="auto"/>
        <w:bottom w:val="none" w:sz="0" w:space="0" w:color="auto"/>
        <w:right w:val="none" w:sz="0" w:space="0" w:color="auto"/>
      </w:divBdr>
      <w:divsChild>
        <w:div w:id="2019844216">
          <w:marLeft w:val="0"/>
          <w:marRight w:val="0"/>
          <w:marTop w:val="0"/>
          <w:marBottom w:val="450"/>
          <w:divBdr>
            <w:top w:val="none" w:sz="0" w:space="0" w:color="auto"/>
            <w:left w:val="none" w:sz="0" w:space="0" w:color="auto"/>
            <w:bottom w:val="none" w:sz="0" w:space="0" w:color="auto"/>
            <w:right w:val="none" w:sz="0" w:space="0" w:color="auto"/>
          </w:divBdr>
          <w:divsChild>
            <w:div w:id="6125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6759">
      <w:bodyDiv w:val="1"/>
      <w:marLeft w:val="0"/>
      <w:marRight w:val="0"/>
      <w:marTop w:val="0"/>
      <w:marBottom w:val="0"/>
      <w:divBdr>
        <w:top w:val="none" w:sz="0" w:space="0" w:color="auto"/>
        <w:left w:val="none" w:sz="0" w:space="0" w:color="auto"/>
        <w:bottom w:val="none" w:sz="0" w:space="0" w:color="auto"/>
        <w:right w:val="none" w:sz="0" w:space="0" w:color="auto"/>
      </w:divBdr>
      <w:divsChild>
        <w:div w:id="1636327037">
          <w:marLeft w:val="0"/>
          <w:marRight w:val="0"/>
          <w:marTop w:val="0"/>
          <w:marBottom w:val="450"/>
          <w:divBdr>
            <w:top w:val="none" w:sz="0" w:space="0" w:color="auto"/>
            <w:left w:val="none" w:sz="0" w:space="0" w:color="auto"/>
            <w:bottom w:val="none" w:sz="0" w:space="0" w:color="auto"/>
            <w:right w:val="none" w:sz="0" w:space="0" w:color="auto"/>
          </w:divBdr>
          <w:divsChild>
            <w:div w:id="11611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5710">
      <w:bodyDiv w:val="1"/>
      <w:marLeft w:val="0"/>
      <w:marRight w:val="0"/>
      <w:marTop w:val="0"/>
      <w:marBottom w:val="0"/>
      <w:divBdr>
        <w:top w:val="none" w:sz="0" w:space="0" w:color="auto"/>
        <w:left w:val="none" w:sz="0" w:space="0" w:color="auto"/>
        <w:bottom w:val="none" w:sz="0" w:space="0" w:color="auto"/>
        <w:right w:val="none" w:sz="0" w:space="0" w:color="auto"/>
      </w:divBdr>
      <w:divsChild>
        <w:div w:id="758258853">
          <w:marLeft w:val="0"/>
          <w:marRight w:val="0"/>
          <w:marTop w:val="0"/>
          <w:marBottom w:val="450"/>
          <w:divBdr>
            <w:top w:val="none" w:sz="0" w:space="0" w:color="auto"/>
            <w:left w:val="none" w:sz="0" w:space="0" w:color="auto"/>
            <w:bottom w:val="none" w:sz="0" w:space="0" w:color="auto"/>
            <w:right w:val="none" w:sz="0" w:space="0" w:color="auto"/>
          </w:divBdr>
          <w:divsChild>
            <w:div w:id="11695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4C3EE-A154-42BB-9005-2CAEC004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5182</Words>
  <Characters>29540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USENKO</dc:creator>
  <cp:lastModifiedBy>user</cp:lastModifiedBy>
  <cp:revision>12</cp:revision>
  <cp:lastPrinted>2016-03-25T11:16:00Z</cp:lastPrinted>
  <dcterms:created xsi:type="dcterms:W3CDTF">2016-03-25T11:03:00Z</dcterms:created>
  <dcterms:modified xsi:type="dcterms:W3CDTF">2016-03-25T11:16:00Z</dcterms:modified>
</cp:coreProperties>
</file>