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BB" w:rsidRPr="002252D9" w:rsidRDefault="00F865BB" w:rsidP="007646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6C1E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79479F" w:rsidRPr="0079479F" w:rsidRDefault="00F865BB" w:rsidP="0076466B">
      <w:pPr>
        <w:widowControl w:val="0"/>
        <w:tabs>
          <w:tab w:val="center" w:pos="4896"/>
          <w:tab w:val="right" w:pos="907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1E">
        <w:rPr>
          <w:rFonts w:ascii="Times New Roman" w:hAnsi="Times New Roman" w:cs="Times New Roman"/>
          <w:b/>
          <w:sz w:val="28"/>
          <w:szCs w:val="28"/>
        </w:rPr>
        <w:t xml:space="preserve">до проекту </w:t>
      </w:r>
      <w:r w:rsidR="00E448FE">
        <w:rPr>
          <w:rFonts w:ascii="Times New Roman" w:hAnsi="Times New Roman" w:cs="Times New Roman"/>
          <w:b/>
          <w:sz w:val="28"/>
          <w:szCs w:val="28"/>
        </w:rPr>
        <w:t>постанови Кабінету Міністрів України</w:t>
      </w:r>
      <w:r w:rsidRPr="00246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79F" w:rsidRPr="0079479F">
        <w:rPr>
          <w:rFonts w:ascii="Times New Roman" w:hAnsi="Times New Roman" w:cs="Times New Roman"/>
          <w:b/>
          <w:sz w:val="28"/>
          <w:szCs w:val="28"/>
        </w:rPr>
        <w:t xml:space="preserve">«Про затвердження </w:t>
      </w:r>
      <w:r w:rsidR="00525338">
        <w:rPr>
          <w:rFonts w:ascii="Times New Roman" w:hAnsi="Times New Roman" w:cs="Times New Roman"/>
          <w:b/>
          <w:sz w:val="28"/>
          <w:szCs w:val="28"/>
        </w:rPr>
        <w:t>П</w:t>
      </w:r>
      <w:r w:rsidR="0079479F" w:rsidRPr="0079479F">
        <w:rPr>
          <w:rFonts w:ascii="Times New Roman" w:hAnsi="Times New Roman" w:cs="Times New Roman"/>
          <w:b/>
          <w:sz w:val="28"/>
          <w:szCs w:val="28"/>
        </w:rPr>
        <w:t>орядку застосування  контролюючими органами заходів впливу (штрафних санкцій) до юридичних осіб (крім уповноважених установ) за порушення вимог валютного законодавства»</w:t>
      </w:r>
    </w:p>
    <w:p w:rsidR="000F09D2" w:rsidRPr="00110AD5" w:rsidRDefault="00F865BB" w:rsidP="0076466B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0AD5">
        <w:rPr>
          <w:rFonts w:ascii="Times New Roman" w:hAnsi="Times New Roman" w:cs="Times New Roman"/>
          <w:b/>
          <w:sz w:val="28"/>
          <w:szCs w:val="28"/>
        </w:rPr>
        <w:t>I. Визначення проблеми</w:t>
      </w:r>
    </w:p>
    <w:p w:rsidR="00BD60A7" w:rsidRDefault="00BD60A7" w:rsidP="0076466B">
      <w:pPr>
        <w:pStyle w:val="a5"/>
        <w:widowControl w:val="0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частини першої </w:t>
      </w:r>
      <w:r w:rsidRPr="007839E4">
        <w:rPr>
          <w:sz w:val="28"/>
          <w:szCs w:val="28"/>
        </w:rPr>
        <w:t>статті 1</w:t>
      </w:r>
      <w:r>
        <w:rPr>
          <w:sz w:val="28"/>
          <w:szCs w:val="28"/>
        </w:rPr>
        <w:t>4</w:t>
      </w:r>
      <w:r w:rsidRPr="007839E4">
        <w:rPr>
          <w:sz w:val="28"/>
          <w:szCs w:val="28"/>
        </w:rPr>
        <w:t xml:space="preserve"> Закону України «Про валюту і валютні операції» (далі – Закон)</w:t>
      </w:r>
      <w:r>
        <w:rPr>
          <w:sz w:val="28"/>
          <w:szCs w:val="28"/>
        </w:rPr>
        <w:t xml:space="preserve"> </w:t>
      </w:r>
      <w:r w:rsidR="002D12D6">
        <w:rPr>
          <w:sz w:val="28"/>
          <w:szCs w:val="28"/>
        </w:rPr>
        <w:t xml:space="preserve">до юридичних осіб </w:t>
      </w:r>
      <w:r w:rsidR="002D12D6" w:rsidRPr="002A72D6">
        <w:rPr>
          <w:sz w:val="27"/>
          <w:szCs w:val="27"/>
        </w:rPr>
        <w:t>(крім уповноважених установ)</w:t>
      </w:r>
      <w:r w:rsidR="002D12D6">
        <w:rPr>
          <w:sz w:val="27"/>
          <w:szCs w:val="27"/>
        </w:rPr>
        <w:t xml:space="preserve"> за порушення вимог валютного законодавства </w:t>
      </w:r>
      <w:r w:rsidR="002D12D6" w:rsidRPr="002A72D6">
        <w:rPr>
          <w:sz w:val="27"/>
          <w:szCs w:val="27"/>
        </w:rPr>
        <w:t>(крім порушення строків за операціями з експорту та імпорту товарів, відповідальність за яке встановлюється згідно з</w:t>
      </w:r>
      <w:r w:rsidR="0020068F" w:rsidRPr="002A72D6">
        <w:rPr>
          <w:sz w:val="27"/>
          <w:szCs w:val="27"/>
        </w:rPr>
        <w:t>і</w:t>
      </w:r>
      <w:r w:rsidR="002D12D6" w:rsidRPr="002A72D6">
        <w:rPr>
          <w:sz w:val="27"/>
          <w:szCs w:val="27"/>
        </w:rPr>
        <w:t xml:space="preserve"> статтею 13 цього Закону</w:t>
      </w:r>
      <w:r w:rsidR="00CC0E92">
        <w:rPr>
          <w:sz w:val="27"/>
          <w:szCs w:val="27"/>
        </w:rPr>
        <w:t>)</w:t>
      </w:r>
      <w:r w:rsidR="002D12D6" w:rsidRPr="002A72D6">
        <w:rPr>
          <w:sz w:val="27"/>
          <w:szCs w:val="27"/>
        </w:rPr>
        <w:t xml:space="preserve"> можуть бути застосовані</w:t>
      </w:r>
      <w:r w:rsidR="002D12D6">
        <w:rPr>
          <w:sz w:val="27"/>
          <w:szCs w:val="27"/>
        </w:rPr>
        <w:t xml:space="preserve"> заходи впливу у вигляді штрафних санкцій.</w:t>
      </w:r>
    </w:p>
    <w:p w:rsidR="007839E4" w:rsidRDefault="001538CA" w:rsidP="0076466B">
      <w:pPr>
        <w:pStyle w:val="a5"/>
        <w:widowControl w:val="0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Частиною </w:t>
      </w:r>
      <w:r w:rsidR="007839E4">
        <w:rPr>
          <w:sz w:val="28"/>
          <w:szCs w:val="28"/>
        </w:rPr>
        <w:t xml:space="preserve">четвертою </w:t>
      </w:r>
      <w:r w:rsidR="007839E4" w:rsidRPr="007839E4">
        <w:rPr>
          <w:sz w:val="28"/>
          <w:szCs w:val="28"/>
        </w:rPr>
        <w:t>статті 1</w:t>
      </w:r>
      <w:r w:rsidR="00BD60A7">
        <w:rPr>
          <w:sz w:val="28"/>
          <w:szCs w:val="28"/>
        </w:rPr>
        <w:t>4</w:t>
      </w:r>
      <w:r w:rsidR="007839E4" w:rsidRPr="007839E4">
        <w:rPr>
          <w:sz w:val="28"/>
          <w:szCs w:val="28"/>
        </w:rPr>
        <w:t xml:space="preserve"> Закону </w:t>
      </w:r>
      <w:r w:rsidRPr="007839E4">
        <w:rPr>
          <w:sz w:val="28"/>
          <w:szCs w:val="28"/>
        </w:rPr>
        <w:t>встановлено, щ</w:t>
      </w:r>
      <w:r>
        <w:rPr>
          <w:sz w:val="28"/>
          <w:szCs w:val="28"/>
        </w:rPr>
        <w:t xml:space="preserve">о </w:t>
      </w:r>
      <w:r w:rsidR="00702D8C">
        <w:rPr>
          <w:sz w:val="27"/>
          <w:szCs w:val="27"/>
        </w:rPr>
        <w:t>ц</w:t>
      </w:r>
      <w:r w:rsidR="007839E4" w:rsidRPr="002A72D6">
        <w:rPr>
          <w:sz w:val="27"/>
          <w:szCs w:val="27"/>
        </w:rPr>
        <w:t xml:space="preserve">ентральний орган виконавчої влади, що реалізує державну податкову та митну політику, має право адекватно вчиненому порушенню застосувати до юридичних осіб (крім уповноважених установ) захід впливу у вигляді штрафних санкцій у розмірі до </w:t>
      </w:r>
      <w:r w:rsidR="00702D8C">
        <w:rPr>
          <w:sz w:val="27"/>
          <w:szCs w:val="27"/>
        </w:rPr>
        <w:br/>
      </w:r>
      <w:r w:rsidR="007839E4" w:rsidRPr="002A72D6">
        <w:rPr>
          <w:sz w:val="27"/>
          <w:szCs w:val="27"/>
        </w:rPr>
        <w:t>100 відсотків суми операції, проведеної з порушенням валютного законодавства.</w:t>
      </w:r>
    </w:p>
    <w:p w:rsidR="007839E4" w:rsidRPr="007839E4" w:rsidRDefault="002D12D6" w:rsidP="007646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 положеннями</w:t>
      </w:r>
      <w:r w:rsidR="00783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940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абзац</w:t>
      </w:r>
      <w:r w:rsidR="00702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r w:rsidR="005940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першого</w:t>
      </w:r>
      <w:r w:rsidR="009B6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</w:t>
      </w:r>
      <w:r w:rsidR="005940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третього </w:t>
      </w:r>
      <w:r w:rsidR="00783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="007839E4" w:rsidRPr="00783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астин</w:t>
      </w:r>
      <w:r w:rsidR="00783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7839E4" w:rsidRPr="00783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D60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r w:rsidR="007839E4" w:rsidRPr="00783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статті 15 Закону поряд</w:t>
      </w:r>
      <w:r w:rsidR="00BD60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7839E4" w:rsidRPr="00783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застосування заходів впливу</w:t>
      </w:r>
      <w:r w:rsidR="00BD60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передбачених статтею 14 Закону, у тому числі розмір </w:t>
      </w:r>
      <w:r w:rsidR="007839E4" w:rsidRPr="00783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штрафних санкцій</w:t>
      </w:r>
      <w:r w:rsidR="00702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7839E4" w:rsidRPr="00783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юридичних осіб (крім уповноважених установ) за порушення вимог валютного законодавства</w:t>
      </w:r>
      <w:r w:rsidR="00BD60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D60A7" w:rsidRPr="00783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</w:t>
      </w:r>
      <w:r w:rsidR="00BD60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юється</w:t>
      </w:r>
      <w:r w:rsidR="00BD60A7" w:rsidRPr="00BD60A7">
        <w:rPr>
          <w:sz w:val="27"/>
          <w:szCs w:val="27"/>
        </w:rPr>
        <w:t xml:space="preserve"> </w:t>
      </w:r>
      <w:r w:rsidR="00BD60A7" w:rsidRPr="00783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центральним органом виконавчої влади, що реалізує державну податкову і митну політику</w:t>
      </w:r>
      <w:r w:rsidR="007839E4" w:rsidRPr="00783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C0406" w:rsidRDefault="00DB1DD8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із зазначеним виникає необхідність </w:t>
      </w:r>
      <w:r w:rsidR="00025628">
        <w:rPr>
          <w:rFonts w:ascii="Times New Roman" w:hAnsi="Times New Roman" w:cs="Times New Roman"/>
          <w:sz w:val="28"/>
          <w:szCs w:val="28"/>
        </w:rPr>
        <w:t xml:space="preserve">визначення розміру штрафних санкцій та розробки порядку </w:t>
      </w:r>
      <w:r w:rsidR="00025628" w:rsidRPr="00025628">
        <w:rPr>
          <w:rFonts w:ascii="Times New Roman" w:hAnsi="Times New Roman" w:cs="Times New Roman"/>
          <w:sz w:val="28"/>
          <w:szCs w:val="28"/>
        </w:rPr>
        <w:t>застосування  контролюючими органами заходів впливу (штрафних санкцій) до юридичних осіб (крім уповноважених установ) за порушення вимог валютного законодавства</w:t>
      </w:r>
      <w:r w:rsidR="00702D8C">
        <w:rPr>
          <w:rFonts w:ascii="Times New Roman" w:hAnsi="Times New Roman" w:cs="Times New Roman"/>
          <w:sz w:val="28"/>
          <w:szCs w:val="28"/>
        </w:rPr>
        <w:t>.</w:t>
      </w:r>
      <w:r w:rsidR="00025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E5" w:rsidRDefault="00702EFB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</w:t>
      </w:r>
      <w:r w:rsidR="006B07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C6FE5">
        <w:rPr>
          <w:rFonts w:ascii="Times New Roman" w:hAnsi="Times New Roman" w:cs="Times New Roman"/>
          <w:sz w:val="28"/>
          <w:szCs w:val="28"/>
        </w:rPr>
        <w:t xml:space="preserve">еалізація положень </w:t>
      </w:r>
      <w:r w:rsidR="0097207D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02D8C" w:rsidRPr="00702D8C">
        <w:rPr>
          <w:rFonts w:ascii="Times New Roman" w:hAnsi="Times New Roman" w:cs="Times New Roman"/>
          <w:sz w:val="28"/>
          <w:szCs w:val="28"/>
        </w:rPr>
        <w:t>постанови Кабінету Міністрів України «Про затвердження Порядку застосування контролюючими органами заходів впливу (штрафних санкцій) до юридичних осіб (крім уповноважених установ) за порушення вимог валютного законодавства» (далі – проект постанови)</w:t>
      </w:r>
      <w:r w:rsidR="00702D8C">
        <w:rPr>
          <w:sz w:val="28"/>
          <w:szCs w:val="28"/>
        </w:rPr>
        <w:t xml:space="preserve"> </w:t>
      </w:r>
      <w:r w:rsidR="006B077A">
        <w:rPr>
          <w:rFonts w:ascii="Times New Roman" w:hAnsi="Times New Roman" w:cs="Times New Roman"/>
          <w:sz w:val="28"/>
          <w:szCs w:val="28"/>
        </w:rPr>
        <w:t>забезпечить виконання вимог законодавства</w:t>
      </w:r>
      <w:r w:rsidR="00025628">
        <w:rPr>
          <w:rFonts w:ascii="Times New Roman" w:hAnsi="Times New Roman" w:cs="Times New Roman"/>
          <w:sz w:val="28"/>
          <w:szCs w:val="28"/>
        </w:rPr>
        <w:t>.</w:t>
      </w:r>
    </w:p>
    <w:p w:rsidR="00CA797D" w:rsidRDefault="00CA797D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6DE" w:rsidRDefault="0013217B" w:rsidP="0076466B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6DE" w:rsidRPr="00C366DE">
        <w:rPr>
          <w:rFonts w:ascii="Times New Roman" w:hAnsi="Times New Roman" w:cs="Times New Roman"/>
          <w:sz w:val="28"/>
          <w:szCs w:val="28"/>
        </w:rPr>
        <w:t>сновні групи (підгрупи), на які проблема справляє вплив:</w:t>
      </w:r>
    </w:p>
    <w:p w:rsidR="00561169" w:rsidRPr="00561169" w:rsidRDefault="00561169" w:rsidP="0076466B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3"/>
        <w:gridCol w:w="3118"/>
        <w:gridCol w:w="2943"/>
      </w:tblGrid>
      <w:tr w:rsidR="00C366DE" w:rsidTr="00BB5E49">
        <w:tc>
          <w:tcPr>
            <w:tcW w:w="3793" w:type="dxa"/>
          </w:tcPr>
          <w:p w:rsidR="00C366DE" w:rsidRDefault="0013217B" w:rsidP="007646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17B">
              <w:rPr>
                <w:rFonts w:ascii="Times New Roman" w:hAnsi="Times New Roman" w:cs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3118" w:type="dxa"/>
          </w:tcPr>
          <w:p w:rsidR="00C366DE" w:rsidRDefault="0013217B" w:rsidP="007646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943" w:type="dxa"/>
          </w:tcPr>
          <w:p w:rsidR="00C366DE" w:rsidRDefault="0013217B" w:rsidP="007646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C366DE" w:rsidTr="00BB5E49">
        <w:tc>
          <w:tcPr>
            <w:tcW w:w="3793" w:type="dxa"/>
          </w:tcPr>
          <w:p w:rsidR="00C366DE" w:rsidRPr="00BB5E49" w:rsidRDefault="0013217B" w:rsidP="007646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9">
              <w:rPr>
                <w:rFonts w:ascii="Times New Roman" w:hAnsi="Times New Roman" w:cs="Times New Roman"/>
                <w:sz w:val="24"/>
                <w:szCs w:val="24"/>
              </w:rPr>
              <w:t>Громадяни</w:t>
            </w:r>
          </w:p>
        </w:tc>
        <w:tc>
          <w:tcPr>
            <w:tcW w:w="3118" w:type="dxa"/>
          </w:tcPr>
          <w:p w:rsidR="00C366DE" w:rsidRDefault="00AC5469" w:rsidP="007646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3" w:type="dxa"/>
          </w:tcPr>
          <w:p w:rsidR="00AC5469" w:rsidRDefault="00AC5469" w:rsidP="007646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366DE" w:rsidTr="00BB5E49">
        <w:tc>
          <w:tcPr>
            <w:tcW w:w="3793" w:type="dxa"/>
          </w:tcPr>
          <w:p w:rsidR="00C366DE" w:rsidRPr="00BB5E49" w:rsidRDefault="0013217B" w:rsidP="007646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9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3118" w:type="dxa"/>
          </w:tcPr>
          <w:p w:rsidR="00C366DE" w:rsidRDefault="00FB12EF" w:rsidP="007646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43" w:type="dxa"/>
          </w:tcPr>
          <w:p w:rsidR="00C366DE" w:rsidRDefault="00AC5469" w:rsidP="007646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366DE" w:rsidTr="00BB5E49">
        <w:tc>
          <w:tcPr>
            <w:tcW w:w="3793" w:type="dxa"/>
          </w:tcPr>
          <w:p w:rsidR="00C366DE" w:rsidRPr="00BB5E49" w:rsidRDefault="006B077A" w:rsidP="0076466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E49">
              <w:rPr>
                <w:rFonts w:ascii="Times New Roman" w:hAnsi="Times New Roman" w:cs="Times New Roman"/>
                <w:sz w:val="24"/>
                <w:szCs w:val="24"/>
              </w:rPr>
              <w:t>Суб’</w:t>
            </w:r>
            <w:r w:rsidR="009671CF" w:rsidRPr="00BB5E49">
              <w:rPr>
                <w:rFonts w:ascii="Times New Roman" w:hAnsi="Times New Roman" w:cs="Times New Roman"/>
                <w:sz w:val="24"/>
                <w:szCs w:val="24"/>
              </w:rPr>
              <w:t xml:space="preserve">єкти </w:t>
            </w:r>
            <w:r w:rsidR="0013217B" w:rsidRPr="00BB5E49">
              <w:rPr>
                <w:rFonts w:ascii="Times New Roman" w:hAnsi="Times New Roman" w:cs="Times New Roman"/>
                <w:sz w:val="24"/>
                <w:szCs w:val="24"/>
              </w:rPr>
              <w:t>господарювання,</w:t>
            </w:r>
            <w:r w:rsidR="00BB5E49" w:rsidRPr="00BB5E49">
              <w:rPr>
                <w:rFonts w:ascii="Times New Roman" w:hAnsi="Times New Roman" w:cs="Times New Roman"/>
                <w:sz w:val="24"/>
                <w:szCs w:val="24"/>
              </w:rPr>
              <w:t xml:space="preserve"> у тому числі суб’єкти малого підприємництва</w:t>
            </w:r>
            <w:r w:rsidR="00BB5E49" w:rsidRPr="00BB5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C366DE" w:rsidRDefault="00FB12EF" w:rsidP="007646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43" w:type="dxa"/>
          </w:tcPr>
          <w:p w:rsidR="00C366DE" w:rsidRDefault="00AC5469" w:rsidP="007646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6B077A" w:rsidRPr="00AF40BD" w:rsidRDefault="006B077A" w:rsidP="00764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17F5" w:rsidRDefault="00A4500D" w:rsidP="00CF1D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F2">
        <w:rPr>
          <w:rFonts w:ascii="Times New Roman" w:hAnsi="Times New Roman" w:cs="Times New Roman"/>
          <w:sz w:val="28"/>
          <w:szCs w:val="28"/>
        </w:rPr>
        <w:t>Врегулювання зазначеного питання не може бути здійснено за допомогою</w:t>
      </w:r>
      <w:r w:rsidR="00D117F5">
        <w:rPr>
          <w:rFonts w:ascii="Times New Roman" w:hAnsi="Times New Roman" w:cs="Times New Roman"/>
          <w:sz w:val="28"/>
          <w:szCs w:val="28"/>
        </w:rPr>
        <w:t>:</w:t>
      </w:r>
    </w:p>
    <w:p w:rsidR="00A4500D" w:rsidRDefault="00A4500D" w:rsidP="00CF1D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F2">
        <w:rPr>
          <w:rFonts w:ascii="Times New Roman" w:hAnsi="Times New Roman" w:cs="Times New Roman"/>
          <w:sz w:val="28"/>
          <w:szCs w:val="28"/>
        </w:rPr>
        <w:t>ринкових механізмів, оскільки та</w:t>
      </w:r>
      <w:r w:rsidR="00692A49">
        <w:rPr>
          <w:rFonts w:ascii="Times New Roman" w:hAnsi="Times New Roman" w:cs="Times New Roman"/>
          <w:sz w:val="28"/>
          <w:szCs w:val="28"/>
        </w:rPr>
        <w:t>кі питання регулюються виключно нормативно-</w:t>
      </w:r>
      <w:r w:rsidRPr="00615BF2">
        <w:rPr>
          <w:rFonts w:ascii="Times New Roman" w:hAnsi="Times New Roman" w:cs="Times New Roman"/>
          <w:sz w:val="28"/>
          <w:szCs w:val="28"/>
        </w:rPr>
        <w:t>правовими актами</w:t>
      </w:r>
      <w:r w:rsidR="00D117F5">
        <w:rPr>
          <w:rFonts w:ascii="Times New Roman" w:hAnsi="Times New Roman" w:cs="Times New Roman"/>
          <w:sz w:val="28"/>
          <w:szCs w:val="28"/>
        </w:rPr>
        <w:t>;</w:t>
      </w:r>
    </w:p>
    <w:p w:rsidR="00D117F5" w:rsidRPr="00615BF2" w:rsidRDefault="00797C61" w:rsidP="00CF1D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чинних</w:t>
      </w:r>
      <w:r w:rsidR="00D117F5">
        <w:rPr>
          <w:rFonts w:ascii="Times New Roman" w:hAnsi="Times New Roman" w:cs="Times New Roman"/>
          <w:sz w:val="28"/>
          <w:szCs w:val="28"/>
        </w:rPr>
        <w:t xml:space="preserve"> регуляторних актів, оскільки вони </w:t>
      </w:r>
      <w:r w:rsidR="00CC0E92">
        <w:rPr>
          <w:rFonts w:ascii="Times New Roman" w:hAnsi="Times New Roman" w:cs="Times New Roman"/>
          <w:sz w:val="28"/>
          <w:szCs w:val="28"/>
        </w:rPr>
        <w:t>відсутні</w:t>
      </w:r>
      <w:r w:rsidR="00D117F5">
        <w:rPr>
          <w:rFonts w:ascii="Times New Roman" w:hAnsi="Times New Roman" w:cs="Times New Roman"/>
          <w:sz w:val="28"/>
          <w:szCs w:val="28"/>
        </w:rPr>
        <w:t>.</w:t>
      </w:r>
    </w:p>
    <w:p w:rsidR="008A64BE" w:rsidRDefault="008A64BE" w:rsidP="00CF1D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A4B" w:rsidRPr="00B528C2" w:rsidRDefault="00197A4B" w:rsidP="00CD24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C2">
        <w:rPr>
          <w:rFonts w:ascii="Times New Roman" w:hAnsi="Times New Roman" w:cs="Times New Roman"/>
          <w:b/>
          <w:sz w:val="28"/>
          <w:szCs w:val="28"/>
        </w:rPr>
        <w:t>II. Цілі державного регулювання</w:t>
      </w:r>
    </w:p>
    <w:p w:rsidR="00197A4B" w:rsidRDefault="005940F2" w:rsidP="00CD2463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постанови підготовлено з м</w:t>
      </w:r>
      <w:r w:rsidR="00367612">
        <w:rPr>
          <w:rFonts w:ascii="Times New Roman" w:hAnsi="Times New Roman" w:cs="Times New Roman"/>
          <w:sz w:val="28"/>
          <w:szCs w:val="28"/>
        </w:rPr>
        <w:t>етою</w:t>
      </w:r>
      <w:r w:rsidR="00197A4B" w:rsidRPr="00615BF2">
        <w:rPr>
          <w:rFonts w:ascii="Times New Roman" w:hAnsi="Times New Roman" w:cs="Times New Roman"/>
          <w:sz w:val="28"/>
          <w:szCs w:val="28"/>
        </w:rPr>
        <w:t>:</w:t>
      </w:r>
    </w:p>
    <w:p w:rsidR="006B077A" w:rsidRDefault="006B077A" w:rsidP="00CD24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виконання вимог </w:t>
      </w:r>
      <w:r w:rsidR="00CE266F">
        <w:rPr>
          <w:rFonts w:ascii="Times New Roman" w:hAnsi="Times New Roman" w:cs="Times New Roman"/>
          <w:sz w:val="28"/>
          <w:szCs w:val="28"/>
        </w:rPr>
        <w:t>Закону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66F" w:rsidRDefault="00364878" w:rsidP="00CD2463">
      <w:pPr>
        <w:widowControl w:val="0"/>
        <w:tabs>
          <w:tab w:val="center" w:pos="489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6F">
        <w:rPr>
          <w:rFonts w:ascii="Times New Roman" w:hAnsi="Times New Roman" w:cs="Times New Roman"/>
          <w:sz w:val="28"/>
          <w:szCs w:val="28"/>
        </w:rPr>
        <w:t>з</w:t>
      </w:r>
      <w:r w:rsidR="00F50695" w:rsidRPr="00CE266F">
        <w:rPr>
          <w:rFonts w:ascii="Times New Roman" w:hAnsi="Times New Roman" w:cs="Times New Roman"/>
          <w:sz w:val="28"/>
          <w:szCs w:val="28"/>
        </w:rPr>
        <w:t xml:space="preserve">атвердження </w:t>
      </w:r>
      <w:r w:rsidR="00367612">
        <w:rPr>
          <w:rFonts w:ascii="Times New Roman" w:hAnsi="Times New Roman" w:cs="Times New Roman"/>
          <w:sz w:val="28"/>
          <w:szCs w:val="28"/>
        </w:rPr>
        <w:t>П</w:t>
      </w:r>
      <w:r w:rsidR="00CE266F" w:rsidRPr="00CE266F">
        <w:rPr>
          <w:rFonts w:ascii="Times New Roman" w:hAnsi="Times New Roman" w:cs="Times New Roman"/>
          <w:sz w:val="28"/>
          <w:szCs w:val="28"/>
        </w:rPr>
        <w:t>орядку застосування  контролюючими органами заходів впливу (штрафних санкцій) до юридичних осіб (крім уповноважених установ) за порушення вимог валютного законодавства</w:t>
      </w:r>
      <w:r w:rsidR="00615BF2" w:rsidRPr="00615BF2">
        <w:rPr>
          <w:rFonts w:ascii="Times New Roman" w:hAnsi="Times New Roman" w:cs="Times New Roman"/>
          <w:sz w:val="28"/>
          <w:szCs w:val="28"/>
        </w:rPr>
        <w:t>;</w:t>
      </w:r>
    </w:p>
    <w:p w:rsidR="00615BF2" w:rsidRDefault="00615BF2" w:rsidP="00CD2463">
      <w:pPr>
        <w:widowControl w:val="0"/>
        <w:tabs>
          <w:tab w:val="center" w:pos="489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F2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 w:rsidR="00CE266F">
        <w:rPr>
          <w:rFonts w:ascii="Times New Roman" w:hAnsi="Times New Roman" w:cs="Times New Roman"/>
          <w:sz w:val="28"/>
          <w:szCs w:val="28"/>
        </w:rPr>
        <w:t>розміру штрафних санкцій за порушення вимог валютного законода</w:t>
      </w:r>
      <w:r w:rsidR="00031036">
        <w:rPr>
          <w:rFonts w:ascii="Times New Roman" w:hAnsi="Times New Roman" w:cs="Times New Roman"/>
          <w:sz w:val="28"/>
          <w:szCs w:val="28"/>
        </w:rPr>
        <w:t>в</w:t>
      </w:r>
      <w:r w:rsidR="00CE266F">
        <w:rPr>
          <w:rFonts w:ascii="Times New Roman" w:hAnsi="Times New Roman" w:cs="Times New Roman"/>
          <w:sz w:val="28"/>
          <w:szCs w:val="28"/>
        </w:rPr>
        <w:t>ства.</w:t>
      </w:r>
    </w:p>
    <w:p w:rsidR="00D60065" w:rsidRDefault="00D60065" w:rsidP="00CD24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381" w:rsidRPr="00C20B6B" w:rsidRDefault="00C20B6B" w:rsidP="00CD2463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B6B">
        <w:rPr>
          <w:rFonts w:ascii="Times New Roman" w:hAnsi="Times New Roman" w:cs="Times New Roman"/>
          <w:b/>
          <w:sz w:val="28"/>
          <w:szCs w:val="28"/>
        </w:rPr>
        <w:t>III. Визначення та оцінка альтернативних способів досягнення цілей</w:t>
      </w:r>
    </w:p>
    <w:p w:rsidR="00542D7D" w:rsidRDefault="00542D7D" w:rsidP="00CD24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D7D">
        <w:rPr>
          <w:rFonts w:ascii="Times New Roman" w:hAnsi="Times New Roman" w:cs="Times New Roman"/>
          <w:sz w:val="28"/>
          <w:szCs w:val="28"/>
        </w:rPr>
        <w:t>1. Альтернативні способи досягнення цілей державного регулювання:</w:t>
      </w:r>
    </w:p>
    <w:p w:rsidR="00CD2463" w:rsidRPr="00542D7D" w:rsidRDefault="00CD2463" w:rsidP="00764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48"/>
        <w:gridCol w:w="7906"/>
      </w:tblGrid>
      <w:tr w:rsidR="00542D7D" w:rsidRPr="00542D7D" w:rsidTr="00D94214">
        <w:tc>
          <w:tcPr>
            <w:tcW w:w="1948" w:type="dxa"/>
            <w:vAlign w:val="center"/>
          </w:tcPr>
          <w:p w:rsidR="00542D7D" w:rsidRPr="00A667D0" w:rsidRDefault="00542D7D" w:rsidP="0076466B">
            <w:pPr>
              <w:widowControl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667D0">
              <w:rPr>
                <w:color w:val="000000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7906" w:type="dxa"/>
            <w:vAlign w:val="center"/>
          </w:tcPr>
          <w:p w:rsidR="00542D7D" w:rsidRPr="001A3508" w:rsidRDefault="00542D7D" w:rsidP="0076466B">
            <w:pPr>
              <w:widowControl w:val="0"/>
              <w:jc w:val="center"/>
              <w:rPr>
                <w:color w:val="000000"/>
                <w:sz w:val="28"/>
                <w:szCs w:val="28"/>
                <w:highlight w:val="yellow"/>
                <w:lang w:val="ru-RU" w:eastAsia="ru-RU"/>
              </w:rPr>
            </w:pPr>
            <w:r w:rsidRPr="00A667D0">
              <w:rPr>
                <w:color w:val="000000"/>
                <w:sz w:val="24"/>
                <w:szCs w:val="24"/>
                <w:lang w:eastAsia="ru-RU"/>
              </w:rPr>
              <w:t>Опис альтернативи</w:t>
            </w:r>
          </w:p>
        </w:tc>
      </w:tr>
      <w:tr w:rsidR="00542D7D" w:rsidRPr="00542D7D" w:rsidTr="00D94214">
        <w:tc>
          <w:tcPr>
            <w:tcW w:w="1948" w:type="dxa"/>
            <w:vAlign w:val="center"/>
          </w:tcPr>
          <w:p w:rsidR="00542D7D" w:rsidRDefault="00542D7D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67D0">
              <w:rPr>
                <w:color w:val="000000"/>
                <w:sz w:val="24"/>
                <w:szCs w:val="24"/>
                <w:lang w:eastAsia="ru-RU"/>
              </w:rPr>
              <w:t>Альтернатива 1</w:t>
            </w:r>
          </w:p>
          <w:p w:rsidR="005940F2" w:rsidRPr="005940F2" w:rsidRDefault="005940F2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940F2">
              <w:rPr>
                <w:color w:val="000000"/>
                <w:sz w:val="24"/>
                <w:szCs w:val="24"/>
                <w:lang w:eastAsia="ru-RU"/>
              </w:rPr>
              <w:t xml:space="preserve">Розробка проекту постанови Уряду, що пропонується </w:t>
            </w:r>
          </w:p>
        </w:tc>
        <w:tc>
          <w:tcPr>
            <w:tcW w:w="7906" w:type="dxa"/>
          </w:tcPr>
          <w:p w:rsidR="00542D7D" w:rsidRPr="00B51F11" w:rsidRDefault="00FA465A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51F11">
              <w:rPr>
                <w:color w:val="000000"/>
                <w:sz w:val="24"/>
                <w:szCs w:val="24"/>
                <w:lang w:eastAsia="ru-RU"/>
              </w:rPr>
              <w:t>Прийнят</w:t>
            </w:r>
            <w:r w:rsidR="005940F2">
              <w:rPr>
                <w:color w:val="000000"/>
                <w:sz w:val="24"/>
                <w:szCs w:val="24"/>
                <w:lang w:eastAsia="ru-RU"/>
              </w:rPr>
              <w:t>тя</w:t>
            </w:r>
            <w:r w:rsidR="00542D7D" w:rsidRPr="00B51F1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40F2" w:rsidRPr="0077715D">
              <w:rPr>
                <w:sz w:val="24"/>
                <w:szCs w:val="24"/>
              </w:rPr>
              <w:t>проекту постанови Кабінету Міністрів України</w:t>
            </w:r>
            <w:r w:rsidR="00542D7D" w:rsidRPr="00B51F1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67D0" w:rsidRPr="00A942AB">
              <w:rPr>
                <w:sz w:val="24"/>
                <w:szCs w:val="24"/>
              </w:rPr>
              <w:t>«</w:t>
            </w:r>
            <w:r w:rsidR="00A667D0" w:rsidRPr="00B51F11">
              <w:rPr>
                <w:color w:val="000000"/>
                <w:sz w:val="24"/>
                <w:szCs w:val="24"/>
                <w:lang w:eastAsia="ru-RU"/>
              </w:rPr>
              <w:t xml:space="preserve">Про затвердження </w:t>
            </w:r>
            <w:r w:rsidR="00A942AB"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A667D0" w:rsidRPr="00B51F11">
              <w:rPr>
                <w:color w:val="000000"/>
                <w:sz w:val="24"/>
                <w:szCs w:val="24"/>
                <w:lang w:eastAsia="ru-RU"/>
              </w:rPr>
              <w:t>орядку застосування  контролюючими органами заходів впливу (штрафних санкцій) до юридичних осіб (крім уповноважених установ) за порушення вимог валютного законодавства»</w:t>
            </w:r>
            <w:r w:rsidR="004C421F" w:rsidRPr="00B51F1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40F2" w:rsidRPr="0077715D">
              <w:rPr>
                <w:sz w:val="24"/>
                <w:szCs w:val="24"/>
              </w:rPr>
              <w:t>вирішить питання, визначені в розділі І як проблемні. Запропонований спосіб вирішення зазначених проблем є найбільш доцільним, оскільки це забезпечить</w:t>
            </w:r>
            <w:r w:rsidR="005940F2">
              <w:rPr>
                <w:sz w:val="24"/>
                <w:szCs w:val="24"/>
              </w:rPr>
              <w:t xml:space="preserve"> їх</w:t>
            </w:r>
            <w:r w:rsidR="005940F2" w:rsidRPr="0077715D">
              <w:rPr>
                <w:sz w:val="24"/>
                <w:szCs w:val="24"/>
              </w:rPr>
              <w:t xml:space="preserve"> належне правове врегулювання на рівні відповідного нормативно-правового </w:t>
            </w:r>
            <w:proofErr w:type="spellStart"/>
            <w:r w:rsidR="005940F2" w:rsidRPr="0077715D">
              <w:rPr>
                <w:sz w:val="24"/>
                <w:szCs w:val="24"/>
              </w:rPr>
              <w:t>акт</w:t>
            </w:r>
            <w:r w:rsidR="005940F2">
              <w:rPr>
                <w:sz w:val="24"/>
                <w:szCs w:val="24"/>
              </w:rPr>
              <w:t>а</w:t>
            </w:r>
            <w:proofErr w:type="spellEnd"/>
            <w:r w:rsidR="005940F2" w:rsidRPr="0077715D">
              <w:rPr>
                <w:sz w:val="24"/>
                <w:szCs w:val="24"/>
              </w:rPr>
              <w:t xml:space="preserve">, як це передбачено </w:t>
            </w:r>
            <w:r w:rsidR="00A667D0" w:rsidRPr="00B51F11">
              <w:rPr>
                <w:color w:val="000000"/>
                <w:sz w:val="24"/>
                <w:szCs w:val="24"/>
                <w:lang w:eastAsia="ru-RU"/>
              </w:rPr>
              <w:t xml:space="preserve">частиною першою </w:t>
            </w:r>
            <w:r w:rsidR="00626053">
              <w:rPr>
                <w:color w:val="000000"/>
                <w:sz w:val="24"/>
                <w:szCs w:val="24"/>
                <w:lang w:eastAsia="ru-RU"/>
              </w:rPr>
              <w:br/>
            </w:r>
            <w:r w:rsidR="00A667D0" w:rsidRPr="00B51F11">
              <w:rPr>
                <w:color w:val="000000"/>
                <w:sz w:val="24"/>
                <w:szCs w:val="24"/>
                <w:lang w:eastAsia="ru-RU"/>
              </w:rPr>
              <w:t>статті 15 Закону</w:t>
            </w:r>
            <w:r w:rsidR="00667CDE" w:rsidRPr="00B51F11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667CDE" w:rsidRPr="001A3508" w:rsidRDefault="00667CDE" w:rsidP="0076466B">
            <w:pPr>
              <w:widowControl w:val="0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2D7D" w:rsidRPr="00542D7D" w:rsidTr="00D94214">
        <w:tc>
          <w:tcPr>
            <w:tcW w:w="1948" w:type="dxa"/>
            <w:vAlign w:val="center"/>
          </w:tcPr>
          <w:p w:rsidR="00542D7D" w:rsidRDefault="00542D7D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667D0">
              <w:rPr>
                <w:color w:val="000000"/>
                <w:sz w:val="24"/>
                <w:szCs w:val="24"/>
                <w:lang w:eastAsia="ru-RU"/>
              </w:rPr>
              <w:t>Альтернатива </w:t>
            </w:r>
            <w:r w:rsidRPr="00A667D0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  <w:p w:rsidR="00EE507E" w:rsidRPr="004D5665" w:rsidRDefault="004D5665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5665">
              <w:rPr>
                <w:color w:val="000000"/>
                <w:sz w:val="24"/>
                <w:szCs w:val="24"/>
                <w:lang w:eastAsia="ru-RU"/>
              </w:rPr>
              <w:t>Збереження існуючого стану</w:t>
            </w:r>
          </w:p>
        </w:tc>
        <w:tc>
          <w:tcPr>
            <w:tcW w:w="7906" w:type="dxa"/>
          </w:tcPr>
          <w:p w:rsidR="00542D7D" w:rsidRPr="004D5665" w:rsidRDefault="004D5665" w:rsidP="00CD2463">
            <w:pPr>
              <w:widowControl w:val="0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D5665">
              <w:rPr>
                <w:color w:val="000000"/>
                <w:sz w:val="24"/>
                <w:szCs w:val="24"/>
                <w:lang w:eastAsia="ru-RU"/>
              </w:rPr>
              <w:t xml:space="preserve">Збереження існуючого стану є недоцільним, оскільки на сьогодні </w:t>
            </w:r>
            <w:r w:rsidRPr="004D5665">
              <w:rPr>
                <w:sz w:val="24"/>
                <w:szCs w:val="24"/>
              </w:rPr>
              <w:t>актуальним є врегулювання питань, визначених у розділі І як проблемні, і таке врегулювання не може бути здійснено за допомогою ринкових механізмів</w:t>
            </w:r>
            <w:r w:rsidR="00CD2463">
              <w:rPr>
                <w:sz w:val="24"/>
                <w:szCs w:val="24"/>
              </w:rPr>
              <w:t xml:space="preserve"> у</w:t>
            </w:r>
            <w:r w:rsidRPr="004D5665">
              <w:rPr>
                <w:sz w:val="24"/>
                <w:szCs w:val="24"/>
              </w:rPr>
              <w:t xml:space="preserve"> </w:t>
            </w:r>
            <w:r w:rsidR="00CD2463">
              <w:rPr>
                <w:sz w:val="24"/>
                <w:szCs w:val="24"/>
              </w:rPr>
              <w:t xml:space="preserve">зв’язку з тим, що </w:t>
            </w:r>
            <w:r w:rsidRPr="004D5665">
              <w:rPr>
                <w:sz w:val="24"/>
                <w:szCs w:val="24"/>
              </w:rPr>
              <w:t>ці питання регулюються виключно нормативно-правовими актами.</w:t>
            </w:r>
          </w:p>
        </w:tc>
      </w:tr>
    </w:tbl>
    <w:p w:rsidR="00542D7D" w:rsidRDefault="00542D7D" w:rsidP="00764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9D6" w:rsidRPr="00542D7D" w:rsidRDefault="00FA79D6" w:rsidP="00764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644" w:rsidRDefault="008B3644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2F">
        <w:rPr>
          <w:rFonts w:ascii="Times New Roman" w:hAnsi="Times New Roman" w:cs="Times New Roman"/>
          <w:sz w:val="28"/>
          <w:szCs w:val="28"/>
        </w:rPr>
        <w:t>2. Оцінка впливу на сферу інтересів держави</w:t>
      </w:r>
    </w:p>
    <w:p w:rsidR="00CD2463" w:rsidRPr="008B3644" w:rsidRDefault="00CD2463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34"/>
      </w:tblGrid>
      <w:tr w:rsidR="008B3644" w:rsidRPr="008B3644" w:rsidTr="00D94214">
        <w:tc>
          <w:tcPr>
            <w:tcW w:w="1951" w:type="dxa"/>
          </w:tcPr>
          <w:p w:rsidR="008B3644" w:rsidRPr="004C421F" w:rsidRDefault="008B3644" w:rsidP="0076466B">
            <w:pPr>
              <w:widowControl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3644">
              <w:rPr>
                <w:color w:val="000000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3969" w:type="dxa"/>
            <w:vAlign w:val="center"/>
          </w:tcPr>
          <w:p w:rsidR="008B3644" w:rsidRPr="004C421F" w:rsidRDefault="008B3644" w:rsidP="0076466B">
            <w:pPr>
              <w:widowControl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3644">
              <w:rPr>
                <w:color w:val="000000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3934" w:type="dxa"/>
            <w:vAlign w:val="center"/>
          </w:tcPr>
          <w:p w:rsidR="008B3644" w:rsidRPr="004C421F" w:rsidRDefault="008B3644" w:rsidP="0076466B">
            <w:pPr>
              <w:widowControl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3644">
              <w:rPr>
                <w:color w:val="000000"/>
                <w:sz w:val="24"/>
                <w:szCs w:val="24"/>
                <w:lang w:eastAsia="ru-RU"/>
              </w:rPr>
              <w:t>Витрати</w:t>
            </w:r>
          </w:p>
        </w:tc>
      </w:tr>
      <w:tr w:rsidR="008B3644" w:rsidRPr="008B3644" w:rsidTr="00D94214">
        <w:tc>
          <w:tcPr>
            <w:tcW w:w="1951" w:type="dxa"/>
          </w:tcPr>
          <w:p w:rsidR="008B3644" w:rsidRDefault="008B3644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B3644">
              <w:rPr>
                <w:color w:val="000000"/>
                <w:sz w:val="24"/>
                <w:szCs w:val="24"/>
                <w:lang w:eastAsia="ru-RU"/>
              </w:rPr>
              <w:t>Альтернатива 1</w:t>
            </w:r>
          </w:p>
          <w:p w:rsidR="00E67C37" w:rsidRPr="00E67C37" w:rsidRDefault="00E67C37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940F2">
              <w:rPr>
                <w:color w:val="000000"/>
                <w:sz w:val="24"/>
                <w:szCs w:val="24"/>
                <w:lang w:eastAsia="ru-RU"/>
              </w:rPr>
              <w:t>Розробка проекту постанови Уряду, що пропонується</w:t>
            </w:r>
          </w:p>
        </w:tc>
        <w:tc>
          <w:tcPr>
            <w:tcW w:w="3969" w:type="dxa"/>
          </w:tcPr>
          <w:p w:rsidR="00AA5BB0" w:rsidRPr="0076466B" w:rsidRDefault="002252D9" w:rsidP="00C375FB">
            <w:pPr>
              <w:widowControl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6466B">
              <w:rPr>
                <w:bCs/>
                <w:color w:val="000000"/>
                <w:sz w:val="23"/>
                <w:szCs w:val="23"/>
                <w:lang w:eastAsia="ru-RU"/>
              </w:rPr>
              <w:t xml:space="preserve">Прийняття проекту </w:t>
            </w:r>
            <w:r w:rsidR="00E67C37" w:rsidRPr="0076466B">
              <w:rPr>
                <w:bCs/>
                <w:color w:val="000000"/>
                <w:sz w:val="23"/>
                <w:szCs w:val="23"/>
                <w:lang w:eastAsia="ru-RU"/>
              </w:rPr>
              <w:t>поста</w:t>
            </w:r>
            <w:r w:rsidR="00D531A8">
              <w:rPr>
                <w:bCs/>
                <w:color w:val="000000"/>
                <w:sz w:val="23"/>
                <w:szCs w:val="23"/>
                <w:lang w:eastAsia="ru-RU"/>
              </w:rPr>
              <w:t>но</w:t>
            </w:r>
            <w:r w:rsidR="00E67C37" w:rsidRPr="0076466B">
              <w:rPr>
                <w:bCs/>
                <w:color w:val="000000"/>
                <w:sz w:val="23"/>
                <w:szCs w:val="23"/>
                <w:lang w:eastAsia="ru-RU"/>
              </w:rPr>
              <w:t>ви</w:t>
            </w:r>
            <w:r w:rsidRPr="0076466B">
              <w:rPr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6466B">
              <w:rPr>
                <w:bCs/>
                <w:color w:val="000000"/>
                <w:sz w:val="23"/>
                <w:szCs w:val="23"/>
                <w:lang w:eastAsia="ru-RU"/>
              </w:rPr>
              <w:t>надасть</w:t>
            </w:r>
            <w:proofErr w:type="spellEnd"/>
            <w:r w:rsidRPr="0076466B">
              <w:rPr>
                <w:bCs/>
                <w:color w:val="000000"/>
                <w:sz w:val="23"/>
                <w:szCs w:val="23"/>
                <w:lang w:eastAsia="ru-RU"/>
              </w:rPr>
              <w:t xml:space="preserve"> можливість </w:t>
            </w:r>
            <w:r w:rsidR="00B65424" w:rsidRPr="0076466B">
              <w:rPr>
                <w:bCs/>
                <w:color w:val="000000"/>
                <w:sz w:val="23"/>
                <w:szCs w:val="23"/>
                <w:lang w:eastAsia="ru-RU"/>
              </w:rPr>
              <w:t>правового забезпечення функції контролюючих органів, визначен</w:t>
            </w:r>
            <w:r w:rsidR="00D531A8">
              <w:rPr>
                <w:bCs/>
                <w:color w:val="000000"/>
                <w:sz w:val="23"/>
                <w:szCs w:val="23"/>
                <w:lang w:eastAsia="ru-RU"/>
              </w:rPr>
              <w:t>ої</w:t>
            </w:r>
            <w:r w:rsidR="00B65424" w:rsidRPr="0076466B">
              <w:rPr>
                <w:bCs/>
                <w:color w:val="000000"/>
                <w:sz w:val="23"/>
                <w:szCs w:val="23"/>
                <w:lang w:eastAsia="ru-RU"/>
              </w:rPr>
              <w:t xml:space="preserve"> Законом та Податковим кодексом України, щодо застосування </w:t>
            </w:r>
            <w:r w:rsidR="00D95E14">
              <w:rPr>
                <w:bCs/>
                <w:color w:val="000000"/>
                <w:sz w:val="23"/>
                <w:szCs w:val="23"/>
                <w:lang w:eastAsia="ru-RU"/>
              </w:rPr>
              <w:t xml:space="preserve">та стягнення </w:t>
            </w:r>
            <w:r w:rsidR="00B65424" w:rsidRPr="0076466B">
              <w:rPr>
                <w:bCs/>
                <w:color w:val="000000"/>
                <w:sz w:val="23"/>
                <w:szCs w:val="23"/>
                <w:lang w:eastAsia="ru-RU"/>
              </w:rPr>
              <w:t>штрафних санкцій за порушення вимог валютного законодавства.</w:t>
            </w:r>
          </w:p>
        </w:tc>
        <w:tc>
          <w:tcPr>
            <w:tcW w:w="3934" w:type="dxa"/>
          </w:tcPr>
          <w:p w:rsidR="00075F8A" w:rsidRPr="0076466B" w:rsidRDefault="004E48DE" w:rsidP="0076466B">
            <w:pPr>
              <w:widowControl w:val="0"/>
              <w:ind w:firstLine="567"/>
              <w:jc w:val="both"/>
              <w:rPr>
                <w:sz w:val="23"/>
                <w:szCs w:val="23"/>
              </w:rPr>
            </w:pPr>
            <w:r w:rsidRPr="0076466B">
              <w:rPr>
                <w:sz w:val="23"/>
                <w:szCs w:val="23"/>
              </w:rPr>
              <w:t>Додаткові в</w:t>
            </w:r>
            <w:r w:rsidR="00075F8A" w:rsidRPr="0076466B">
              <w:rPr>
                <w:sz w:val="23"/>
                <w:szCs w:val="23"/>
              </w:rPr>
              <w:t>итрати відсутні</w:t>
            </w:r>
          </w:p>
          <w:p w:rsidR="008B3644" w:rsidRPr="0076466B" w:rsidRDefault="008B3644" w:rsidP="0076466B">
            <w:pPr>
              <w:widowControl w:val="0"/>
              <w:ind w:firstLine="34"/>
              <w:jc w:val="both"/>
              <w:rPr>
                <w:color w:val="000000"/>
                <w:sz w:val="23"/>
                <w:szCs w:val="23"/>
                <w:highlight w:val="yellow"/>
                <w:lang w:val="ru-RU" w:eastAsia="ru-RU"/>
              </w:rPr>
            </w:pPr>
          </w:p>
        </w:tc>
      </w:tr>
      <w:tr w:rsidR="008B3644" w:rsidRPr="008B3644" w:rsidTr="00CD2463">
        <w:trPr>
          <w:trHeight w:val="60"/>
        </w:trPr>
        <w:tc>
          <w:tcPr>
            <w:tcW w:w="1951" w:type="dxa"/>
          </w:tcPr>
          <w:p w:rsidR="008B3644" w:rsidRDefault="008B3644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B3644">
              <w:rPr>
                <w:color w:val="000000"/>
                <w:sz w:val="24"/>
                <w:szCs w:val="24"/>
                <w:lang w:eastAsia="ru-RU"/>
              </w:rPr>
              <w:t>Альтернатива </w:t>
            </w:r>
            <w:r w:rsidRPr="008B3644">
              <w:rPr>
                <w:color w:val="000000"/>
                <w:sz w:val="24"/>
                <w:szCs w:val="24"/>
                <w:lang w:val="en-US" w:eastAsia="ru-RU"/>
              </w:rPr>
              <w:t>2</w:t>
            </w:r>
          </w:p>
          <w:p w:rsidR="00E67C37" w:rsidRPr="00E67C37" w:rsidRDefault="00E67C37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5665">
              <w:rPr>
                <w:color w:val="000000"/>
                <w:sz w:val="24"/>
                <w:szCs w:val="24"/>
                <w:lang w:eastAsia="ru-RU"/>
              </w:rPr>
              <w:t>Збереження існуючого стану</w:t>
            </w:r>
          </w:p>
        </w:tc>
        <w:tc>
          <w:tcPr>
            <w:tcW w:w="3969" w:type="dxa"/>
          </w:tcPr>
          <w:p w:rsidR="008B3644" w:rsidRPr="0076466B" w:rsidRDefault="002252D9" w:rsidP="0076466B">
            <w:pPr>
              <w:widowControl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6466B">
              <w:rPr>
                <w:color w:val="000000"/>
                <w:sz w:val="23"/>
                <w:szCs w:val="23"/>
                <w:lang w:eastAsia="ru-RU"/>
              </w:rPr>
              <w:t>Відсутні</w:t>
            </w:r>
          </w:p>
        </w:tc>
        <w:tc>
          <w:tcPr>
            <w:tcW w:w="3934" w:type="dxa"/>
          </w:tcPr>
          <w:p w:rsidR="00A12711" w:rsidRPr="0076466B" w:rsidRDefault="00A12711" w:rsidP="0076466B">
            <w:pPr>
              <w:widowControl w:val="0"/>
              <w:ind w:firstLine="34"/>
              <w:jc w:val="both"/>
              <w:rPr>
                <w:sz w:val="23"/>
                <w:szCs w:val="23"/>
                <w:lang w:eastAsia="ru-RU"/>
              </w:rPr>
            </w:pPr>
            <w:r w:rsidRPr="0076466B">
              <w:rPr>
                <w:sz w:val="23"/>
                <w:szCs w:val="23"/>
                <w:lang w:eastAsia="ru-RU"/>
              </w:rPr>
              <w:t>Витрати відсутні</w:t>
            </w:r>
            <w:r w:rsidR="0086195B" w:rsidRPr="0076466B">
              <w:rPr>
                <w:sz w:val="23"/>
                <w:szCs w:val="23"/>
                <w:lang w:eastAsia="ru-RU"/>
              </w:rPr>
              <w:t>.</w:t>
            </w:r>
          </w:p>
          <w:p w:rsidR="00670E32" w:rsidRPr="0076466B" w:rsidRDefault="00EF6654" w:rsidP="00D531A8">
            <w:pPr>
              <w:widowControl w:val="0"/>
              <w:ind w:firstLine="34"/>
              <w:jc w:val="both"/>
              <w:rPr>
                <w:color w:val="000000"/>
                <w:sz w:val="23"/>
                <w:szCs w:val="23"/>
                <w:lang w:val="ru-RU" w:eastAsia="ru-RU"/>
              </w:rPr>
            </w:pPr>
            <w:r w:rsidRPr="0076466B">
              <w:rPr>
                <w:sz w:val="23"/>
                <w:szCs w:val="23"/>
                <w:lang w:eastAsia="ru-RU"/>
              </w:rPr>
              <w:t xml:space="preserve">У разі неприйняття проекту </w:t>
            </w:r>
            <w:r w:rsidR="004E48DE" w:rsidRPr="0076466B">
              <w:rPr>
                <w:sz w:val="23"/>
                <w:szCs w:val="23"/>
                <w:lang w:eastAsia="ru-RU"/>
              </w:rPr>
              <w:t>постанови</w:t>
            </w:r>
            <w:r w:rsidRPr="0076466B">
              <w:rPr>
                <w:sz w:val="23"/>
                <w:szCs w:val="23"/>
                <w:lang w:eastAsia="ru-RU"/>
              </w:rPr>
              <w:t xml:space="preserve"> не буде забезпечено виконання </w:t>
            </w:r>
            <w:r w:rsidR="00D531A8">
              <w:rPr>
                <w:sz w:val="23"/>
                <w:szCs w:val="23"/>
                <w:lang w:eastAsia="ru-RU"/>
              </w:rPr>
              <w:t xml:space="preserve">вимог </w:t>
            </w:r>
            <w:r w:rsidR="0022343C" w:rsidRPr="0076466B">
              <w:rPr>
                <w:sz w:val="23"/>
                <w:szCs w:val="23"/>
                <w:lang w:eastAsia="ru-RU"/>
              </w:rPr>
              <w:t>абзац</w:t>
            </w:r>
            <w:r w:rsidR="00D531A8">
              <w:rPr>
                <w:sz w:val="23"/>
                <w:szCs w:val="23"/>
                <w:lang w:eastAsia="ru-RU"/>
              </w:rPr>
              <w:t>ів</w:t>
            </w:r>
            <w:r w:rsidR="0022343C" w:rsidRPr="0076466B">
              <w:rPr>
                <w:sz w:val="23"/>
                <w:szCs w:val="23"/>
                <w:lang w:eastAsia="ru-RU"/>
              </w:rPr>
              <w:t xml:space="preserve"> першого та </w:t>
            </w:r>
            <w:r w:rsidR="0022343C" w:rsidRPr="0076466B">
              <w:rPr>
                <w:sz w:val="23"/>
                <w:szCs w:val="23"/>
                <w:lang w:eastAsia="ru-RU"/>
              </w:rPr>
              <w:lastRenderedPageBreak/>
              <w:t xml:space="preserve">третього </w:t>
            </w:r>
            <w:r w:rsidR="00602696" w:rsidRPr="0076466B">
              <w:rPr>
                <w:sz w:val="23"/>
                <w:szCs w:val="23"/>
                <w:lang w:eastAsia="ru-RU"/>
              </w:rPr>
              <w:t>частини першої статті 15 Закону</w:t>
            </w:r>
            <w:r w:rsidRPr="0076466B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F329E" w:rsidRPr="0076466B">
              <w:rPr>
                <w:color w:val="000000"/>
                <w:sz w:val="23"/>
                <w:szCs w:val="23"/>
                <w:lang w:eastAsia="ru-RU"/>
              </w:rPr>
              <w:t>щодо порядку застосування та розміру штрафних санкцій за порушення вимог валютного законодавства</w:t>
            </w:r>
          </w:p>
        </w:tc>
      </w:tr>
    </w:tbl>
    <w:p w:rsidR="00CD2463" w:rsidRDefault="00CD2463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644" w:rsidRDefault="008B3644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053">
        <w:rPr>
          <w:rFonts w:ascii="Times New Roman" w:hAnsi="Times New Roman" w:cs="Times New Roman"/>
          <w:sz w:val="28"/>
          <w:szCs w:val="28"/>
        </w:rPr>
        <w:t>3. </w:t>
      </w:r>
      <w:r w:rsidR="00B87016">
        <w:rPr>
          <w:rFonts w:ascii="Times New Roman" w:hAnsi="Times New Roman" w:cs="Times New Roman"/>
          <w:sz w:val="28"/>
          <w:szCs w:val="28"/>
        </w:rPr>
        <w:t>Дія п</w:t>
      </w:r>
      <w:r w:rsidR="002252D9" w:rsidRPr="00A03053">
        <w:rPr>
          <w:rFonts w:ascii="Times New Roman" w:hAnsi="Times New Roman" w:cs="Times New Roman"/>
          <w:sz w:val="28"/>
          <w:szCs w:val="28"/>
        </w:rPr>
        <w:t>роект</w:t>
      </w:r>
      <w:r w:rsidR="00B87016">
        <w:rPr>
          <w:rFonts w:ascii="Times New Roman" w:hAnsi="Times New Roman" w:cs="Times New Roman"/>
          <w:sz w:val="28"/>
          <w:szCs w:val="28"/>
        </w:rPr>
        <w:t>у</w:t>
      </w:r>
      <w:r w:rsidR="002252D9" w:rsidRPr="00A03053">
        <w:rPr>
          <w:rFonts w:ascii="Times New Roman" w:hAnsi="Times New Roman" w:cs="Times New Roman"/>
          <w:sz w:val="28"/>
          <w:szCs w:val="28"/>
        </w:rPr>
        <w:t xml:space="preserve"> </w:t>
      </w:r>
      <w:r w:rsidR="004E48DE">
        <w:rPr>
          <w:rFonts w:ascii="Times New Roman" w:hAnsi="Times New Roman" w:cs="Times New Roman"/>
          <w:sz w:val="28"/>
          <w:szCs w:val="28"/>
        </w:rPr>
        <w:t>постанови</w:t>
      </w:r>
      <w:r w:rsidR="002252D9" w:rsidRPr="00A03053">
        <w:rPr>
          <w:rFonts w:ascii="Times New Roman" w:hAnsi="Times New Roman" w:cs="Times New Roman"/>
          <w:sz w:val="28"/>
          <w:szCs w:val="28"/>
        </w:rPr>
        <w:t xml:space="preserve"> не </w:t>
      </w:r>
      <w:r w:rsidR="00B87016">
        <w:rPr>
          <w:rFonts w:ascii="Times New Roman" w:hAnsi="Times New Roman" w:cs="Times New Roman"/>
          <w:sz w:val="28"/>
          <w:szCs w:val="28"/>
        </w:rPr>
        <w:t>поширюється</w:t>
      </w:r>
      <w:r w:rsidR="002252D9" w:rsidRPr="00A03053">
        <w:rPr>
          <w:rFonts w:ascii="Times New Roman" w:hAnsi="Times New Roman" w:cs="Times New Roman"/>
          <w:sz w:val="28"/>
          <w:szCs w:val="28"/>
        </w:rPr>
        <w:t xml:space="preserve"> на сферу інтересів громадян</w:t>
      </w:r>
      <w:r w:rsidR="00B87016">
        <w:rPr>
          <w:rFonts w:ascii="Times New Roman" w:hAnsi="Times New Roman" w:cs="Times New Roman"/>
          <w:sz w:val="28"/>
          <w:szCs w:val="28"/>
        </w:rPr>
        <w:t>.</w:t>
      </w:r>
    </w:p>
    <w:p w:rsidR="00225988" w:rsidRDefault="00225988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493" w:rsidRDefault="00A25493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038">
        <w:rPr>
          <w:rFonts w:ascii="Times New Roman" w:hAnsi="Times New Roman" w:cs="Times New Roman"/>
          <w:sz w:val="28"/>
          <w:szCs w:val="28"/>
        </w:rPr>
        <w:t>4. Оцінка впливу на сферу інтересів суб’єктів господарювання</w:t>
      </w:r>
    </w:p>
    <w:p w:rsidR="008F62B0" w:rsidRDefault="008F62B0" w:rsidP="00764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965"/>
        <w:gridCol w:w="1581"/>
        <w:gridCol w:w="1591"/>
        <w:gridCol w:w="1565"/>
        <w:gridCol w:w="1577"/>
        <w:gridCol w:w="1575"/>
      </w:tblGrid>
      <w:tr w:rsidR="00F11AAD" w:rsidRPr="00F72DF7" w:rsidTr="00AE5612">
        <w:tc>
          <w:tcPr>
            <w:tcW w:w="1965" w:type="dxa"/>
          </w:tcPr>
          <w:p w:rsidR="00F11AAD" w:rsidRPr="00C34038" w:rsidRDefault="00F11AAD" w:rsidP="0076466B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1581" w:type="dxa"/>
          </w:tcPr>
          <w:p w:rsidR="00F11AAD" w:rsidRPr="00C34038" w:rsidRDefault="00F11AAD" w:rsidP="0076466B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Великі</w:t>
            </w:r>
          </w:p>
        </w:tc>
        <w:tc>
          <w:tcPr>
            <w:tcW w:w="1591" w:type="dxa"/>
          </w:tcPr>
          <w:p w:rsidR="00F11AAD" w:rsidRPr="00C34038" w:rsidRDefault="00F11AAD" w:rsidP="0076466B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Середні</w:t>
            </w:r>
          </w:p>
        </w:tc>
        <w:tc>
          <w:tcPr>
            <w:tcW w:w="1565" w:type="dxa"/>
          </w:tcPr>
          <w:p w:rsidR="00F11AAD" w:rsidRPr="00C34038" w:rsidRDefault="00F11AAD" w:rsidP="0076466B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Малі</w:t>
            </w:r>
          </w:p>
        </w:tc>
        <w:tc>
          <w:tcPr>
            <w:tcW w:w="1577" w:type="dxa"/>
          </w:tcPr>
          <w:p w:rsidR="00F11AAD" w:rsidRPr="00C34038" w:rsidRDefault="00F11AAD" w:rsidP="0076466B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Мікро</w:t>
            </w:r>
          </w:p>
        </w:tc>
        <w:tc>
          <w:tcPr>
            <w:tcW w:w="1575" w:type="dxa"/>
          </w:tcPr>
          <w:p w:rsidR="00F11AAD" w:rsidRPr="00C34038" w:rsidRDefault="00F11AAD" w:rsidP="0076466B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Разом</w:t>
            </w:r>
          </w:p>
        </w:tc>
      </w:tr>
      <w:tr w:rsidR="00F11AAD" w:rsidRPr="00F72DF7" w:rsidTr="00AE5612">
        <w:tc>
          <w:tcPr>
            <w:tcW w:w="1965" w:type="dxa"/>
          </w:tcPr>
          <w:p w:rsidR="00F11AAD" w:rsidRPr="00C34038" w:rsidRDefault="00F11AAD" w:rsidP="0076466B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581" w:type="dxa"/>
            <w:vAlign w:val="center"/>
          </w:tcPr>
          <w:p w:rsidR="00F11AAD" w:rsidRPr="00C34038" w:rsidRDefault="004F472F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1" w:type="dxa"/>
            <w:vAlign w:val="center"/>
          </w:tcPr>
          <w:p w:rsidR="00884183" w:rsidRPr="00C34038" w:rsidRDefault="004F472F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38">
              <w:rPr>
                <w:sz w:val="24"/>
                <w:szCs w:val="24"/>
              </w:rPr>
              <w:t>*</w:t>
            </w:r>
          </w:p>
        </w:tc>
        <w:tc>
          <w:tcPr>
            <w:tcW w:w="1565" w:type="dxa"/>
            <w:vAlign w:val="center"/>
          </w:tcPr>
          <w:p w:rsidR="00F11AAD" w:rsidRPr="00C34038" w:rsidRDefault="004F472F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38">
              <w:rPr>
                <w:sz w:val="24"/>
                <w:szCs w:val="24"/>
              </w:rPr>
              <w:t>*</w:t>
            </w:r>
          </w:p>
        </w:tc>
        <w:tc>
          <w:tcPr>
            <w:tcW w:w="1577" w:type="dxa"/>
            <w:vAlign w:val="center"/>
          </w:tcPr>
          <w:p w:rsidR="00F11AAD" w:rsidRPr="00C34038" w:rsidRDefault="004F472F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38">
              <w:rPr>
                <w:sz w:val="24"/>
                <w:szCs w:val="24"/>
              </w:rPr>
              <w:t>*</w:t>
            </w:r>
          </w:p>
        </w:tc>
        <w:tc>
          <w:tcPr>
            <w:tcW w:w="1575" w:type="dxa"/>
            <w:vAlign w:val="center"/>
          </w:tcPr>
          <w:p w:rsidR="00F11AAD" w:rsidRPr="00C34038" w:rsidRDefault="004F472F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45059</w:t>
            </w:r>
          </w:p>
        </w:tc>
      </w:tr>
      <w:tr w:rsidR="00F11AAD" w:rsidRPr="00F72DF7" w:rsidTr="00AE5612">
        <w:tc>
          <w:tcPr>
            <w:tcW w:w="1965" w:type="dxa"/>
          </w:tcPr>
          <w:p w:rsidR="00F11AAD" w:rsidRPr="00C34038" w:rsidRDefault="00F11AAD" w:rsidP="0076466B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Питома вага групи у загальній кількості, відсотків</w:t>
            </w:r>
          </w:p>
        </w:tc>
        <w:tc>
          <w:tcPr>
            <w:tcW w:w="1581" w:type="dxa"/>
            <w:vAlign w:val="center"/>
          </w:tcPr>
          <w:p w:rsidR="00F11AAD" w:rsidRPr="00C34038" w:rsidRDefault="004F472F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vAlign w:val="center"/>
          </w:tcPr>
          <w:p w:rsidR="00F11AAD" w:rsidRPr="00C34038" w:rsidRDefault="00884183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38">
              <w:rPr>
                <w:sz w:val="24"/>
                <w:szCs w:val="24"/>
              </w:rPr>
              <w:t>–</w:t>
            </w:r>
          </w:p>
        </w:tc>
        <w:tc>
          <w:tcPr>
            <w:tcW w:w="1565" w:type="dxa"/>
            <w:vAlign w:val="center"/>
          </w:tcPr>
          <w:p w:rsidR="00F11AAD" w:rsidRPr="00C34038" w:rsidRDefault="00884183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38">
              <w:rPr>
                <w:sz w:val="24"/>
                <w:szCs w:val="24"/>
              </w:rPr>
              <w:t>–</w:t>
            </w:r>
          </w:p>
        </w:tc>
        <w:tc>
          <w:tcPr>
            <w:tcW w:w="1577" w:type="dxa"/>
            <w:vAlign w:val="center"/>
          </w:tcPr>
          <w:p w:rsidR="00F11AAD" w:rsidRPr="00C34038" w:rsidRDefault="00884183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38">
              <w:rPr>
                <w:sz w:val="24"/>
                <w:szCs w:val="24"/>
              </w:rPr>
              <w:t>–</w:t>
            </w:r>
          </w:p>
        </w:tc>
        <w:tc>
          <w:tcPr>
            <w:tcW w:w="1575" w:type="dxa"/>
            <w:vAlign w:val="center"/>
          </w:tcPr>
          <w:p w:rsidR="00F11AAD" w:rsidRPr="00C34038" w:rsidRDefault="00F11AAD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4F472F" w:rsidRPr="00FA06C9" w:rsidRDefault="004F472F" w:rsidP="0076466B">
      <w:pPr>
        <w:widowControl w:val="0"/>
        <w:ind w:firstLine="708"/>
        <w:jc w:val="both"/>
        <w:rPr>
          <w:sz w:val="28"/>
          <w:szCs w:val="28"/>
        </w:rPr>
      </w:pPr>
      <w:r w:rsidRPr="00FA06C9">
        <w:t>* </w:t>
      </w:r>
      <w:r w:rsidRPr="004F472F">
        <w:rPr>
          <w:rFonts w:ascii="Times New Roman" w:hAnsi="Times New Roman" w:cs="Times New Roman"/>
          <w:sz w:val="24"/>
          <w:szCs w:val="24"/>
        </w:rPr>
        <w:t>питому вагу суб’єктів господарювання вказати неможливо, оскільки проблема однаково впливає на всіх суб’єктів незалежно від рівня доходу.</w:t>
      </w:r>
    </w:p>
    <w:p w:rsidR="00A667D0" w:rsidRPr="00F72DF7" w:rsidRDefault="00A667D0" w:rsidP="007646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34"/>
      </w:tblGrid>
      <w:tr w:rsidR="00D11F94" w:rsidRPr="00F72DF7" w:rsidTr="00431CC9">
        <w:tc>
          <w:tcPr>
            <w:tcW w:w="1951" w:type="dxa"/>
          </w:tcPr>
          <w:p w:rsidR="00D11F94" w:rsidRPr="00C34038" w:rsidRDefault="00D11F94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3969" w:type="dxa"/>
          </w:tcPr>
          <w:p w:rsidR="00D11F94" w:rsidRPr="00C34038" w:rsidRDefault="00D11F94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3934" w:type="dxa"/>
          </w:tcPr>
          <w:p w:rsidR="00D11F94" w:rsidRPr="00C34038" w:rsidRDefault="00D11F94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Витрати</w:t>
            </w:r>
          </w:p>
        </w:tc>
      </w:tr>
      <w:tr w:rsidR="00D11F94" w:rsidRPr="00F72DF7" w:rsidTr="00431CC9">
        <w:tc>
          <w:tcPr>
            <w:tcW w:w="1951" w:type="dxa"/>
            <w:vAlign w:val="center"/>
          </w:tcPr>
          <w:p w:rsidR="00D11F94" w:rsidRPr="00F72DF7" w:rsidRDefault="00D11F94" w:rsidP="0076466B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4930">
              <w:rPr>
                <w:color w:val="000000"/>
                <w:sz w:val="24"/>
                <w:szCs w:val="24"/>
                <w:lang w:eastAsia="ru-RU"/>
              </w:rPr>
              <w:t>Альтернатива 1</w:t>
            </w:r>
          </w:p>
        </w:tc>
        <w:tc>
          <w:tcPr>
            <w:tcW w:w="3969" w:type="dxa"/>
          </w:tcPr>
          <w:p w:rsidR="007E2B2D" w:rsidRPr="006E0469" w:rsidRDefault="00D11F94" w:rsidP="0076466B">
            <w:pPr>
              <w:widowControl w:val="0"/>
              <w:ind w:hanging="26"/>
              <w:jc w:val="both"/>
              <w:rPr>
                <w:sz w:val="24"/>
                <w:szCs w:val="24"/>
                <w:lang w:eastAsia="ru-RU"/>
              </w:rPr>
            </w:pPr>
            <w:r w:rsidRPr="006E0469">
              <w:rPr>
                <w:sz w:val="24"/>
                <w:szCs w:val="24"/>
                <w:lang w:eastAsia="ru-RU"/>
              </w:rPr>
              <w:t xml:space="preserve">Визначеність та послідовність дій </w:t>
            </w:r>
            <w:r w:rsidR="00626053">
              <w:rPr>
                <w:sz w:val="24"/>
                <w:szCs w:val="24"/>
                <w:lang w:eastAsia="ru-RU"/>
              </w:rPr>
              <w:t>контролюючих</w:t>
            </w:r>
            <w:r w:rsidRPr="006E0469">
              <w:rPr>
                <w:sz w:val="24"/>
                <w:szCs w:val="24"/>
                <w:lang w:eastAsia="ru-RU"/>
              </w:rPr>
              <w:t xml:space="preserve"> органів</w:t>
            </w:r>
            <w:r w:rsidR="007E2B2D" w:rsidRPr="006E0469">
              <w:rPr>
                <w:sz w:val="24"/>
                <w:szCs w:val="24"/>
                <w:lang w:eastAsia="ru-RU"/>
              </w:rPr>
              <w:t>.</w:t>
            </w:r>
            <w:r w:rsidRPr="006E0469">
              <w:rPr>
                <w:sz w:val="24"/>
                <w:szCs w:val="24"/>
                <w:lang w:eastAsia="ru-RU"/>
              </w:rPr>
              <w:t xml:space="preserve"> </w:t>
            </w:r>
          </w:p>
          <w:p w:rsidR="00D11F94" w:rsidRPr="00F72DF7" w:rsidRDefault="00D11F94" w:rsidP="0076466B">
            <w:pPr>
              <w:widowControl w:val="0"/>
              <w:ind w:hanging="26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D72796">
              <w:rPr>
                <w:sz w:val="24"/>
                <w:szCs w:val="24"/>
                <w:lang w:eastAsia="ru-RU"/>
              </w:rPr>
              <w:t xml:space="preserve">Здійснення єдиного підходу до </w:t>
            </w:r>
            <w:r w:rsidR="00423333" w:rsidRPr="00D72796">
              <w:rPr>
                <w:sz w:val="24"/>
                <w:szCs w:val="24"/>
                <w:lang w:eastAsia="ru-RU"/>
              </w:rPr>
              <w:t>застосування штрафних санкцій</w:t>
            </w:r>
            <w:r w:rsidRPr="00D7279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</w:tcPr>
          <w:p w:rsidR="00D11F94" w:rsidRPr="00AE7B48" w:rsidRDefault="00D11F94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7B48">
              <w:rPr>
                <w:color w:val="000000"/>
                <w:sz w:val="24"/>
                <w:szCs w:val="24"/>
                <w:lang w:eastAsia="ru-RU"/>
              </w:rPr>
              <w:t>Витрати відсутні</w:t>
            </w:r>
            <w:r w:rsidR="005F1090" w:rsidRPr="00AE7B4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1F94" w:rsidRPr="00F72DF7" w:rsidTr="00431CC9">
        <w:tc>
          <w:tcPr>
            <w:tcW w:w="1951" w:type="dxa"/>
          </w:tcPr>
          <w:p w:rsidR="00D11F94" w:rsidRPr="00F72DF7" w:rsidRDefault="00D11F94" w:rsidP="0076466B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Альтернатива 2</w:t>
            </w:r>
          </w:p>
        </w:tc>
        <w:tc>
          <w:tcPr>
            <w:tcW w:w="3969" w:type="dxa"/>
          </w:tcPr>
          <w:p w:rsidR="00D11F94" w:rsidRPr="00F72DF7" w:rsidRDefault="00D11F94" w:rsidP="0076466B">
            <w:pPr>
              <w:widowControl w:val="0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2899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141D8D">
              <w:rPr>
                <w:color w:val="000000"/>
                <w:sz w:val="24"/>
                <w:szCs w:val="24"/>
                <w:lang w:eastAsia="ru-RU"/>
              </w:rPr>
              <w:t>игоди в</w:t>
            </w:r>
            <w:r w:rsidRPr="00862899">
              <w:rPr>
                <w:color w:val="000000"/>
                <w:sz w:val="24"/>
                <w:szCs w:val="24"/>
                <w:lang w:eastAsia="ru-RU"/>
              </w:rPr>
              <w:t>ідсутні</w:t>
            </w:r>
            <w:r w:rsidR="00141D8D">
              <w:rPr>
                <w:color w:val="000000"/>
                <w:sz w:val="24"/>
                <w:szCs w:val="24"/>
                <w:lang w:eastAsia="ru-RU"/>
              </w:rPr>
              <w:t>, оскільки проблема залишається не</w:t>
            </w:r>
            <w:r w:rsidR="00786C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1D8D">
              <w:rPr>
                <w:color w:val="000000"/>
                <w:sz w:val="24"/>
                <w:szCs w:val="24"/>
                <w:lang w:eastAsia="ru-RU"/>
              </w:rPr>
              <w:t>вирішеною</w:t>
            </w:r>
          </w:p>
        </w:tc>
        <w:tc>
          <w:tcPr>
            <w:tcW w:w="3934" w:type="dxa"/>
          </w:tcPr>
          <w:p w:rsidR="00D11F94" w:rsidRPr="00C34038" w:rsidRDefault="00D11F94" w:rsidP="0076466B">
            <w:pPr>
              <w:widowControl w:val="0"/>
              <w:ind w:hanging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Витрати відсутні</w:t>
            </w:r>
            <w:r w:rsidR="005F1090" w:rsidRPr="00C34038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D11F94" w:rsidRPr="00C34038" w:rsidRDefault="00D11F94" w:rsidP="0076466B">
            <w:pPr>
              <w:widowControl w:val="0"/>
              <w:ind w:hanging="1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D11F94" w:rsidRPr="00F72DF7" w:rsidRDefault="00D11F94" w:rsidP="0076466B">
            <w:pPr>
              <w:widowControl w:val="0"/>
              <w:ind w:hanging="14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У разі відсутності нормативно-правового акта не буде досягнуто цілей державного регулювання</w:t>
            </w:r>
          </w:p>
        </w:tc>
      </w:tr>
    </w:tbl>
    <w:p w:rsidR="0076466B" w:rsidRDefault="0076466B" w:rsidP="0076466B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</w:rPr>
      </w:pPr>
    </w:p>
    <w:p w:rsidR="00FA79D6" w:rsidRPr="00F72DF7" w:rsidRDefault="00FA79D6" w:rsidP="0076466B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</w:rPr>
      </w:pPr>
    </w:p>
    <w:p w:rsidR="00794EF8" w:rsidRPr="00AB08EC" w:rsidRDefault="00794EF8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8EC">
        <w:rPr>
          <w:rFonts w:ascii="Times New Roman" w:hAnsi="Times New Roman" w:cs="Times New Roman"/>
          <w:b/>
          <w:sz w:val="28"/>
          <w:szCs w:val="28"/>
        </w:rPr>
        <w:t>IV. Вибір найбільш оптимального альтернативного способу досягнення цілей</w:t>
      </w:r>
    </w:p>
    <w:tbl>
      <w:tblPr>
        <w:tblStyle w:val="5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5351"/>
      </w:tblGrid>
      <w:tr w:rsidR="00310F1B" w:rsidRPr="00F72DF7" w:rsidTr="00310F1B">
        <w:tc>
          <w:tcPr>
            <w:tcW w:w="2235" w:type="dxa"/>
          </w:tcPr>
          <w:p w:rsidR="00310F1B" w:rsidRPr="00AB08EC" w:rsidRDefault="00310F1B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08EC">
              <w:rPr>
                <w:color w:val="000000"/>
                <w:sz w:val="24"/>
                <w:szCs w:val="24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268" w:type="dxa"/>
          </w:tcPr>
          <w:p w:rsidR="00310F1B" w:rsidRPr="00AB08EC" w:rsidRDefault="00310F1B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08EC">
              <w:rPr>
                <w:color w:val="000000"/>
                <w:sz w:val="24"/>
                <w:szCs w:val="24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5351" w:type="dxa"/>
          </w:tcPr>
          <w:p w:rsidR="00310F1B" w:rsidRPr="00AB08EC" w:rsidRDefault="00310F1B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10F1B" w:rsidRPr="00AB08EC" w:rsidRDefault="00310F1B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10F1B" w:rsidRPr="00AB08EC" w:rsidRDefault="00310F1B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B08EC">
              <w:rPr>
                <w:color w:val="000000"/>
                <w:sz w:val="24"/>
                <w:szCs w:val="24"/>
                <w:lang w:eastAsia="ru-RU"/>
              </w:rPr>
              <w:t>Коментарі щодо присвоєння відповідного бала</w:t>
            </w:r>
          </w:p>
        </w:tc>
      </w:tr>
      <w:tr w:rsidR="00310F1B" w:rsidRPr="00F72DF7" w:rsidTr="00A3356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0F1B" w:rsidRPr="00AB08EC" w:rsidRDefault="00310F1B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08EC">
              <w:rPr>
                <w:color w:val="000000"/>
                <w:sz w:val="24"/>
                <w:szCs w:val="24"/>
                <w:lang w:eastAsia="ru-RU"/>
              </w:rPr>
              <w:t>Альтернатива 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10F1B" w:rsidRPr="00AB08EC" w:rsidRDefault="00310F1B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08E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310F1B" w:rsidRPr="00AB08EC" w:rsidRDefault="00AB08EC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AB08EC">
              <w:rPr>
                <w:sz w:val="24"/>
                <w:szCs w:val="24"/>
              </w:rPr>
              <w:t xml:space="preserve">Дає змогу повністю досягнути поставлених цілей державного регулювання  </w:t>
            </w:r>
          </w:p>
        </w:tc>
      </w:tr>
      <w:tr w:rsidR="00310F1B" w:rsidRPr="00F72DF7" w:rsidTr="00A3356E">
        <w:tc>
          <w:tcPr>
            <w:tcW w:w="2235" w:type="dxa"/>
            <w:tcBorders>
              <w:bottom w:val="single" w:sz="4" w:space="0" w:color="auto"/>
            </w:tcBorders>
          </w:tcPr>
          <w:p w:rsidR="00310F1B" w:rsidRPr="00AB08EC" w:rsidRDefault="00310F1B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08EC">
              <w:rPr>
                <w:color w:val="000000"/>
                <w:sz w:val="24"/>
                <w:szCs w:val="24"/>
                <w:lang w:eastAsia="ru-RU"/>
              </w:rPr>
              <w:lastRenderedPageBreak/>
              <w:t>Альтернатива 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0F1B" w:rsidRPr="00AB08EC" w:rsidRDefault="00310F1B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08E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310F1B" w:rsidRPr="00AB08EC" w:rsidRDefault="00310F1B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B08EC">
              <w:rPr>
                <w:color w:val="000000"/>
                <w:sz w:val="24"/>
                <w:szCs w:val="24"/>
                <w:lang w:eastAsia="ru-RU"/>
              </w:rPr>
              <w:t>Не дає змоги досягнути поставлених цілей державного регулювання.</w:t>
            </w:r>
          </w:p>
        </w:tc>
      </w:tr>
    </w:tbl>
    <w:p w:rsidR="00794EF8" w:rsidRDefault="00794EF8" w:rsidP="00764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79D6" w:rsidRPr="00F72DF7" w:rsidRDefault="00FA79D6" w:rsidP="00764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2551"/>
        <w:gridCol w:w="2233"/>
      </w:tblGrid>
      <w:tr w:rsidR="00D11F94" w:rsidRPr="00F72DF7" w:rsidTr="00431CC9">
        <w:tc>
          <w:tcPr>
            <w:tcW w:w="2093" w:type="dxa"/>
            <w:vAlign w:val="center"/>
          </w:tcPr>
          <w:p w:rsidR="00D11F94" w:rsidRPr="00DD74F4" w:rsidRDefault="00D11F94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D74F4">
              <w:rPr>
                <w:color w:val="000000"/>
                <w:sz w:val="24"/>
                <w:szCs w:val="24"/>
                <w:lang w:eastAsia="ru-RU"/>
              </w:rPr>
              <w:t>Рейтинг результативності</w:t>
            </w:r>
          </w:p>
        </w:tc>
        <w:tc>
          <w:tcPr>
            <w:tcW w:w="2977" w:type="dxa"/>
            <w:vAlign w:val="center"/>
          </w:tcPr>
          <w:p w:rsidR="00D11F94" w:rsidRPr="00DD74F4" w:rsidRDefault="00D11F94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D74F4">
              <w:rPr>
                <w:color w:val="000000"/>
                <w:sz w:val="24"/>
                <w:szCs w:val="24"/>
                <w:lang w:eastAsia="ru-RU"/>
              </w:rPr>
              <w:t>Вигоди (підсумок)</w:t>
            </w:r>
          </w:p>
        </w:tc>
        <w:tc>
          <w:tcPr>
            <w:tcW w:w="2551" w:type="dxa"/>
            <w:vAlign w:val="center"/>
          </w:tcPr>
          <w:p w:rsidR="00D11F94" w:rsidRPr="00DD74F4" w:rsidRDefault="00D11F94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D74F4">
              <w:rPr>
                <w:color w:val="000000"/>
                <w:sz w:val="24"/>
                <w:szCs w:val="24"/>
                <w:lang w:eastAsia="ru-RU"/>
              </w:rPr>
              <w:t>Витрати (підсумок)</w:t>
            </w:r>
          </w:p>
        </w:tc>
        <w:tc>
          <w:tcPr>
            <w:tcW w:w="2233" w:type="dxa"/>
          </w:tcPr>
          <w:p w:rsidR="00D11F94" w:rsidRPr="00DD74F4" w:rsidRDefault="00D11F94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D74F4">
              <w:rPr>
                <w:color w:val="000000"/>
                <w:sz w:val="24"/>
                <w:szCs w:val="24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D11F94" w:rsidRPr="00F72DF7" w:rsidTr="00DD74F4">
        <w:tc>
          <w:tcPr>
            <w:tcW w:w="2093" w:type="dxa"/>
            <w:shd w:val="clear" w:color="auto" w:fill="auto"/>
          </w:tcPr>
          <w:p w:rsidR="00D11F94" w:rsidRPr="00DD74F4" w:rsidRDefault="00D11F94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D74F4">
              <w:rPr>
                <w:color w:val="000000"/>
                <w:sz w:val="24"/>
                <w:szCs w:val="24"/>
                <w:lang w:eastAsia="ru-RU"/>
              </w:rPr>
              <w:t>Альтернатива 1</w:t>
            </w:r>
          </w:p>
        </w:tc>
        <w:tc>
          <w:tcPr>
            <w:tcW w:w="2977" w:type="dxa"/>
          </w:tcPr>
          <w:p w:rsidR="00322C57" w:rsidRPr="00B65424" w:rsidRDefault="00322C57" w:rsidP="0076466B">
            <w:pPr>
              <w:widowControl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5424">
              <w:rPr>
                <w:bCs/>
                <w:color w:val="000000"/>
                <w:sz w:val="24"/>
                <w:szCs w:val="24"/>
                <w:lang w:eastAsia="ru-RU"/>
              </w:rPr>
              <w:t xml:space="preserve">Прийняття проекту </w:t>
            </w:r>
            <w:r w:rsidR="00E207DD">
              <w:rPr>
                <w:bCs/>
                <w:color w:val="000000"/>
                <w:sz w:val="24"/>
                <w:szCs w:val="24"/>
                <w:lang w:eastAsia="ru-RU"/>
              </w:rPr>
              <w:t>постанови</w:t>
            </w:r>
            <w:r w:rsidRPr="00B65424">
              <w:rPr>
                <w:bCs/>
                <w:color w:val="000000"/>
                <w:sz w:val="24"/>
                <w:szCs w:val="24"/>
                <w:lang w:eastAsia="ru-RU"/>
              </w:rPr>
              <w:t xml:space="preserve"> дасть можливість правового забезпечення </w:t>
            </w:r>
          </w:p>
          <w:p w:rsidR="00322C57" w:rsidRPr="00B65424" w:rsidRDefault="00322C57" w:rsidP="0076466B">
            <w:pPr>
              <w:widowControl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5424">
              <w:rPr>
                <w:bCs/>
                <w:color w:val="000000"/>
                <w:sz w:val="24"/>
                <w:szCs w:val="24"/>
                <w:lang w:eastAsia="ru-RU"/>
              </w:rPr>
              <w:t>функції контролюючих органів, визначен</w:t>
            </w:r>
            <w:r w:rsidR="006F5A7F">
              <w:rPr>
                <w:bCs/>
                <w:color w:val="000000"/>
                <w:sz w:val="24"/>
                <w:szCs w:val="24"/>
                <w:lang w:eastAsia="ru-RU"/>
              </w:rPr>
              <w:t>ої</w:t>
            </w:r>
            <w:r w:rsidRPr="00B65424">
              <w:rPr>
                <w:bCs/>
                <w:color w:val="000000"/>
                <w:sz w:val="24"/>
                <w:szCs w:val="24"/>
                <w:lang w:eastAsia="ru-RU"/>
              </w:rPr>
              <w:t xml:space="preserve"> Законом та Податковим кодексом України,  щодо застосування штрафних санкцій за порушення вимог валютного законодавства.</w:t>
            </w:r>
          </w:p>
          <w:p w:rsidR="00D11F94" w:rsidRPr="00F72DF7" w:rsidRDefault="00D11F94" w:rsidP="0076466B">
            <w:pPr>
              <w:widowControl w:val="0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:rsidR="00D11F94" w:rsidRPr="00F72DF7" w:rsidRDefault="00102344" w:rsidP="0076466B">
            <w:pPr>
              <w:widowControl w:val="0"/>
              <w:jc w:val="both"/>
              <w:rPr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 w:rsidRPr="00322C57">
              <w:rPr>
                <w:color w:val="000000"/>
                <w:sz w:val="24"/>
                <w:szCs w:val="24"/>
                <w:lang w:eastAsia="ru-RU"/>
              </w:rPr>
              <w:t>Витрати відсутні</w:t>
            </w:r>
            <w:r w:rsidR="000A0CAB" w:rsidRPr="00322C57">
              <w:rPr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33" w:type="dxa"/>
          </w:tcPr>
          <w:p w:rsidR="00D11F94" w:rsidRPr="00322C57" w:rsidRDefault="00474E5F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2C57">
              <w:rPr>
                <w:sz w:val="24"/>
                <w:szCs w:val="24"/>
              </w:rPr>
              <w:t>Є найоптимальнішою серед запропонованих альтернатив, оскільки</w:t>
            </w:r>
            <w:r w:rsidR="00894A2E" w:rsidRPr="00322C57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894A2E" w:rsidRPr="00322C57" w:rsidRDefault="00894A2E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2C57">
              <w:rPr>
                <w:color w:val="000000"/>
                <w:sz w:val="24"/>
                <w:szCs w:val="24"/>
                <w:lang w:eastAsia="ru-RU"/>
              </w:rPr>
              <w:t>1) дає змогу повністю досягнути поставлених цілей державного регулювання;</w:t>
            </w:r>
          </w:p>
          <w:p w:rsidR="00894A2E" w:rsidRPr="00322C57" w:rsidRDefault="00894A2E" w:rsidP="006F5A7F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2C57">
              <w:rPr>
                <w:color w:val="000000"/>
                <w:sz w:val="24"/>
                <w:szCs w:val="24"/>
                <w:lang w:eastAsia="ru-RU"/>
              </w:rPr>
              <w:t xml:space="preserve">2) у разі прийняття </w:t>
            </w:r>
            <w:r w:rsidR="00626053">
              <w:rPr>
                <w:color w:val="000000"/>
                <w:sz w:val="24"/>
                <w:szCs w:val="24"/>
                <w:lang w:eastAsia="ru-RU"/>
              </w:rPr>
              <w:t>постанови</w:t>
            </w:r>
            <w:r w:rsidRPr="00322C57">
              <w:rPr>
                <w:color w:val="000000"/>
                <w:sz w:val="24"/>
                <w:szCs w:val="24"/>
                <w:lang w:eastAsia="ru-RU"/>
              </w:rPr>
              <w:t xml:space="preserve"> будуть реалізовані вимоги</w:t>
            </w:r>
            <w:r w:rsidR="00626053">
              <w:rPr>
                <w:color w:val="000000"/>
                <w:sz w:val="24"/>
                <w:szCs w:val="24"/>
                <w:lang w:eastAsia="ru-RU"/>
              </w:rPr>
              <w:t xml:space="preserve"> абзац</w:t>
            </w:r>
            <w:r w:rsidR="006F5A7F">
              <w:rPr>
                <w:color w:val="000000"/>
                <w:sz w:val="24"/>
                <w:szCs w:val="24"/>
                <w:lang w:eastAsia="ru-RU"/>
              </w:rPr>
              <w:t>ів</w:t>
            </w:r>
            <w:r w:rsidR="00626053">
              <w:rPr>
                <w:color w:val="000000"/>
                <w:sz w:val="24"/>
                <w:szCs w:val="24"/>
                <w:lang w:eastAsia="ru-RU"/>
              </w:rPr>
              <w:t xml:space="preserve"> першого та третього</w:t>
            </w:r>
            <w:r w:rsidRPr="00322C5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2C57" w:rsidRPr="00322C57">
              <w:rPr>
                <w:color w:val="000000"/>
                <w:sz w:val="24"/>
                <w:szCs w:val="24"/>
                <w:lang w:eastAsia="ru-RU"/>
              </w:rPr>
              <w:t>частини першої статті 15 Закону</w:t>
            </w:r>
            <w:r w:rsidR="00931298" w:rsidRPr="00322C5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1F94" w:rsidRPr="00D11F94" w:rsidTr="00431CC9">
        <w:tc>
          <w:tcPr>
            <w:tcW w:w="2093" w:type="dxa"/>
          </w:tcPr>
          <w:p w:rsidR="00D11F94" w:rsidRPr="00DD74F4" w:rsidRDefault="00D11F94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D74F4">
              <w:rPr>
                <w:color w:val="000000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2977" w:type="dxa"/>
          </w:tcPr>
          <w:p w:rsidR="00D11F94" w:rsidRPr="00DD74F4" w:rsidRDefault="00D11F94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D74F4">
              <w:rPr>
                <w:color w:val="000000"/>
                <w:sz w:val="24"/>
                <w:szCs w:val="24"/>
                <w:lang w:eastAsia="ru-RU"/>
              </w:rPr>
              <w:t>Вигоди відсутні, оскільки проблема залишається не</w:t>
            </w:r>
            <w:r w:rsidR="002C738C" w:rsidRPr="00DD74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D74F4">
              <w:rPr>
                <w:color w:val="000000"/>
                <w:sz w:val="24"/>
                <w:szCs w:val="24"/>
                <w:lang w:eastAsia="ru-RU"/>
              </w:rPr>
              <w:t>вирішеною</w:t>
            </w:r>
          </w:p>
        </w:tc>
        <w:tc>
          <w:tcPr>
            <w:tcW w:w="2551" w:type="dxa"/>
          </w:tcPr>
          <w:p w:rsidR="00D11F94" w:rsidRPr="00DD74F4" w:rsidRDefault="006C4FDA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D74F4">
              <w:rPr>
                <w:color w:val="000000"/>
                <w:sz w:val="24"/>
                <w:szCs w:val="24"/>
                <w:lang w:eastAsia="ru-RU"/>
              </w:rPr>
              <w:t>У разі відсутності нормативно-правового акта не буде досягнуто поставлених цілей державного регулювання</w:t>
            </w:r>
          </w:p>
        </w:tc>
        <w:tc>
          <w:tcPr>
            <w:tcW w:w="2233" w:type="dxa"/>
          </w:tcPr>
          <w:p w:rsidR="00D11F94" w:rsidRPr="00DD74F4" w:rsidRDefault="00D11F94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D74F4">
              <w:rPr>
                <w:color w:val="000000"/>
                <w:sz w:val="24"/>
                <w:szCs w:val="24"/>
                <w:lang w:eastAsia="ru-RU"/>
              </w:rPr>
              <w:t xml:space="preserve">Є гіршою серед альтернатив, оскільки </w:t>
            </w:r>
            <w:r w:rsidR="006C4FDA" w:rsidRPr="00DD74F4">
              <w:rPr>
                <w:color w:val="000000"/>
                <w:sz w:val="24"/>
                <w:szCs w:val="24"/>
                <w:lang w:eastAsia="ru-RU"/>
              </w:rPr>
              <w:t>не дасть змоги досягнути цілей державного регулювання</w:t>
            </w:r>
          </w:p>
        </w:tc>
      </w:tr>
    </w:tbl>
    <w:p w:rsidR="00D11F94" w:rsidRDefault="00D11F94" w:rsidP="00764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70B19" w:rsidRPr="00D11F94" w:rsidRDefault="00070B19" w:rsidP="00764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77438" w:rsidRPr="00C77438" w:rsidRDefault="00C77438" w:rsidP="00A3356E">
      <w:pPr>
        <w:widowControl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438">
        <w:rPr>
          <w:rFonts w:ascii="Times New Roman" w:hAnsi="Times New Roman" w:cs="Times New Roman"/>
          <w:b/>
          <w:sz w:val="28"/>
          <w:szCs w:val="28"/>
        </w:rPr>
        <w:t>V. Механізми та заходи, які забезпечать розв’язання визначеної проблеми</w:t>
      </w:r>
    </w:p>
    <w:p w:rsidR="00C77438" w:rsidRPr="00C77438" w:rsidRDefault="00C77438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88A" w:rsidRPr="00F72DF7" w:rsidRDefault="006C488A" w:rsidP="0076466B">
      <w:pPr>
        <w:widowControl w:val="0"/>
        <w:tabs>
          <w:tab w:val="center" w:pos="489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88A">
        <w:rPr>
          <w:rFonts w:ascii="Times New Roman" w:hAnsi="Times New Roman" w:cs="Times New Roman"/>
          <w:sz w:val="28"/>
          <w:szCs w:val="28"/>
        </w:rPr>
        <w:t xml:space="preserve">Основним механізмом </w:t>
      </w:r>
      <w:r w:rsidR="006A3641">
        <w:rPr>
          <w:rFonts w:ascii="Times New Roman" w:hAnsi="Times New Roman" w:cs="Times New Roman"/>
          <w:sz w:val="28"/>
          <w:szCs w:val="28"/>
        </w:rPr>
        <w:t>вирішення</w:t>
      </w:r>
      <w:r w:rsidRPr="006C488A">
        <w:rPr>
          <w:rFonts w:ascii="Times New Roman" w:hAnsi="Times New Roman" w:cs="Times New Roman"/>
          <w:sz w:val="28"/>
          <w:szCs w:val="28"/>
        </w:rPr>
        <w:t xml:space="preserve"> визначеної проблеми є прийняття проекту </w:t>
      </w:r>
      <w:r w:rsidR="00E207DD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</w:t>
      </w:r>
      <w:r w:rsidRPr="006C488A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F72DF7" w:rsidRPr="00F72DF7">
        <w:rPr>
          <w:rFonts w:ascii="Times New Roman" w:hAnsi="Times New Roman" w:cs="Times New Roman"/>
          <w:sz w:val="28"/>
          <w:szCs w:val="28"/>
        </w:rPr>
        <w:t xml:space="preserve">«Про затвердження </w:t>
      </w:r>
      <w:r w:rsidR="00BD6799">
        <w:rPr>
          <w:rFonts w:ascii="Times New Roman" w:hAnsi="Times New Roman" w:cs="Times New Roman"/>
          <w:sz w:val="28"/>
          <w:szCs w:val="28"/>
        </w:rPr>
        <w:t>П</w:t>
      </w:r>
      <w:r w:rsidR="00F72DF7" w:rsidRPr="00F72DF7">
        <w:rPr>
          <w:rFonts w:ascii="Times New Roman" w:hAnsi="Times New Roman" w:cs="Times New Roman"/>
          <w:sz w:val="28"/>
          <w:szCs w:val="28"/>
        </w:rPr>
        <w:t>орядку застосування контролюючими органами заходів впливу (штрафних санкцій) до юридичних осіб (крім уповноважених установ) за порушення вимог валютного законодавства»</w:t>
      </w:r>
      <w:r w:rsidR="00AE09F3">
        <w:rPr>
          <w:rFonts w:ascii="Times New Roman" w:hAnsi="Times New Roman" w:cs="Times New Roman"/>
          <w:sz w:val="28"/>
          <w:szCs w:val="28"/>
        </w:rPr>
        <w:t xml:space="preserve">. </w:t>
      </w:r>
      <w:r w:rsidR="00F72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9F3" w:rsidRPr="00F72DF7" w:rsidRDefault="001D71B5" w:rsidP="0076466B">
      <w:pPr>
        <w:widowControl w:val="0"/>
        <w:tabs>
          <w:tab w:val="center" w:pos="4896"/>
          <w:tab w:val="right" w:pos="9072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положень </w:t>
      </w:r>
      <w:r w:rsidR="007E1BC8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799">
        <w:rPr>
          <w:rFonts w:ascii="Times New Roman" w:hAnsi="Times New Roman" w:cs="Times New Roman"/>
          <w:sz w:val="28"/>
          <w:szCs w:val="28"/>
        </w:rPr>
        <w:t xml:space="preserve">постанови </w:t>
      </w:r>
      <w:r w:rsidR="00D96322">
        <w:rPr>
          <w:rFonts w:ascii="Times New Roman" w:hAnsi="Times New Roman" w:cs="Times New Roman"/>
          <w:sz w:val="28"/>
          <w:szCs w:val="28"/>
        </w:rPr>
        <w:t>забезпечить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9F3" w:rsidRPr="00396FEE">
        <w:rPr>
          <w:rStyle w:val="FontStyle12"/>
          <w:b w:val="0"/>
          <w:bCs w:val="0"/>
          <w:sz w:val="28"/>
          <w:szCs w:val="28"/>
        </w:rPr>
        <w:t>встановл</w:t>
      </w:r>
      <w:r w:rsidR="00D96322">
        <w:rPr>
          <w:rStyle w:val="FontStyle12"/>
          <w:b w:val="0"/>
          <w:bCs w:val="0"/>
          <w:sz w:val="28"/>
          <w:szCs w:val="28"/>
        </w:rPr>
        <w:t>ення</w:t>
      </w:r>
      <w:r w:rsidR="00AE09F3" w:rsidRPr="00396FEE">
        <w:rPr>
          <w:rStyle w:val="FontStyle12"/>
          <w:b w:val="0"/>
          <w:bCs w:val="0"/>
          <w:sz w:val="28"/>
          <w:szCs w:val="28"/>
        </w:rPr>
        <w:t xml:space="preserve"> </w:t>
      </w:r>
      <w:r w:rsidR="00AE09F3" w:rsidRPr="00396FEE">
        <w:rPr>
          <w:rFonts w:ascii="Times New Roman" w:hAnsi="Times New Roman" w:cs="Times New Roman"/>
          <w:sz w:val="28"/>
          <w:szCs w:val="28"/>
        </w:rPr>
        <w:t>єдин</w:t>
      </w:r>
      <w:r w:rsidR="00AE09F3">
        <w:rPr>
          <w:rFonts w:ascii="Times New Roman" w:hAnsi="Times New Roman" w:cs="Times New Roman"/>
          <w:sz w:val="28"/>
          <w:szCs w:val="28"/>
        </w:rPr>
        <w:t>ого</w:t>
      </w:r>
      <w:r w:rsidR="00AE09F3" w:rsidRPr="00396FEE">
        <w:rPr>
          <w:rFonts w:ascii="Times New Roman" w:hAnsi="Times New Roman" w:cs="Times New Roman"/>
          <w:sz w:val="28"/>
          <w:szCs w:val="28"/>
        </w:rPr>
        <w:t xml:space="preserve"> під</w:t>
      </w:r>
      <w:r w:rsidR="00AE09F3">
        <w:rPr>
          <w:rFonts w:ascii="Times New Roman" w:hAnsi="Times New Roman" w:cs="Times New Roman"/>
          <w:sz w:val="28"/>
          <w:szCs w:val="28"/>
        </w:rPr>
        <w:t xml:space="preserve">ходу до застосування штрафних санкцій за порушення юридичними особами </w:t>
      </w:r>
      <w:r w:rsidR="00AE09F3" w:rsidRPr="00F72DF7">
        <w:rPr>
          <w:rFonts w:ascii="Times New Roman" w:hAnsi="Times New Roman" w:cs="Times New Roman"/>
          <w:sz w:val="28"/>
          <w:szCs w:val="28"/>
        </w:rPr>
        <w:t>(крім уповноважених установ)</w:t>
      </w:r>
      <w:r w:rsidR="00AE09F3">
        <w:rPr>
          <w:rFonts w:ascii="Times New Roman" w:hAnsi="Times New Roman" w:cs="Times New Roman"/>
          <w:sz w:val="28"/>
          <w:szCs w:val="28"/>
        </w:rPr>
        <w:t xml:space="preserve"> вимог валютного законодавства.</w:t>
      </w:r>
    </w:p>
    <w:p w:rsidR="00CF1D47" w:rsidRDefault="00CF1D47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D6C" w:rsidRPr="00322D6C" w:rsidRDefault="00322D6C" w:rsidP="00A3356E">
      <w:pPr>
        <w:widowControl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D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 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 </w:t>
      </w:r>
    </w:p>
    <w:p w:rsidR="00F92A71" w:rsidRPr="00F92A71" w:rsidRDefault="00F92A71" w:rsidP="0076466B">
      <w:pPr>
        <w:pStyle w:val="3"/>
        <w:keepNext w:val="0"/>
        <w:widowControl w:val="0"/>
        <w:spacing w:before="120" w:after="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F92A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Реалізація проекту </w:t>
      </w:r>
      <w:r w:rsidR="00BD679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постанови</w:t>
      </w:r>
      <w:r w:rsidRPr="00F92A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не передбачає фінансових витрат з боку державних органів та, відповідно, додаткових видатків бюджету.</w:t>
      </w:r>
    </w:p>
    <w:p w:rsidR="00322D6C" w:rsidRPr="00BA687E" w:rsidRDefault="00322D6C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3F5" w:rsidRPr="00F92A71" w:rsidRDefault="002873F5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71">
        <w:rPr>
          <w:rFonts w:ascii="Times New Roman" w:hAnsi="Times New Roman" w:cs="Times New Roman"/>
          <w:b/>
          <w:sz w:val="28"/>
          <w:szCs w:val="28"/>
        </w:rPr>
        <w:t>VII. Обґрунтування запропонованого строку дії регуляторного акта</w:t>
      </w:r>
    </w:p>
    <w:p w:rsidR="002873F5" w:rsidRPr="00980513" w:rsidRDefault="002873F5" w:rsidP="007646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350E4" w:rsidRPr="00D670FE" w:rsidRDefault="006350E4" w:rsidP="0076466B">
      <w:pPr>
        <w:pStyle w:val="a5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670FE">
        <w:rPr>
          <w:color w:val="000000" w:themeColor="text1"/>
          <w:sz w:val="28"/>
          <w:szCs w:val="28"/>
        </w:rPr>
        <w:t xml:space="preserve">Термін дії </w:t>
      </w:r>
      <w:proofErr w:type="spellStart"/>
      <w:r w:rsidR="00FA79D6">
        <w:rPr>
          <w:color w:val="000000" w:themeColor="text1"/>
          <w:sz w:val="28"/>
          <w:szCs w:val="28"/>
        </w:rPr>
        <w:t>акта</w:t>
      </w:r>
      <w:proofErr w:type="spellEnd"/>
      <w:r w:rsidR="00FA79D6">
        <w:rPr>
          <w:color w:val="000000" w:themeColor="text1"/>
          <w:sz w:val="28"/>
          <w:szCs w:val="28"/>
        </w:rPr>
        <w:t xml:space="preserve"> </w:t>
      </w:r>
      <w:r w:rsidRPr="00D670FE">
        <w:rPr>
          <w:color w:val="000000" w:themeColor="text1"/>
          <w:sz w:val="28"/>
          <w:szCs w:val="28"/>
        </w:rPr>
        <w:t xml:space="preserve">є необмеженим, оскільки </w:t>
      </w:r>
      <w:r w:rsidR="00D670FE" w:rsidRPr="00D670FE">
        <w:rPr>
          <w:color w:val="000000" w:themeColor="text1"/>
          <w:sz w:val="28"/>
          <w:szCs w:val="28"/>
        </w:rPr>
        <w:t>Закон</w:t>
      </w:r>
      <w:r w:rsidRPr="00D670FE">
        <w:rPr>
          <w:color w:val="000000" w:themeColor="text1"/>
          <w:sz w:val="28"/>
          <w:szCs w:val="28"/>
        </w:rPr>
        <w:t xml:space="preserve">, на виконання вимог якого розроблено проект </w:t>
      </w:r>
      <w:r w:rsidR="00BD6799">
        <w:rPr>
          <w:color w:val="000000" w:themeColor="text1"/>
          <w:sz w:val="28"/>
          <w:szCs w:val="28"/>
        </w:rPr>
        <w:t>постанови</w:t>
      </w:r>
      <w:r w:rsidRPr="00D670FE">
        <w:rPr>
          <w:color w:val="000000" w:themeColor="text1"/>
          <w:sz w:val="28"/>
          <w:szCs w:val="28"/>
        </w:rPr>
        <w:t>, має необмежений термін дії.</w:t>
      </w:r>
    </w:p>
    <w:p w:rsidR="002873F5" w:rsidRPr="006350E4" w:rsidRDefault="002873F5" w:rsidP="007646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Зважаючи на те, що регуляторний акт є актом, розробленим відповідно до норм </w:t>
      </w:r>
      <w:r w:rsidR="00D670FE" w:rsidRPr="00D67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Закону</w:t>
      </w:r>
      <w:r w:rsidRPr="00D67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разі внесення змін до </w:t>
      </w:r>
      <w:r w:rsidR="00D670FE" w:rsidRPr="00D67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нього,</w:t>
      </w:r>
      <w:r w:rsidR="00931298" w:rsidRPr="00D67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7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регуляторний акт має бути приведений у відповідність </w:t>
      </w:r>
      <w:r w:rsidR="00BD6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Pr="00D67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такими змінами.</w:t>
      </w:r>
    </w:p>
    <w:p w:rsidR="006350E4" w:rsidRPr="006350E4" w:rsidRDefault="006350E4" w:rsidP="0076466B">
      <w:pPr>
        <w:pStyle w:val="a5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350E4">
        <w:rPr>
          <w:color w:val="000000" w:themeColor="text1"/>
          <w:sz w:val="28"/>
          <w:szCs w:val="28"/>
        </w:rPr>
        <w:t>Зміна терміну дії акт</w:t>
      </w:r>
      <w:r w:rsidR="007810E9">
        <w:rPr>
          <w:color w:val="000000" w:themeColor="text1"/>
          <w:sz w:val="28"/>
          <w:szCs w:val="28"/>
        </w:rPr>
        <w:t>а</w:t>
      </w:r>
      <w:r w:rsidRPr="006350E4">
        <w:rPr>
          <w:color w:val="000000" w:themeColor="text1"/>
          <w:sz w:val="28"/>
          <w:szCs w:val="28"/>
        </w:rPr>
        <w:t xml:space="preserve"> можлива в разі зміни правових актів, на виконання вимог яких </w:t>
      </w:r>
      <w:r w:rsidR="007810E9">
        <w:rPr>
          <w:color w:val="000000" w:themeColor="text1"/>
          <w:sz w:val="28"/>
          <w:szCs w:val="28"/>
        </w:rPr>
        <w:t>розроблено</w:t>
      </w:r>
      <w:r w:rsidRPr="006350E4">
        <w:rPr>
          <w:color w:val="000000" w:themeColor="text1"/>
          <w:sz w:val="28"/>
          <w:szCs w:val="28"/>
        </w:rPr>
        <w:t xml:space="preserve"> проект</w:t>
      </w:r>
      <w:r w:rsidR="00634BC1">
        <w:rPr>
          <w:color w:val="000000" w:themeColor="text1"/>
          <w:sz w:val="28"/>
          <w:szCs w:val="28"/>
        </w:rPr>
        <w:t xml:space="preserve"> постанови</w:t>
      </w:r>
      <w:r w:rsidRPr="006350E4">
        <w:rPr>
          <w:color w:val="000000" w:themeColor="text1"/>
          <w:sz w:val="28"/>
          <w:szCs w:val="28"/>
        </w:rPr>
        <w:t>.</w:t>
      </w:r>
    </w:p>
    <w:p w:rsidR="006350E4" w:rsidRPr="00832D67" w:rsidRDefault="006350E4" w:rsidP="0076466B">
      <w:pPr>
        <w:pStyle w:val="a5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E6A22" w:rsidRPr="001E31AA" w:rsidRDefault="005E6A22" w:rsidP="007646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 Визначення показників результативності дії регуляторного акта</w:t>
      </w:r>
    </w:p>
    <w:p w:rsidR="005E6A22" w:rsidRPr="001E31AA" w:rsidRDefault="005E6A22" w:rsidP="007646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813" w:rsidRPr="00AB0813" w:rsidRDefault="00AB0813" w:rsidP="007646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Дія </w:t>
      </w:r>
      <w:proofErr w:type="spellStart"/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поширюється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суб’єктів </w:t>
      </w:r>
      <w:r w:rsidR="00444EEA"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господарювання</w:t>
      </w:r>
      <w:r w:rsidR="00444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4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юридичних</w:t>
      </w:r>
      <w:r w:rsidR="00634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 (</w:t>
      </w: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крім уповноважених установ</w:t>
      </w:r>
      <w:r w:rsidR="00444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які здійснюють зовнішньоекономічну діяльність</w:t>
      </w: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0813" w:rsidRPr="00AB0813" w:rsidRDefault="00AB0813" w:rsidP="007646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626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Збільшення</w:t>
      </w: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</w:t>
      </w:r>
      <w:r w:rsidR="00626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що витрачатим</w:t>
      </w:r>
      <w:r w:rsidR="00626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ться суб</w:t>
      </w:r>
      <w:r w:rsidR="00444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’</w:t>
      </w: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єктами господарювання, пов</w:t>
      </w:r>
      <w:r w:rsidR="00444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’</w:t>
      </w: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язаними з виконанням вимог </w:t>
      </w:r>
      <w:proofErr w:type="spellStart"/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="00634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передбачається.</w:t>
      </w:r>
    </w:p>
    <w:p w:rsidR="00AB0813" w:rsidRPr="00AB0813" w:rsidRDefault="00AB0813" w:rsidP="007646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Рівень поінформованості суб’єктів господарювання оцінюється як середній.</w:t>
      </w:r>
    </w:p>
    <w:p w:rsidR="00AB0813" w:rsidRPr="00AB0813" w:rsidRDefault="00AB0813" w:rsidP="007646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Додаткові показники результативності регуляторного </w:t>
      </w:r>
      <w:proofErr w:type="spellStart"/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B0813" w:rsidRPr="00AB0813" w:rsidRDefault="00C63693" w:rsidP="007646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AB0813"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ількість </w:t>
      </w:r>
      <w:r w:rsidR="00444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перевірених суб’єктів господарювання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44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юридичних осіб (</w:t>
      </w:r>
      <w:r w:rsidR="00444EEA"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крім уповноважених установ</w:t>
      </w:r>
      <w:r w:rsidR="00444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з питань дотримання ними вимог валютного законодавства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0813" w:rsidRPr="00AB0813" w:rsidRDefault="00C63693" w:rsidP="007646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AB0813"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ількість </w:t>
      </w:r>
      <w:r w:rsidR="00444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сума застосованих заходів впливу</w:t>
      </w:r>
      <w:r w:rsidR="00262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(штрафних санкцій)</w:t>
      </w:r>
      <w:r w:rsidR="00444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порушення вимог валютного законодавства.</w:t>
      </w:r>
    </w:p>
    <w:p w:rsidR="00AB0813" w:rsidRPr="00AB0813" w:rsidRDefault="00AB0813" w:rsidP="007646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proofErr w:type="spellStart"/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розміщено на офіційному веб-порталі ДФС. Після прийняття акт буде оприлюднено у засобах масової інформації.  </w:t>
      </w:r>
    </w:p>
    <w:p w:rsidR="00AB0813" w:rsidRPr="00AB0813" w:rsidRDefault="00AB0813" w:rsidP="007646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444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ередбача</w:t>
      </w:r>
      <w:r w:rsidR="00444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ться</w:t>
      </w:r>
      <w:r w:rsidR="00444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444EEA"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адходження до бюджету </w:t>
      </w:r>
      <w:r w:rsidR="00444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 застосованих заходів впливу (штрафних санкцій)</w:t>
      </w: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0813" w:rsidRDefault="00AB0813" w:rsidP="0076466B">
      <w:pPr>
        <w:pStyle w:val="11"/>
        <w:widowControl w:val="0"/>
        <w:tabs>
          <w:tab w:val="left" w:pos="9921"/>
        </w:tabs>
        <w:ind w:firstLine="567"/>
        <w:jc w:val="both"/>
        <w:rPr>
          <w:sz w:val="28"/>
          <w:szCs w:val="28"/>
          <w:lang w:val="uk-UA"/>
        </w:rPr>
      </w:pPr>
    </w:p>
    <w:p w:rsidR="00BF4B53" w:rsidRPr="00BF4B53" w:rsidRDefault="00BF4B53" w:rsidP="00FA79D6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 Визначення заходів, за допомогою яких здійснюватиметься відстеження результативності дії регуляторного акта</w:t>
      </w:r>
    </w:p>
    <w:p w:rsidR="007E1BC8" w:rsidRDefault="007E1BC8" w:rsidP="0076466B">
      <w:pPr>
        <w:pStyle w:val="11"/>
        <w:widowControl w:val="0"/>
        <w:ind w:firstLine="567"/>
        <w:jc w:val="both"/>
        <w:rPr>
          <w:sz w:val="28"/>
          <w:szCs w:val="28"/>
          <w:lang w:val="uk-UA"/>
        </w:rPr>
      </w:pPr>
      <w:r w:rsidRPr="006C5435">
        <w:rPr>
          <w:sz w:val="28"/>
          <w:szCs w:val="28"/>
          <w:lang w:val="uk-UA"/>
        </w:rPr>
        <w:t xml:space="preserve">Після прийняття проекту </w:t>
      </w:r>
      <w:r w:rsidR="00070B19">
        <w:rPr>
          <w:sz w:val="28"/>
          <w:szCs w:val="28"/>
          <w:lang w:val="uk-UA"/>
        </w:rPr>
        <w:t>постанови</w:t>
      </w:r>
      <w:r w:rsidRPr="006C5435">
        <w:rPr>
          <w:sz w:val="28"/>
          <w:szCs w:val="28"/>
          <w:lang w:val="uk-UA"/>
        </w:rPr>
        <w:t xml:space="preserve"> відстеження його результативності буде </w:t>
      </w:r>
      <w:proofErr w:type="spellStart"/>
      <w:r w:rsidRPr="006C5435">
        <w:rPr>
          <w:sz w:val="28"/>
          <w:szCs w:val="28"/>
          <w:lang w:val="uk-UA"/>
        </w:rPr>
        <w:t>здійснюватись</w:t>
      </w:r>
      <w:proofErr w:type="spellEnd"/>
      <w:r w:rsidRPr="006C54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Міністерством фінансів України</w:t>
      </w:r>
      <w:r w:rsidRPr="006C5435">
        <w:rPr>
          <w:sz w:val="28"/>
          <w:szCs w:val="28"/>
          <w:lang w:val="uk-UA"/>
        </w:rPr>
        <w:t>.</w:t>
      </w:r>
    </w:p>
    <w:p w:rsidR="007E1BC8" w:rsidRPr="006C5435" w:rsidRDefault="007E1BC8" w:rsidP="0076466B">
      <w:pPr>
        <w:pStyle w:val="11"/>
        <w:widowControl w:val="0"/>
        <w:ind w:firstLine="567"/>
        <w:jc w:val="both"/>
        <w:rPr>
          <w:sz w:val="28"/>
          <w:szCs w:val="28"/>
          <w:lang w:val="uk-UA"/>
        </w:rPr>
      </w:pPr>
      <w:r w:rsidRPr="00641EEC">
        <w:rPr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641EEC">
        <w:rPr>
          <w:sz w:val="28"/>
          <w:szCs w:val="28"/>
          <w:lang w:val="uk-UA"/>
        </w:rPr>
        <w:t>акта</w:t>
      </w:r>
      <w:proofErr w:type="spellEnd"/>
      <w:r w:rsidRPr="00641EEC">
        <w:rPr>
          <w:sz w:val="28"/>
          <w:szCs w:val="28"/>
          <w:lang w:val="uk-UA"/>
        </w:rPr>
        <w:t xml:space="preserve"> здійснюється шляхом обробки та аналізу інформації</w:t>
      </w:r>
      <w:r>
        <w:rPr>
          <w:sz w:val="28"/>
          <w:szCs w:val="28"/>
          <w:lang w:val="uk-UA"/>
        </w:rPr>
        <w:t>,</w:t>
      </w:r>
      <w:r w:rsidRPr="00641EEC">
        <w:rPr>
          <w:sz w:val="28"/>
          <w:szCs w:val="28"/>
          <w:lang w:val="uk-UA"/>
        </w:rPr>
        <w:t xml:space="preserve"> отрима</w:t>
      </w:r>
      <w:bookmarkStart w:id="0" w:name="_GoBack"/>
      <w:bookmarkEnd w:id="0"/>
      <w:r w:rsidRPr="00641EEC">
        <w:rPr>
          <w:sz w:val="28"/>
          <w:szCs w:val="28"/>
          <w:lang w:val="uk-UA"/>
        </w:rPr>
        <w:t>ної</w:t>
      </w:r>
      <w:r w:rsidR="0051169E">
        <w:rPr>
          <w:sz w:val="28"/>
          <w:szCs w:val="28"/>
          <w:lang w:val="uk-UA"/>
        </w:rPr>
        <w:t xml:space="preserve"> за результатами контрольно-</w:t>
      </w:r>
      <w:r w:rsidR="0051169E">
        <w:rPr>
          <w:sz w:val="28"/>
          <w:szCs w:val="28"/>
          <w:lang w:val="uk-UA"/>
        </w:rPr>
        <w:lastRenderedPageBreak/>
        <w:t>перевірочної роботи ДФС.</w:t>
      </w:r>
    </w:p>
    <w:p w:rsidR="0051169E" w:rsidRPr="00641EEC" w:rsidRDefault="0051169E" w:rsidP="0076466B">
      <w:pPr>
        <w:pStyle w:val="11"/>
        <w:widowControl w:val="0"/>
        <w:ind w:firstLine="567"/>
        <w:jc w:val="both"/>
        <w:rPr>
          <w:sz w:val="28"/>
          <w:szCs w:val="28"/>
          <w:lang w:val="uk-UA"/>
        </w:rPr>
      </w:pPr>
      <w:r w:rsidRPr="00641EEC">
        <w:rPr>
          <w:sz w:val="28"/>
          <w:szCs w:val="28"/>
          <w:lang w:val="uk-UA"/>
        </w:rPr>
        <w:t xml:space="preserve">Базове відстеження результативності </w:t>
      </w:r>
      <w:proofErr w:type="spellStart"/>
      <w:r w:rsidRPr="00641EEC">
        <w:rPr>
          <w:sz w:val="28"/>
          <w:szCs w:val="28"/>
          <w:lang w:val="uk-UA"/>
        </w:rPr>
        <w:t>акта</w:t>
      </w:r>
      <w:proofErr w:type="spellEnd"/>
      <w:r w:rsidRPr="00641EEC">
        <w:rPr>
          <w:sz w:val="28"/>
          <w:szCs w:val="28"/>
          <w:lang w:val="uk-UA"/>
        </w:rPr>
        <w:t xml:space="preserve"> буде </w:t>
      </w:r>
      <w:proofErr w:type="spellStart"/>
      <w:r w:rsidRPr="00641EEC">
        <w:rPr>
          <w:sz w:val="28"/>
          <w:szCs w:val="28"/>
          <w:lang w:val="uk-UA"/>
        </w:rPr>
        <w:t>здійснюватись</w:t>
      </w:r>
      <w:proofErr w:type="spellEnd"/>
      <w:r w:rsidRPr="00641EEC">
        <w:rPr>
          <w:sz w:val="28"/>
          <w:szCs w:val="28"/>
          <w:lang w:val="uk-UA"/>
        </w:rPr>
        <w:t xml:space="preserve"> через рік після набрання чинності цим актом шляхом </w:t>
      </w:r>
      <w:r>
        <w:rPr>
          <w:sz w:val="28"/>
          <w:szCs w:val="28"/>
          <w:lang w:val="uk-UA"/>
        </w:rPr>
        <w:t>аналізу</w:t>
      </w:r>
      <w:r w:rsidRPr="00641EEC">
        <w:rPr>
          <w:sz w:val="28"/>
          <w:szCs w:val="28"/>
          <w:lang w:val="uk-UA"/>
        </w:rPr>
        <w:t xml:space="preserve"> статистичних даних.</w:t>
      </w:r>
    </w:p>
    <w:p w:rsidR="0051169E" w:rsidRPr="00641EEC" w:rsidRDefault="0051169E" w:rsidP="0076466B">
      <w:pPr>
        <w:pStyle w:val="11"/>
        <w:widowControl w:val="0"/>
        <w:ind w:firstLine="567"/>
        <w:jc w:val="both"/>
        <w:rPr>
          <w:sz w:val="28"/>
          <w:szCs w:val="28"/>
          <w:lang w:val="uk-UA"/>
        </w:rPr>
      </w:pPr>
      <w:r w:rsidRPr="00641EEC">
        <w:rPr>
          <w:sz w:val="28"/>
          <w:szCs w:val="28"/>
          <w:lang w:val="uk-UA"/>
        </w:rPr>
        <w:t xml:space="preserve">Повторне відстеження результативності </w:t>
      </w:r>
      <w:proofErr w:type="spellStart"/>
      <w:r w:rsidRPr="00641EEC">
        <w:rPr>
          <w:sz w:val="28"/>
          <w:szCs w:val="28"/>
          <w:lang w:val="uk-UA"/>
        </w:rPr>
        <w:t>акта</w:t>
      </w:r>
      <w:proofErr w:type="spellEnd"/>
      <w:r w:rsidRPr="00641EEC">
        <w:rPr>
          <w:sz w:val="28"/>
          <w:szCs w:val="28"/>
          <w:lang w:val="uk-UA"/>
        </w:rPr>
        <w:t xml:space="preserve"> буде </w:t>
      </w:r>
      <w:proofErr w:type="spellStart"/>
      <w:r w:rsidRPr="00641EEC">
        <w:rPr>
          <w:sz w:val="28"/>
          <w:szCs w:val="28"/>
          <w:lang w:val="uk-UA"/>
        </w:rPr>
        <w:t>здійснюватись</w:t>
      </w:r>
      <w:proofErr w:type="spellEnd"/>
      <w:r w:rsidRPr="00641EEC">
        <w:rPr>
          <w:sz w:val="28"/>
          <w:szCs w:val="28"/>
          <w:lang w:val="uk-UA"/>
        </w:rPr>
        <w:t xml:space="preserve"> через два роки з дня набрання ним чинності.</w:t>
      </w:r>
    </w:p>
    <w:p w:rsidR="0051169E" w:rsidRPr="00641EEC" w:rsidRDefault="0051169E" w:rsidP="0076466B">
      <w:pPr>
        <w:pStyle w:val="11"/>
        <w:widowControl w:val="0"/>
        <w:ind w:firstLine="567"/>
        <w:jc w:val="both"/>
        <w:rPr>
          <w:sz w:val="28"/>
          <w:szCs w:val="28"/>
          <w:lang w:val="uk-UA"/>
        </w:rPr>
      </w:pPr>
      <w:r w:rsidRPr="00641EEC">
        <w:rPr>
          <w:sz w:val="28"/>
          <w:szCs w:val="28"/>
          <w:lang w:val="uk-UA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:rsidR="00BF4B53" w:rsidRPr="00BF4B53" w:rsidRDefault="00BF4B53" w:rsidP="0076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B53" w:rsidRDefault="00BF4B53" w:rsidP="0076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9E" w:rsidRPr="00057B10" w:rsidRDefault="0051169E" w:rsidP="0076466B">
      <w:pPr>
        <w:pStyle w:val="11"/>
        <w:widowControl w:val="0"/>
        <w:jc w:val="both"/>
        <w:rPr>
          <w:b/>
          <w:sz w:val="28"/>
          <w:szCs w:val="28"/>
          <w:lang w:val="uk-UA"/>
        </w:rPr>
      </w:pPr>
      <w:r w:rsidRPr="00057B10">
        <w:rPr>
          <w:b/>
          <w:sz w:val="28"/>
          <w:szCs w:val="28"/>
          <w:lang w:val="uk-UA"/>
        </w:rPr>
        <w:t>В.о. Голови</w:t>
      </w:r>
      <w:r w:rsidR="00243A87" w:rsidRPr="00243A87">
        <w:rPr>
          <w:b/>
          <w:sz w:val="28"/>
          <w:szCs w:val="28"/>
          <w:lang w:val="uk-UA"/>
        </w:rPr>
        <w:t xml:space="preserve"> </w:t>
      </w:r>
      <w:r w:rsidR="00243A87" w:rsidRPr="00057B10">
        <w:rPr>
          <w:b/>
          <w:sz w:val="28"/>
          <w:szCs w:val="28"/>
          <w:lang w:val="uk-UA"/>
        </w:rPr>
        <w:t>Державної</w:t>
      </w:r>
    </w:p>
    <w:p w:rsidR="00C6380F" w:rsidRPr="002621C8" w:rsidRDefault="0051169E" w:rsidP="0076466B">
      <w:pPr>
        <w:pStyle w:val="11"/>
        <w:widowControl w:val="0"/>
        <w:jc w:val="both"/>
        <w:rPr>
          <w:b/>
          <w:sz w:val="28"/>
          <w:szCs w:val="28"/>
          <w:lang w:val="uk-UA"/>
        </w:rPr>
      </w:pPr>
      <w:r w:rsidRPr="00057B10">
        <w:rPr>
          <w:b/>
          <w:sz w:val="28"/>
          <w:szCs w:val="28"/>
          <w:lang w:val="uk-UA"/>
        </w:rPr>
        <w:t xml:space="preserve">фіскальної служби України </w:t>
      </w:r>
      <w:r w:rsidRPr="00057B1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057B10">
        <w:rPr>
          <w:b/>
          <w:sz w:val="28"/>
          <w:szCs w:val="28"/>
          <w:lang w:val="uk-UA"/>
        </w:rPr>
        <w:tab/>
      </w:r>
      <w:r w:rsidRPr="00057B1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="00243A87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О</w:t>
      </w:r>
      <w:r w:rsidRPr="00057B10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ВЛАСОВ</w:t>
      </w:r>
    </w:p>
    <w:p w:rsidR="00920C79" w:rsidRPr="00204D2E" w:rsidRDefault="00920C79" w:rsidP="0076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20C79" w:rsidRPr="00204D2E" w:rsidSect="008A64BE">
      <w:headerReference w:type="default" r:id="rId9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02" w:rsidRDefault="00F23602" w:rsidP="00CA4AA4">
      <w:pPr>
        <w:spacing w:after="0" w:line="240" w:lineRule="auto"/>
      </w:pPr>
      <w:r>
        <w:separator/>
      </w:r>
    </w:p>
  </w:endnote>
  <w:endnote w:type="continuationSeparator" w:id="0">
    <w:p w:rsidR="00F23602" w:rsidRDefault="00F23602" w:rsidP="00CA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02" w:rsidRDefault="00F23602" w:rsidP="00CA4AA4">
      <w:pPr>
        <w:spacing w:after="0" w:line="240" w:lineRule="auto"/>
      </w:pPr>
      <w:r>
        <w:separator/>
      </w:r>
    </w:p>
  </w:footnote>
  <w:footnote w:type="continuationSeparator" w:id="0">
    <w:p w:rsidR="00F23602" w:rsidRDefault="00F23602" w:rsidP="00CA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765702"/>
      <w:docPartObj>
        <w:docPartGallery w:val="Page Numbers (Top of Page)"/>
        <w:docPartUnique/>
      </w:docPartObj>
    </w:sdtPr>
    <w:sdtEndPr/>
    <w:sdtContent>
      <w:p w:rsidR="00CA4AA4" w:rsidRDefault="00B944A1">
        <w:pPr>
          <w:pStyle w:val="a6"/>
          <w:jc w:val="center"/>
        </w:pPr>
        <w:r>
          <w:fldChar w:fldCharType="begin"/>
        </w:r>
        <w:r w:rsidR="00CA4AA4">
          <w:instrText>PAGE   \* MERGEFORMAT</w:instrText>
        </w:r>
        <w:r>
          <w:fldChar w:fldCharType="separate"/>
        </w:r>
        <w:r w:rsidR="00FA79D6" w:rsidRPr="00FA79D6">
          <w:rPr>
            <w:noProof/>
            <w:lang w:val="ru-RU"/>
          </w:rPr>
          <w:t>6</w:t>
        </w:r>
        <w:r>
          <w:fldChar w:fldCharType="end"/>
        </w:r>
      </w:p>
    </w:sdtContent>
  </w:sdt>
  <w:p w:rsidR="00CA4AA4" w:rsidRDefault="00CA4A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573"/>
    <w:multiLevelType w:val="hybridMultilevel"/>
    <w:tmpl w:val="5CFC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2D97"/>
    <w:multiLevelType w:val="hybridMultilevel"/>
    <w:tmpl w:val="CAE2C0A6"/>
    <w:lvl w:ilvl="0" w:tplc="CDFCE1B0"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332F7F"/>
    <w:multiLevelType w:val="hybridMultilevel"/>
    <w:tmpl w:val="63FE9D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C6473"/>
    <w:multiLevelType w:val="hybridMultilevel"/>
    <w:tmpl w:val="B97AF37C"/>
    <w:lvl w:ilvl="0" w:tplc="CDFCE1B0"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BB"/>
    <w:rsid w:val="000060E1"/>
    <w:rsid w:val="00006E38"/>
    <w:rsid w:val="00012C3E"/>
    <w:rsid w:val="0001666F"/>
    <w:rsid w:val="00017C47"/>
    <w:rsid w:val="00025628"/>
    <w:rsid w:val="00031036"/>
    <w:rsid w:val="000347BD"/>
    <w:rsid w:val="000700B8"/>
    <w:rsid w:val="00070B19"/>
    <w:rsid w:val="00075F8A"/>
    <w:rsid w:val="000A0CAB"/>
    <w:rsid w:val="000A273B"/>
    <w:rsid w:val="000B28E2"/>
    <w:rsid w:val="000B5D98"/>
    <w:rsid w:val="000C01AC"/>
    <w:rsid w:val="000C4D6B"/>
    <w:rsid w:val="000C780E"/>
    <w:rsid w:val="000E05A2"/>
    <w:rsid w:val="000E2B26"/>
    <w:rsid w:val="000F09D2"/>
    <w:rsid w:val="000F422F"/>
    <w:rsid w:val="00102344"/>
    <w:rsid w:val="001107E2"/>
    <w:rsid w:val="00110AD5"/>
    <w:rsid w:val="00126F65"/>
    <w:rsid w:val="00126FD4"/>
    <w:rsid w:val="0013097D"/>
    <w:rsid w:val="0013217B"/>
    <w:rsid w:val="00141D8D"/>
    <w:rsid w:val="00147986"/>
    <w:rsid w:val="001538CA"/>
    <w:rsid w:val="00155856"/>
    <w:rsid w:val="00156536"/>
    <w:rsid w:val="00160029"/>
    <w:rsid w:val="00161B5C"/>
    <w:rsid w:val="00165A58"/>
    <w:rsid w:val="00174986"/>
    <w:rsid w:val="0018138A"/>
    <w:rsid w:val="001814A8"/>
    <w:rsid w:val="001859A1"/>
    <w:rsid w:val="0019743F"/>
    <w:rsid w:val="00197A4B"/>
    <w:rsid w:val="001A0D46"/>
    <w:rsid w:val="001A3508"/>
    <w:rsid w:val="001B0FC8"/>
    <w:rsid w:val="001B24A5"/>
    <w:rsid w:val="001B7BD4"/>
    <w:rsid w:val="001C3CB1"/>
    <w:rsid w:val="001C47BE"/>
    <w:rsid w:val="001C60DD"/>
    <w:rsid w:val="001C61DA"/>
    <w:rsid w:val="001D26F0"/>
    <w:rsid w:val="001D324D"/>
    <w:rsid w:val="001D71B5"/>
    <w:rsid w:val="001E31AA"/>
    <w:rsid w:val="001F09A3"/>
    <w:rsid w:val="001F0B1C"/>
    <w:rsid w:val="001F2F92"/>
    <w:rsid w:val="001F3D0D"/>
    <w:rsid w:val="001F6089"/>
    <w:rsid w:val="0020068F"/>
    <w:rsid w:val="00204D2E"/>
    <w:rsid w:val="00217479"/>
    <w:rsid w:val="0022083C"/>
    <w:rsid w:val="0022343C"/>
    <w:rsid w:val="002252D9"/>
    <w:rsid w:val="00225988"/>
    <w:rsid w:val="0023266F"/>
    <w:rsid w:val="0023539E"/>
    <w:rsid w:val="00243A87"/>
    <w:rsid w:val="002440BF"/>
    <w:rsid w:val="0024695C"/>
    <w:rsid w:val="00246C1E"/>
    <w:rsid w:val="00260986"/>
    <w:rsid w:val="002621C8"/>
    <w:rsid w:val="00262AAA"/>
    <w:rsid w:val="002651FD"/>
    <w:rsid w:val="0027223E"/>
    <w:rsid w:val="00282936"/>
    <w:rsid w:val="002844EB"/>
    <w:rsid w:val="00287125"/>
    <w:rsid w:val="002873F5"/>
    <w:rsid w:val="0029157F"/>
    <w:rsid w:val="002A64D6"/>
    <w:rsid w:val="002A6CC0"/>
    <w:rsid w:val="002B08C9"/>
    <w:rsid w:val="002B2667"/>
    <w:rsid w:val="002C429C"/>
    <w:rsid w:val="002C4B9D"/>
    <w:rsid w:val="002C4C96"/>
    <w:rsid w:val="002C738C"/>
    <w:rsid w:val="002D12D6"/>
    <w:rsid w:val="002E522C"/>
    <w:rsid w:val="002E74DE"/>
    <w:rsid w:val="002F174B"/>
    <w:rsid w:val="002F2A8C"/>
    <w:rsid w:val="003018FC"/>
    <w:rsid w:val="00305C97"/>
    <w:rsid w:val="00307F81"/>
    <w:rsid w:val="00310F1B"/>
    <w:rsid w:val="00313064"/>
    <w:rsid w:val="00322C57"/>
    <w:rsid w:val="00322D6C"/>
    <w:rsid w:val="00327347"/>
    <w:rsid w:val="003321A3"/>
    <w:rsid w:val="00333F6B"/>
    <w:rsid w:val="00335A9B"/>
    <w:rsid w:val="00340F71"/>
    <w:rsid w:val="0035465A"/>
    <w:rsid w:val="00356F80"/>
    <w:rsid w:val="00364878"/>
    <w:rsid w:val="003661E9"/>
    <w:rsid w:val="00367612"/>
    <w:rsid w:val="00382AB4"/>
    <w:rsid w:val="00396FEE"/>
    <w:rsid w:val="003A0171"/>
    <w:rsid w:val="003A71A6"/>
    <w:rsid w:val="003B33D5"/>
    <w:rsid w:val="003B7590"/>
    <w:rsid w:val="003C2D25"/>
    <w:rsid w:val="003C3363"/>
    <w:rsid w:val="003E4A7C"/>
    <w:rsid w:val="003F3910"/>
    <w:rsid w:val="00404373"/>
    <w:rsid w:val="00423333"/>
    <w:rsid w:val="004240FE"/>
    <w:rsid w:val="00427F5F"/>
    <w:rsid w:val="00431DEE"/>
    <w:rsid w:val="00440D1B"/>
    <w:rsid w:val="0044403E"/>
    <w:rsid w:val="00444EEA"/>
    <w:rsid w:val="00446D1A"/>
    <w:rsid w:val="00455FB6"/>
    <w:rsid w:val="00457787"/>
    <w:rsid w:val="00474E5F"/>
    <w:rsid w:val="004750FA"/>
    <w:rsid w:val="00476726"/>
    <w:rsid w:val="00480072"/>
    <w:rsid w:val="00483F58"/>
    <w:rsid w:val="00490404"/>
    <w:rsid w:val="0049223C"/>
    <w:rsid w:val="00492C22"/>
    <w:rsid w:val="0049312F"/>
    <w:rsid w:val="00494149"/>
    <w:rsid w:val="004A3611"/>
    <w:rsid w:val="004A67F2"/>
    <w:rsid w:val="004C421F"/>
    <w:rsid w:val="004D5665"/>
    <w:rsid w:val="004D659E"/>
    <w:rsid w:val="004E0187"/>
    <w:rsid w:val="004E48DE"/>
    <w:rsid w:val="004F0A73"/>
    <w:rsid w:val="004F37A3"/>
    <w:rsid w:val="004F472F"/>
    <w:rsid w:val="00504261"/>
    <w:rsid w:val="0051169E"/>
    <w:rsid w:val="00514405"/>
    <w:rsid w:val="00521072"/>
    <w:rsid w:val="00521A1A"/>
    <w:rsid w:val="00525338"/>
    <w:rsid w:val="00525B99"/>
    <w:rsid w:val="005326E9"/>
    <w:rsid w:val="00542D7D"/>
    <w:rsid w:val="00561169"/>
    <w:rsid w:val="00565ADF"/>
    <w:rsid w:val="00575351"/>
    <w:rsid w:val="00584DF8"/>
    <w:rsid w:val="00591CB5"/>
    <w:rsid w:val="005940F2"/>
    <w:rsid w:val="0059544F"/>
    <w:rsid w:val="00595B4F"/>
    <w:rsid w:val="00597AD1"/>
    <w:rsid w:val="005A44FB"/>
    <w:rsid w:val="005A528F"/>
    <w:rsid w:val="005B76F1"/>
    <w:rsid w:val="005C342E"/>
    <w:rsid w:val="005C4354"/>
    <w:rsid w:val="005D377B"/>
    <w:rsid w:val="005D3DB7"/>
    <w:rsid w:val="005D4336"/>
    <w:rsid w:val="005E3568"/>
    <w:rsid w:val="005E6A22"/>
    <w:rsid w:val="005F1090"/>
    <w:rsid w:val="005F157C"/>
    <w:rsid w:val="0060165E"/>
    <w:rsid w:val="00602696"/>
    <w:rsid w:val="00602ACE"/>
    <w:rsid w:val="006120B6"/>
    <w:rsid w:val="0061585A"/>
    <w:rsid w:val="00615BF2"/>
    <w:rsid w:val="00626053"/>
    <w:rsid w:val="00633F30"/>
    <w:rsid w:val="00634BC1"/>
    <w:rsid w:val="006350E4"/>
    <w:rsid w:val="00641A74"/>
    <w:rsid w:val="0065159B"/>
    <w:rsid w:val="00661536"/>
    <w:rsid w:val="0066310C"/>
    <w:rsid w:val="00665330"/>
    <w:rsid w:val="00667CDE"/>
    <w:rsid w:val="00670E32"/>
    <w:rsid w:val="00672672"/>
    <w:rsid w:val="0068653F"/>
    <w:rsid w:val="0068787A"/>
    <w:rsid w:val="00692A49"/>
    <w:rsid w:val="006A3641"/>
    <w:rsid w:val="006A6DA1"/>
    <w:rsid w:val="006B077A"/>
    <w:rsid w:val="006B5DBB"/>
    <w:rsid w:val="006C03AC"/>
    <w:rsid w:val="006C2590"/>
    <w:rsid w:val="006C297C"/>
    <w:rsid w:val="006C488A"/>
    <w:rsid w:val="006C4FDA"/>
    <w:rsid w:val="006C554E"/>
    <w:rsid w:val="006D0E5D"/>
    <w:rsid w:val="006D48DC"/>
    <w:rsid w:val="006E0469"/>
    <w:rsid w:val="006F5A7F"/>
    <w:rsid w:val="00702D8C"/>
    <w:rsid w:val="00702EFB"/>
    <w:rsid w:val="00706DD5"/>
    <w:rsid w:val="00716061"/>
    <w:rsid w:val="007200B6"/>
    <w:rsid w:val="007254FE"/>
    <w:rsid w:val="00727F86"/>
    <w:rsid w:val="00742A9F"/>
    <w:rsid w:val="00752A80"/>
    <w:rsid w:val="00757465"/>
    <w:rsid w:val="0076466B"/>
    <w:rsid w:val="007810E9"/>
    <w:rsid w:val="007839E4"/>
    <w:rsid w:val="00786CCB"/>
    <w:rsid w:val="00792819"/>
    <w:rsid w:val="0079479F"/>
    <w:rsid w:val="00794EF8"/>
    <w:rsid w:val="00797C61"/>
    <w:rsid w:val="007A06CE"/>
    <w:rsid w:val="007A661B"/>
    <w:rsid w:val="007B228A"/>
    <w:rsid w:val="007E0CC5"/>
    <w:rsid w:val="007E1BC8"/>
    <w:rsid w:val="007E2B2D"/>
    <w:rsid w:val="00801353"/>
    <w:rsid w:val="00805074"/>
    <w:rsid w:val="0081426C"/>
    <w:rsid w:val="00816AA0"/>
    <w:rsid w:val="008177B6"/>
    <w:rsid w:val="00817E0F"/>
    <w:rsid w:val="008240B6"/>
    <w:rsid w:val="0083052D"/>
    <w:rsid w:val="00832B2C"/>
    <w:rsid w:val="008455B9"/>
    <w:rsid w:val="008516E9"/>
    <w:rsid w:val="00852467"/>
    <w:rsid w:val="00853750"/>
    <w:rsid w:val="0086195B"/>
    <w:rsid w:val="00862899"/>
    <w:rsid w:val="0086363A"/>
    <w:rsid w:val="0087335F"/>
    <w:rsid w:val="0087651A"/>
    <w:rsid w:val="00882B1D"/>
    <w:rsid w:val="00884183"/>
    <w:rsid w:val="00890447"/>
    <w:rsid w:val="00894A2E"/>
    <w:rsid w:val="00897372"/>
    <w:rsid w:val="008A10CB"/>
    <w:rsid w:val="008A64BE"/>
    <w:rsid w:val="008B3644"/>
    <w:rsid w:val="008B4B9B"/>
    <w:rsid w:val="008C1139"/>
    <w:rsid w:val="008C673A"/>
    <w:rsid w:val="008D06BC"/>
    <w:rsid w:val="008D4930"/>
    <w:rsid w:val="008E362F"/>
    <w:rsid w:val="008E5474"/>
    <w:rsid w:val="008E6C1A"/>
    <w:rsid w:val="008E7A50"/>
    <w:rsid w:val="008F173B"/>
    <w:rsid w:val="008F62B0"/>
    <w:rsid w:val="009171C9"/>
    <w:rsid w:val="00920C79"/>
    <w:rsid w:val="00920F60"/>
    <w:rsid w:val="00924F92"/>
    <w:rsid w:val="00927E0A"/>
    <w:rsid w:val="00931298"/>
    <w:rsid w:val="009438CB"/>
    <w:rsid w:val="00944512"/>
    <w:rsid w:val="0094642A"/>
    <w:rsid w:val="0095483C"/>
    <w:rsid w:val="0096100C"/>
    <w:rsid w:val="009671CF"/>
    <w:rsid w:val="0097207D"/>
    <w:rsid w:val="009731BD"/>
    <w:rsid w:val="009761B6"/>
    <w:rsid w:val="00980513"/>
    <w:rsid w:val="0098085C"/>
    <w:rsid w:val="00986F19"/>
    <w:rsid w:val="00996ACA"/>
    <w:rsid w:val="009B1356"/>
    <w:rsid w:val="009B321B"/>
    <w:rsid w:val="009B6AAB"/>
    <w:rsid w:val="009D5252"/>
    <w:rsid w:val="009D7A70"/>
    <w:rsid w:val="009E7E79"/>
    <w:rsid w:val="009F1089"/>
    <w:rsid w:val="009F2BF0"/>
    <w:rsid w:val="00A0126B"/>
    <w:rsid w:val="00A03053"/>
    <w:rsid w:val="00A050B5"/>
    <w:rsid w:val="00A1002A"/>
    <w:rsid w:val="00A1154A"/>
    <w:rsid w:val="00A118B2"/>
    <w:rsid w:val="00A12711"/>
    <w:rsid w:val="00A25493"/>
    <w:rsid w:val="00A25B1F"/>
    <w:rsid w:val="00A2700D"/>
    <w:rsid w:val="00A3356E"/>
    <w:rsid w:val="00A438A8"/>
    <w:rsid w:val="00A4500D"/>
    <w:rsid w:val="00A45364"/>
    <w:rsid w:val="00A5322B"/>
    <w:rsid w:val="00A564CD"/>
    <w:rsid w:val="00A6011A"/>
    <w:rsid w:val="00A6350B"/>
    <w:rsid w:val="00A65620"/>
    <w:rsid w:val="00A667D0"/>
    <w:rsid w:val="00A66A9A"/>
    <w:rsid w:val="00A719AB"/>
    <w:rsid w:val="00A762D6"/>
    <w:rsid w:val="00A81C73"/>
    <w:rsid w:val="00A942AB"/>
    <w:rsid w:val="00A9726C"/>
    <w:rsid w:val="00AA5BB0"/>
    <w:rsid w:val="00AB0813"/>
    <w:rsid w:val="00AB08EC"/>
    <w:rsid w:val="00AB246F"/>
    <w:rsid w:val="00AB7073"/>
    <w:rsid w:val="00AC13E9"/>
    <w:rsid w:val="00AC5469"/>
    <w:rsid w:val="00AD733C"/>
    <w:rsid w:val="00AE09F3"/>
    <w:rsid w:val="00AE7B48"/>
    <w:rsid w:val="00AF1FAC"/>
    <w:rsid w:val="00AF40BD"/>
    <w:rsid w:val="00AF644F"/>
    <w:rsid w:val="00B061A1"/>
    <w:rsid w:val="00B10381"/>
    <w:rsid w:val="00B13783"/>
    <w:rsid w:val="00B26C73"/>
    <w:rsid w:val="00B26CD4"/>
    <w:rsid w:val="00B33A58"/>
    <w:rsid w:val="00B35528"/>
    <w:rsid w:val="00B424E9"/>
    <w:rsid w:val="00B46579"/>
    <w:rsid w:val="00B51F11"/>
    <w:rsid w:val="00B528C2"/>
    <w:rsid w:val="00B5350B"/>
    <w:rsid w:val="00B60DBF"/>
    <w:rsid w:val="00B65424"/>
    <w:rsid w:val="00B7581F"/>
    <w:rsid w:val="00B83DAC"/>
    <w:rsid w:val="00B87016"/>
    <w:rsid w:val="00B944A1"/>
    <w:rsid w:val="00B94A6E"/>
    <w:rsid w:val="00B950C7"/>
    <w:rsid w:val="00B96295"/>
    <w:rsid w:val="00BA4F59"/>
    <w:rsid w:val="00BA594D"/>
    <w:rsid w:val="00BA687E"/>
    <w:rsid w:val="00BB5E49"/>
    <w:rsid w:val="00BC0898"/>
    <w:rsid w:val="00BD6009"/>
    <w:rsid w:val="00BD60A7"/>
    <w:rsid w:val="00BD6799"/>
    <w:rsid w:val="00BE11B6"/>
    <w:rsid w:val="00BE3968"/>
    <w:rsid w:val="00BE6090"/>
    <w:rsid w:val="00BF4B53"/>
    <w:rsid w:val="00C01BDB"/>
    <w:rsid w:val="00C057D2"/>
    <w:rsid w:val="00C058F3"/>
    <w:rsid w:val="00C1115C"/>
    <w:rsid w:val="00C13E2D"/>
    <w:rsid w:val="00C15AC7"/>
    <w:rsid w:val="00C20B6B"/>
    <w:rsid w:val="00C34038"/>
    <w:rsid w:val="00C366DE"/>
    <w:rsid w:val="00C36F8A"/>
    <w:rsid w:val="00C375FB"/>
    <w:rsid w:val="00C5547E"/>
    <w:rsid w:val="00C56F24"/>
    <w:rsid w:val="00C60575"/>
    <w:rsid w:val="00C63693"/>
    <w:rsid w:val="00C6380F"/>
    <w:rsid w:val="00C63F0B"/>
    <w:rsid w:val="00C660DB"/>
    <w:rsid w:val="00C72C42"/>
    <w:rsid w:val="00C77438"/>
    <w:rsid w:val="00CA00DE"/>
    <w:rsid w:val="00CA2525"/>
    <w:rsid w:val="00CA4AA4"/>
    <w:rsid w:val="00CA797D"/>
    <w:rsid w:val="00CB5A0E"/>
    <w:rsid w:val="00CC0B5F"/>
    <w:rsid w:val="00CC0E92"/>
    <w:rsid w:val="00CC313B"/>
    <w:rsid w:val="00CC4539"/>
    <w:rsid w:val="00CC6FE5"/>
    <w:rsid w:val="00CD2463"/>
    <w:rsid w:val="00CE026D"/>
    <w:rsid w:val="00CE266F"/>
    <w:rsid w:val="00CF1D47"/>
    <w:rsid w:val="00CF79A6"/>
    <w:rsid w:val="00D02AED"/>
    <w:rsid w:val="00D05DAB"/>
    <w:rsid w:val="00D10C9D"/>
    <w:rsid w:val="00D117F5"/>
    <w:rsid w:val="00D11F94"/>
    <w:rsid w:val="00D12100"/>
    <w:rsid w:val="00D209FD"/>
    <w:rsid w:val="00D26E33"/>
    <w:rsid w:val="00D33975"/>
    <w:rsid w:val="00D4680E"/>
    <w:rsid w:val="00D531A8"/>
    <w:rsid w:val="00D53924"/>
    <w:rsid w:val="00D60065"/>
    <w:rsid w:val="00D64064"/>
    <w:rsid w:val="00D670FE"/>
    <w:rsid w:val="00D72796"/>
    <w:rsid w:val="00D8099B"/>
    <w:rsid w:val="00D82E3D"/>
    <w:rsid w:val="00D83CE2"/>
    <w:rsid w:val="00D938DB"/>
    <w:rsid w:val="00D95E14"/>
    <w:rsid w:val="00D96322"/>
    <w:rsid w:val="00DA4692"/>
    <w:rsid w:val="00DB1DD8"/>
    <w:rsid w:val="00DC0406"/>
    <w:rsid w:val="00DC138D"/>
    <w:rsid w:val="00DC6927"/>
    <w:rsid w:val="00DD74F4"/>
    <w:rsid w:val="00DE1D16"/>
    <w:rsid w:val="00DF69DD"/>
    <w:rsid w:val="00E01D77"/>
    <w:rsid w:val="00E04E23"/>
    <w:rsid w:val="00E128A4"/>
    <w:rsid w:val="00E207DD"/>
    <w:rsid w:val="00E279D6"/>
    <w:rsid w:val="00E32E08"/>
    <w:rsid w:val="00E33562"/>
    <w:rsid w:val="00E33BB9"/>
    <w:rsid w:val="00E352CF"/>
    <w:rsid w:val="00E41634"/>
    <w:rsid w:val="00E448FE"/>
    <w:rsid w:val="00E51F04"/>
    <w:rsid w:val="00E610F7"/>
    <w:rsid w:val="00E67C37"/>
    <w:rsid w:val="00E86E2C"/>
    <w:rsid w:val="00E9152C"/>
    <w:rsid w:val="00EC691F"/>
    <w:rsid w:val="00ED63BE"/>
    <w:rsid w:val="00EE0CC3"/>
    <w:rsid w:val="00EE507E"/>
    <w:rsid w:val="00EF2F40"/>
    <w:rsid w:val="00EF329E"/>
    <w:rsid w:val="00EF473C"/>
    <w:rsid w:val="00EF6654"/>
    <w:rsid w:val="00F02660"/>
    <w:rsid w:val="00F11AAD"/>
    <w:rsid w:val="00F14214"/>
    <w:rsid w:val="00F23602"/>
    <w:rsid w:val="00F2485F"/>
    <w:rsid w:val="00F34BF0"/>
    <w:rsid w:val="00F376AA"/>
    <w:rsid w:val="00F40D39"/>
    <w:rsid w:val="00F41777"/>
    <w:rsid w:val="00F44047"/>
    <w:rsid w:val="00F50055"/>
    <w:rsid w:val="00F50695"/>
    <w:rsid w:val="00F72DF7"/>
    <w:rsid w:val="00F74351"/>
    <w:rsid w:val="00F758B1"/>
    <w:rsid w:val="00F82C16"/>
    <w:rsid w:val="00F865BB"/>
    <w:rsid w:val="00F91BF4"/>
    <w:rsid w:val="00F92A71"/>
    <w:rsid w:val="00FA465A"/>
    <w:rsid w:val="00FA683D"/>
    <w:rsid w:val="00FA79D6"/>
    <w:rsid w:val="00FB12EF"/>
    <w:rsid w:val="00FB13B1"/>
    <w:rsid w:val="00FC3662"/>
    <w:rsid w:val="00FE4AF4"/>
    <w:rsid w:val="00FE757A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22D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DE"/>
    <w:pPr>
      <w:ind w:left="720"/>
      <w:contextualSpacing/>
    </w:pPr>
  </w:style>
  <w:style w:type="table" w:styleId="a4">
    <w:name w:val="Table Grid"/>
    <w:basedOn w:val="a1"/>
    <w:uiPriority w:val="59"/>
    <w:rsid w:val="00C3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Знак"/>
    <w:basedOn w:val="a"/>
    <w:link w:val="1"/>
    <w:uiPriority w:val="99"/>
    <w:rsid w:val="00A4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Знак Знак"/>
    <w:link w:val="a5"/>
    <w:uiPriority w:val="99"/>
    <w:locked/>
    <w:rsid w:val="00A4500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54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B3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A2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B2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D1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2D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BF4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kern w:val="1"/>
      <w:lang w:val="ru-RU" w:eastAsia="zh-CN" w:bidi="hi-IN"/>
    </w:rPr>
  </w:style>
  <w:style w:type="character" w:customStyle="1" w:styleId="HTML0">
    <w:name w:val="Стандартный HTML Знак"/>
    <w:basedOn w:val="a0"/>
    <w:link w:val="HTML"/>
    <w:uiPriority w:val="99"/>
    <w:rsid w:val="00BF4B53"/>
    <w:rPr>
      <w:rFonts w:ascii="Courier New" w:eastAsia="Times New Roman" w:hAnsi="Courier New" w:cs="Courier New"/>
      <w:color w:val="000000"/>
      <w:kern w:val="1"/>
      <w:lang w:val="ru-RU" w:eastAsia="zh-CN" w:bidi="hi-IN"/>
    </w:rPr>
  </w:style>
  <w:style w:type="table" w:customStyle="1" w:styleId="6">
    <w:name w:val="Сетка таблицы6"/>
    <w:basedOn w:val="a1"/>
    <w:next w:val="a4"/>
    <w:uiPriority w:val="59"/>
    <w:rsid w:val="00F1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4A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AA4"/>
  </w:style>
  <w:style w:type="paragraph" w:styleId="a8">
    <w:name w:val="footer"/>
    <w:basedOn w:val="a"/>
    <w:link w:val="a9"/>
    <w:uiPriority w:val="99"/>
    <w:unhideWhenUsed/>
    <w:rsid w:val="00CA4A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AA4"/>
  </w:style>
  <w:style w:type="paragraph" w:styleId="aa">
    <w:name w:val="Balloon Text"/>
    <w:basedOn w:val="a"/>
    <w:link w:val="ab"/>
    <w:uiPriority w:val="99"/>
    <w:semiHidden/>
    <w:unhideWhenUsed/>
    <w:rsid w:val="00ED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3BE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F72DF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11">
    <w:name w:val="Обычный1"/>
    <w:rsid w:val="007E1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22D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DE"/>
    <w:pPr>
      <w:ind w:left="720"/>
      <w:contextualSpacing/>
    </w:pPr>
  </w:style>
  <w:style w:type="table" w:styleId="a4">
    <w:name w:val="Table Grid"/>
    <w:basedOn w:val="a1"/>
    <w:uiPriority w:val="59"/>
    <w:rsid w:val="00C3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Знак"/>
    <w:basedOn w:val="a"/>
    <w:link w:val="1"/>
    <w:uiPriority w:val="99"/>
    <w:rsid w:val="00A4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Знак Знак"/>
    <w:link w:val="a5"/>
    <w:uiPriority w:val="99"/>
    <w:locked/>
    <w:rsid w:val="00A4500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54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B3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A2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B2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D1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2D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BF4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kern w:val="1"/>
      <w:lang w:val="ru-RU" w:eastAsia="zh-CN" w:bidi="hi-IN"/>
    </w:rPr>
  </w:style>
  <w:style w:type="character" w:customStyle="1" w:styleId="HTML0">
    <w:name w:val="Стандартный HTML Знак"/>
    <w:basedOn w:val="a0"/>
    <w:link w:val="HTML"/>
    <w:uiPriority w:val="99"/>
    <w:rsid w:val="00BF4B53"/>
    <w:rPr>
      <w:rFonts w:ascii="Courier New" w:eastAsia="Times New Roman" w:hAnsi="Courier New" w:cs="Courier New"/>
      <w:color w:val="000000"/>
      <w:kern w:val="1"/>
      <w:lang w:val="ru-RU" w:eastAsia="zh-CN" w:bidi="hi-IN"/>
    </w:rPr>
  </w:style>
  <w:style w:type="table" w:customStyle="1" w:styleId="6">
    <w:name w:val="Сетка таблицы6"/>
    <w:basedOn w:val="a1"/>
    <w:next w:val="a4"/>
    <w:uiPriority w:val="59"/>
    <w:rsid w:val="00F1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4A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AA4"/>
  </w:style>
  <w:style w:type="paragraph" w:styleId="a8">
    <w:name w:val="footer"/>
    <w:basedOn w:val="a"/>
    <w:link w:val="a9"/>
    <w:uiPriority w:val="99"/>
    <w:unhideWhenUsed/>
    <w:rsid w:val="00CA4A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AA4"/>
  </w:style>
  <w:style w:type="paragraph" w:styleId="aa">
    <w:name w:val="Balloon Text"/>
    <w:basedOn w:val="a"/>
    <w:link w:val="ab"/>
    <w:uiPriority w:val="99"/>
    <w:semiHidden/>
    <w:unhideWhenUsed/>
    <w:rsid w:val="00ED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3BE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F72DF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11">
    <w:name w:val="Обычный1"/>
    <w:rsid w:val="007E1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C5EB-DBBA-46D4-86F3-21193022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6398</Words>
  <Characters>3648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АЛЬОНА ЯРОСЛАВІВНА</dc:creator>
  <cp:lastModifiedBy>БОЧКО  ІРИНА  АНАТОЛІЇВНА</cp:lastModifiedBy>
  <cp:revision>97</cp:revision>
  <cp:lastPrinted>2018-12-04T15:13:00Z</cp:lastPrinted>
  <dcterms:created xsi:type="dcterms:W3CDTF">2018-09-10T13:01:00Z</dcterms:created>
  <dcterms:modified xsi:type="dcterms:W3CDTF">2018-12-04T15:19:00Z</dcterms:modified>
</cp:coreProperties>
</file>