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FC" w:rsidRPr="00AA40FC" w:rsidRDefault="00AA40FC" w:rsidP="00AA40FC">
      <w:pPr>
        <w:pStyle w:val="a5"/>
        <w:spacing w:before="0" w:beforeAutospacing="0" w:after="0" w:afterAutospacing="0"/>
        <w:textAlignment w:val="baseline"/>
        <w:rPr>
          <w:color w:val="000000"/>
          <w:szCs w:val="28"/>
        </w:rPr>
      </w:pPr>
      <w:r w:rsidRPr="00AA40FC">
        <w:rPr>
          <w:rStyle w:val="a6"/>
          <w:color w:val="000000"/>
          <w:szCs w:val="28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AA40FC" w:rsidRDefault="00AA40FC" w:rsidP="00AA40FC">
      <w:pPr>
        <w:pStyle w:val="a5"/>
        <w:spacing w:before="0" w:beforeAutospacing="0" w:after="0" w:afterAutospacing="0"/>
        <w:textAlignment w:val="baseline"/>
        <w:rPr>
          <w:rStyle w:val="a6"/>
          <w:color w:val="000000"/>
          <w:szCs w:val="28"/>
          <w:bdr w:val="none" w:sz="0" w:space="0" w:color="auto" w:frame="1"/>
        </w:rPr>
      </w:pPr>
      <w:r w:rsidRPr="00AA40FC">
        <w:rPr>
          <w:rStyle w:val="a6"/>
          <w:color w:val="000000"/>
          <w:szCs w:val="28"/>
          <w:bdr w:val="none" w:sz="0" w:space="0" w:color="auto" w:frame="1"/>
        </w:rPr>
        <w:t>(з 1 січня 2024 року)</w:t>
      </w:r>
    </w:p>
    <w:p w:rsidR="00AA40FC" w:rsidRPr="00AA40FC" w:rsidRDefault="00AA40FC" w:rsidP="00AA40FC">
      <w:pPr>
        <w:pStyle w:val="a5"/>
        <w:spacing w:before="0" w:beforeAutospacing="0" w:after="0" w:afterAutospacing="0"/>
        <w:textAlignment w:val="baseline"/>
        <w:rPr>
          <w:color w:val="000000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"/>
        <w:gridCol w:w="1307"/>
        <w:gridCol w:w="1307"/>
        <w:gridCol w:w="1658"/>
        <w:gridCol w:w="2090"/>
        <w:gridCol w:w="1736"/>
        <w:gridCol w:w="1307"/>
      </w:tblGrid>
      <w:tr w:rsidR="00AA40FC" w:rsidRPr="00AA40FC" w:rsidTr="00AA40FC">
        <w:trPr>
          <w:trHeight w:val="24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11.07.2025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382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Фулга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(на час виконання обов’язків начальника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довідки про взяття на облік платника 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абзац другий п. 64.3 ст. 64 ПКУ, п. 3.11 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листів  про відмову у наданні адміністративних та інших послуг, у рамках надання яких посадовим особам 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7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Білоус Людмила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 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26.06.2025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340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 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13.06.2025 № 311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Білоус Людмила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  <w:p w:rsidR="00AA40FC" w:rsidRPr="00AA40FC" w:rsidRDefault="00AA40FC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30.05.2025 № 270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Сахно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Євгеній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підтверджень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4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7.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 </w:t>
            </w:r>
            <w:r w:rsidRPr="00AA40FC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Грущак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Роман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  <w:p w:rsidR="00AA40FC" w:rsidRPr="00AA40FC" w:rsidRDefault="00AA40FC">
            <w:pPr>
              <w:pStyle w:val="a5"/>
              <w:spacing w:before="0" w:beforeAutospacing="0" w:after="45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22.05.2025 №257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4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09.08.2022 № 234</w:t>
            </w:r>
            <w:r w:rsidRPr="00AA40FC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Колотуха Сергій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2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10.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Радзіховська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пункт 120.1, 120.2 статті 120 ПКУ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пункт 1201.1 статті 1201 ПКУ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стаття 123 ПКУ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39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11.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29.04.2025 №212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Папушой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– начальник відділу аналітичної роботи управління оподаткування юридичних осіб Головного управління ДПС у Кіровоградській області (на період тимчасової відсутності начальника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за результатами камеральних перевірок податкових повідомлень-рішень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пункт 1201.1 статті 1201 ПКУ.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стаття 123 ПКУ.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стаття 124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підписання повідомлень платнику податків про дату, час та місце/спосіб розгляду матеріалів перевірки та участь у розгляді заперечень платника податків до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акта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перевірки, підписання рішень про визнання грошового зобов’язання з урахуванням результатів розгляду заперечень платників податків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86.7 статті 86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12.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21.04.2025 № 196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ідпис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Ковальчук Алла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0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0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Онищенко Світлана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0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01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  <w:r w:rsidRPr="00AA40FC"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Кондратюк Світлана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від 22.05.2025 №256</w:t>
            </w:r>
          </w:p>
        </w:tc>
      </w:tr>
      <w:tr w:rsidR="00AA40FC" w:rsidRPr="00AA40FC" w:rsidTr="00AA40FC">
        <w:trPr>
          <w:trHeight w:val="54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16.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від 18.03.2025 № 130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4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17.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від 09.08.2022 № 234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Кливець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Петро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В. о. заступника начальника ГУ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Кливця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Петра Васильовича"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AA40FC" w:rsidRPr="00AA40FC" w:rsidTr="00AA40FC">
        <w:trPr>
          <w:trHeight w:val="470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Легун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40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Дудник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Єфімович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Оксана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907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Давидова Людмила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Андрусечко Ірина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108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Стрельцова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Світлана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Шибиста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Тетяна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17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Кочерженко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638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18.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Коваленко Олексій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907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Скрипник Інна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705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7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20.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31.01.2025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69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Копієвська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13.06.2025 № 311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21. 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Карпенко Оксана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виключити згідно наказу ГУ ДПС у Кіровоградській області від 30.05.2025 № 270</w:t>
            </w:r>
          </w:p>
        </w:tc>
      </w:tr>
      <w:tr w:rsidR="00AA40FC" w:rsidRPr="00AA40FC" w:rsidTr="00AA40FC">
        <w:trPr>
          <w:trHeight w:val="504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3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7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7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Наказ ГУ від 09.04.2025 № 118-о «Про припинення державної служби та звільнення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Кірової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О. В.»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7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від 10.06.2025 № 259-о «Про втрату чинності наказу ГУ ДПС у Кіровоградській області від 13.12.2024 № 768-о «Про покладання виконання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обов’язків на Колєснікову В. Т.»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11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від 21.05.2025 № 204-о «Про втрату чинності наказу ГУ ДПС у Кіровоградській області від 19.08.2022 № 311-о «Про увільнення від роботи у зв’язку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 xml:space="preserve">із призовом на військову службу під час мобілізації </w:t>
            </w:r>
            <w:proofErr w:type="spellStart"/>
            <w:r w:rsidRPr="00AA40FC">
              <w:rPr>
                <w:sz w:val="16"/>
                <w:szCs w:val="16"/>
                <w:bdr w:val="none" w:sz="0" w:space="0" w:color="auto" w:frame="1"/>
              </w:rPr>
              <w:t>Сахна</w:t>
            </w:r>
            <w:proofErr w:type="spellEnd"/>
            <w:r w:rsidRPr="00AA40FC">
              <w:rPr>
                <w:sz w:val="16"/>
                <w:szCs w:val="16"/>
                <w:bdr w:val="none" w:sz="0" w:space="0" w:color="auto" w:frame="1"/>
              </w:rPr>
              <w:t xml:space="preserve"> Є. М.» та втрату чинності наказу ГУ ДПС у Кіровоградській області від 17.12.2024 № 774-о «Про покладення виконання обов’язків на Карпенко О. П.»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906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906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26.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6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87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75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3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377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2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</w:t>
            </w:r>
            <w:bookmarkStart w:id="0" w:name="_GoBack"/>
            <w:bookmarkEnd w:id="0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62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6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25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28.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0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59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41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29.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40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30.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4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31.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9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9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33.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54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8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8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34.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0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59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0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26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35.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36.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46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9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1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38.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97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1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39.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5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40.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7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5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01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41.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27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100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3395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AA40FC" w:rsidRPr="00AA40FC" w:rsidTr="00AA40FC">
        <w:trPr>
          <w:trHeight w:val="50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42.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297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55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2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831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7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45.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55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9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53. 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25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55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54.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64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411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88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55. 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25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411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2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09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56.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553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77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2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7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5238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58.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0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311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779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411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3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689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02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836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59.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AA40FC" w:rsidRPr="00AA40FC" w:rsidTr="00AA40FC">
        <w:trPr>
          <w:trHeight w:val="191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2017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680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A40FC" w:rsidRPr="00AA40FC" w:rsidTr="00AA40FC">
        <w:trPr>
          <w:trHeight w:val="1344"/>
        </w:trPr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pStyle w:val="a5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AA40FC"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0" w:type="auto"/>
            <w:hideMark/>
          </w:tcPr>
          <w:p w:rsidR="00AA40FC" w:rsidRPr="00AA40FC" w:rsidRDefault="00AA40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40F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E295F" w:rsidRPr="00AA40FC" w:rsidRDefault="007E295F" w:rsidP="00AA40FC">
      <w:pPr>
        <w:rPr>
          <w:rFonts w:ascii="Times New Roman" w:hAnsi="Times New Roman" w:cs="Times New Roman"/>
          <w:sz w:val="16"/>
          <w:szCs w:val="16"/>
        </w:rPr>
      </w:pPr>
    </w:p>
    <w:sectPr w:rsidR="007E295F" w:rsidRPr="00AA4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C17"/>
    <w:multiLevelType w:val="multilevel"/>
    <w:tmpl w:val="80B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25C3E"/>
    <w:multiLevelType w:val="multilevel"/>
    <w:tmpl w:val="DF00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26B02"/>
    <w:multiLevelType w:val="multilevel"/>
    <w:tmpl w:val="D712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7F2D"/>
    <w:multiLevelType w:val="multilevel"/>
    <w:tmpl w:val="6B4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523BF"/>
    <w:multiLevelType w:val="multilevel"/>
    <w:tmpl w:val="110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A5933"/>
    <w:multiLevelType w:val="multilevel"/>
    <w:tmpl w:val="7BD2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E1D07"/>
    <w:multiLevelType w:val="multilevel"/>
    <w:tmpl w:val="8DD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A236B"/>
    <w:multiLevelType w:val="multilevel"/>
    <w:tmpl w:val="E57C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7476A"/>
    <w:multiLevelType w:val="multilevel"/>
    <w:tmpl w:val="EA68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E053D9"/>
    <w:multiLevelType w:val="multilevel"/>
    <w:tmpl w:val="EFB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F443F"/>
    <w:multiLevelType w:val="multilevel"/>
    <w:tmpl w:val="CAB0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95E3C"/>
    <w:multiLevelType w:val="multilevel"/>
    <w:tmpl w:val="ED4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8307D"/>
    <w:multiLevelType w:val="multilevel"/>
    <w:tmpl w:val="AD1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E007B"/>
    <w:multiLevelType w:val="multilevel"/>
    <w:tmpl w:val="153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D5"/>
    <w:rsid w:val="000C1FC6"/>
    <w:rsid w:val="00192E5E"/>
    <w:rsid w:val="007E295F"/>
    <w:rsid w:val="008852C1"/>
    <w:rsid w:val="00995E01"/>
    <w:rsid w:val="00AA40FC"/>
    <w:rsid w:val="00B50C38"/>
    <w:rsid w:val="00BC2DD5"/>
    <w:rsid w:val="00BF6806"/>
    <w:rsid w:val="00CE0B89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C1F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FC6"/>
    <w:rPr>
      <w:color w:val="800080"/>
      <w:u w:val="single"/>
    </w:rPr>
  </w:style>
  <w:style w:type="character" w:customStyle="1" w:styleId="diyatext">
    <w:name w:val="diya__text"/>
    <w:basedOn w:val="a0"/>
    <w:rsid w:val="000C1FC6"/>
  </w:style>
  <w:style w:type="character" w:customStyle="1" w:styleId="blind-no">
    <w:name w:val="blind-no"/>
    <w:basedOn w:val="a0"/>
    <w:rsid w:val="000C1FC6"/>
  </w:style>
  <w:style w:type="paragraph" w:styleId="a5">
    <w:name w:val="Normal (Web)"/>
    <w:basedOn w:val="a"/>
    <w:uiPriority w:val="99"/>
    <w:unhideWhenUsed/>
    <w:rsid w:val="000C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C1FC6"/>
    <w:rPr>
      <w:b/>
      <w:bCs/>
    </w:rPr>
  </w:style>
  <w:style w:type="character" w:customStyle="1" w:styleId="outlinksitem-text">
    <w:name w:val="outlinks__item-text"/>
    <w:basedOn w:val="a0"/>
    <w:rsid w:val="000C1FC6"/>
  </w:style>
  <w:style w:type="character" w:customStyle="1" w:styleId="fcontactsexpand">
    <w:name w:val="fcontacts__expand"/>
    <w:basedOn w:val="a0"/>
    <w:rsid w:val="000C1FC6"/>
  </w:style>
  <w:style w:type="paragraph" w:styleId="a7">
    <w:name w:val="Balloon Text"/>
    <w:basedOn w:val="a"/>
    <w:link w:val="a8"/>
    <w:uiPriority w:val="99"/>
    <w:semiHidden/>
    <w:unhideWhenUsed/>
    <w:rsid w:val="000C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1F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171699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09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490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5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524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3653760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0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5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9755709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62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057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2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034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24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39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11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88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18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7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594432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108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94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902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6860095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16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9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3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746876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84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860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27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1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6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4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146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0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9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43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666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42133713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649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4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17406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46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09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533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570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46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170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500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5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02110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255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41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226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1903348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3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21104210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89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85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0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2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23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6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204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9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4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920465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8444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742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1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299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72752985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58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25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2542463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9804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7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5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18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378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8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493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98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16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0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783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5053908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9709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0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9565159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2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40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0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68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56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902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753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65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5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17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14521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7244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544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4230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20744907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035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5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18484716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14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634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78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99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3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7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92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885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7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9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107</Pages>
  <Words>85347</Words>
  <Characters>48649</Characters>
  <Application>Microsoft Office Word</Application>
  <DocSecurity>0</DocSecurity>
  <Lines>405</Lines>
  <Paragraphs>267</Paragraphs>
  <ScaleCrop>false</ScaleCrop>
  <Company/>
  <LinksUpToDate>false</LinksUpToDate>
  <CharactersWithSpaces>133729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dcterms:created xsi:type="dcterms:W3CDTF">2025-05-14T08:39:00Z</dcterms:created>
  <dcterms:modified xsi:type="dcterms:W3CDTF">2025-07-11T06:53:00Z</dcterms:modified>
</cp:coreProperties>
</file>