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836" w:rsidRDefault="00C25836" w:rsidP="005A1745">
      <w:pPr>
        <w:pStyle w:val="a3"/>
        <w:spacing w:line="288" w:lineRule="auto"/>
        <w:ind w:right="-1"/>
        <w:jc w:val="center"/>
        <w:rPr>
          <w:b/>
          <w:bCs/>
          <w:sz w:val="28"/>
          <w:szCs w:val="28"/>
          <w:lang w:val="uk-UA"/>
        </w:rPr>
      </w:pPr>
    </w:p>
    <w:p w:rsidR="00C25836" w:rsidRDefault="00C25836" w:rsidP="005A1745">
      <w:pPr>
        <w:pStyle w:val="a3"/>
        <w:spacing w:line="288" w:lineRule="auto"/>
        <w:ind w:right="-1"/>
        <w:jc w:val="center"/>
        <w:rPr>
          <w:b/>
          <w:bCs/>
          <w:sz w:val="28"/>
          <w:szCs w:val="28"/>
          <w:lang w:val="uk-UA"/>
        </w:rPr>
      </w:pPr>
    </w:p>
    <w:p w:rsidR="00C25836" w:rsidRDefault="00C25836" w:rsidP="005A1745">
      <w:pPr>
        <w:pStyle w:val="a3"/>
        <w:spacing w:line="288" w:lineRule="auto"/>
        <w:ind w:right="-1"/>
        <w:jc w:val="center"/>
        <w:rPr>
          <w:b/>
          <w:bCs/>
          <w:sz w:val="28"/>
          <w:szCs w:val="28"/>
          <w:lang w:val="uk-UA"/>
        </w:rPr>
      </w:pPr>
    </w:p>
    <w:p w:rsidR="00C25836" w:rsidRDefault="00C25836" w:rsidP="005A1745">
      <w:pPr>
        <w:pStyle w:val="a3"/>
        <w:spacing w:line="288" w:lineRule="auto"/>
        <w:ind w:right="-1"/>
        <w:jc w:val="center"/>
        <w:rPr>
          <w:b/>
          <w:bCs/>
          <w:sz w:val="28"/>
          <w:szCs w:val="28"/>
          <w:lang w:val="uk-UA"/>
        </w:rPr>
      </w:pPr>
    </w:p>
    <w:p w:rsidR="00C25836" w:rsidRDefault="00C25836" w:rsidP="005A1745">
      <w:pPr>
        <w:pStyle w:val="a3"/>
        <w:spacing w:line="288" w:lineRule="auto"/>
        <w:ind w:right="-1"/>
        <w:jc w:val="center"/>
        <w:rPr>
          <w:b/>
          <w:bCs/>
          <w:sz w:val="28"/>
          <w:szCs w:val="28"/>
          <w:lang w:val="uk-UA"/>
        </w:rPr>
      </w:pPr>
    </w:p>
    <w:p w:rsidR="00C25836" w:rsidRDefault="00C25836" w:rsidP="005A1745">
      <w:pPr>
        <w:pStyle w:val="a3"/>
        <w:spacing w:line="288" w:lineRule="auto"/>
        <w:ind w:right="-1"/>
        <w:jc w:val="center"/>
        <w:rPr>
          <w:b/>
          <w:bCs/>
          <w:sz w:val="28"/>
          <w:szCs w:val="28"/>
          <w:lang w:val="uk-UA"/>
        </w:rPr>
      </w:pPr>
    </w:p>
    <w:p w:rsidR="00C25836" w:rsidRDefault="00C25836" w:rsidP="005A1745">
      <w:pPr>
        <w:pStyle w:val="a3"/>
        <w:spacing w:line="288" w:lineRule="auto"/>
        <w:ind w:right="-1"/>
        <w:jc w:val="center"/>
        <w:rPr>
          <w:b/>
          <w:bCs/>
          <w:sz w:val="28"/>
          <w:szCs w:val="28"/>
          <w:lang w:val="uk-UA"/>
        </w:rPr>
      </w:pPr>
    </w:p>
    <w:p w:rsidR="00C25836" w:rsidRDefault="00C25836" w:rsidP="005A1745">
      <w:pPr>
        <w:pStyle w:val="a3"/>
        <w:spacing w:line="288" w:lineRule="auto"/>
        <w:ind w:right="-1"/>
        <w:jc w:val="center"/>
        <w:rPr>
          <w:b/>
          <w:bCs/>
          <w:sz w:val="28"/>
          <w:szCs w:val="28"/>
          <w:lang w:val="uk-UA"/>
        </w:rPr>
      </w:pPr>
    </w:p>
    <w:p w:rsidR="00C25836" w:rsidRDefault="00C25836" w:rsidP="005A1745">
      <w:pPr>
        <w:pStyle w:val="a3"/>
        <w:spacing w:line="288" w:lineRule="auto"/>
        <w:ind w:right="-1"/>
        <w:jc w:val="center"/>
        <w:rPr>
          <w:b/>
          <w:bCs/>
          <w:sz w:val="28"/>
          <w:szCs w:val="28"/>
          <w:lang w:val="uk-UA"/>
        </w:rPr>
      </w:pPr>
    </w:p>
    <w:p w:rsidR="00F1421B" w:rsidRPr="000D558C" w:rsidRDefault="00742FCB" w:rsidP="005A1745">
      <w:pPr>
        <w:pStyle w:val="a3"/>
        <w:spacing w:line="288" w:lineRule="auto"/>
        <w:ind w:right="-1"/>
        <w:jc w:val="center"/>
        <w:rPr>
          <w:b/>
          <w:bCs/>
          <w:sz w:val="28"/>
          <w:szCs w:val="28"/>
          <w:lang w:val="uk-UA"/>
        </w:rPr>
      </w:pPr>
      <w:r w:rsidRPr="000D558C">
        <w:rPr>
          <w:b/>
          <w:bCs/>
          <w:sz w:val="28"/>
          <w:szCs w:val="28"/>
          <w:lang w:val="uk-UA"/>
        </w:rPr>
        <w:t>ЗМІНИ</w:t>
      </w:r>
    </w:p>
    <w:p w:rsidR="003C1D78" w:rsidRDefault="001857A3" w:rsidP="001453C8">
      <w:pPr>
        <w:pStyle w:val="a3"/>
        <w:spacing w:before="360" w:beforeAutospacing="0" w:after="240" w:afterAutospacing="0" w:line="276" w:lineRule="auto"/>
        <w:ind w:right="-1"/>
        <w:jc w:val="center"/>
        <w:rPr>
          <w:b/>
          <w:sz w:val="28"/>
          <w:szCs w:val="28"/>
          <w:lang w:val="uk-UA"/>
        </w:rPr>
      </w:pPr>
      <w:r w:rsidRPr="000D558C">
        <w:rPr>
          <w:b/>
          <w:bCs/>
          <w:sz w:val="28"/>
          <w:szCs w:val="28"/>
          <w:lang w:val="uk-UA"/>
        </w:rPr>
        <w:t>до П</w:t>
      </w:r>
      <w:r w:rsidR="00453AF2" w:rsidRPr="000D558C">
        <w:rPr>
          <w:b/>
          <w:bCs/>
          <w:sz w:val="28"/>
          <w:szCs w:val="28"/>
          <w:lang w:val="uk-UA"/>
        </w:rPr>
        <w:t>оряд</w:t>
      </w:r>
      <w:r w:rsidR="00742FCB" w:rsidRPr="000D558C">
        <w:rPr>
          <w:b/>
          <w:bCs/>
          <w:sz w:val="28"/>
          <w:szCs w:val="28"/>
          <w:lang w:val="uk-UA"/>
        </w:rPr>
        <w:t>ку</w:t>
      </w:r>
      <w:r w:rsidR="000C0DFA" w:rsidRPr="000D558C">
        <w:rPr>
          <w:b/>
          <w:bCs/>
          <w:sz w:val="28"/>
          <w:szCs w:val="28"/>
          <w:lang w:val="uk-UA"/>
        </w:rPr>
        <w:t xml:space="preserve"> </w:t>
      </w:r>
      <w:r w:rsidR="00453AF2" w:rsidRPr="000D558C">
        <w:rPr>
          <w:b/>
          <w:sz w:val="28"/>
          <w:szCs w:val="28"/>
          <w:lang w:val="uk-UA"/>
        </w:rPr>
        <w:t>інформаційної взаємодії Державної фіскальної служби України,</w:t>
      </w:r>
      <w:r w:rsidR="00655A65" w:rsidRPr="000D558C">
        <w:rPr>
          <w:b/>
          <w:sz w:val="28"/>
          <w:szCs w:val="28"/>
          <w:lang w:val="uk-UA"/>
        </w:rPr>
        <w:t xml:space="preserve"> </w:t>
      </w:r>
      <w:r w:rsidR="0021159E" w:rsidRPr="000D558C">
        <w:rPr>
          <w:b/>
          <w:sz w:val="28"/>
          <w:szCs w:val="28"/>
          <w:lang w:val="uk-UA"/>
        </w:rPr>
        <w:t>її територіальних органів,</w:t>
      </w:r>
      <w:r w:rsidR="00453AF2" w:rsidRPr="000D558C">
        <w:rPr>
          <w:b/>
          <w:sz w:val="28"/>
          <w:szCs w:val="28"/>
          <w:lang w:val="uk-UA"/>
        </w:rPr>
        <w:t xml:space="preserve"> Державної казначейської служби України</w:t>
      </w:r>
      <w:r w:rsidR="00742823" w:rsidRPr="000D558C">
        <w:rPr>
          <w:b/>
          <w:sz w:val="28"/>
          <w:szCs w:val="28"/>
          <w:lang w:val="uk-UA"/>
        </w:rPr>
        <w:t>,</w:t>
      </w:r>
      <w:r w:rsidR="00655A65" w:rsidRPr="000D558C">
        <w:rPr>
          <w:b/>
          <w:sz w:val="28"/>
          <w:szCs w:val="28"/>
          <w:lang w:val="uk-UA"/>
        </w:rPr>
        <w:t xml:space="preserve"> </w:t>
      </w:r>
      <w:r w:rsidR="00672E41" w:rsidRPr="000D558C">
        <w:rPr>
          <w:b/>
          <w:sz w:val="28"/>
          <w:szCs w:val="28"/>
          <w:lang w:val="uk-UA"/>
        </w:rPr>
        <w:t>її територіальних органів</w:t>
      </w:r>
      <w:r w:rsidR="00041EC6" w:rsidRPr="000D558C">
        <w:rPr>
          <w:b/>
          <w:sz w:val="28"/>
          <w:szCs w:val="28"/>
          <w:lang w:val="uk-UA"/>
        </w:rPr>
        <w:t>,</w:t>
      </w:r>
      <w:r w:rsidR="00655A65" w:rsidRPr="000D558C">
        <w:rPr>
          <w:b/>
          <w:sz w:val="28"/>
          <w:szCs w:val="28"/>
          <w:lang w:val="uk-UA"/>
        </w:rPr>
        <w:t xml:space="preserve"> </w:t>
      </w:r>
      <w:r w:rsidR="00453AF2" w:rsidRPr="000D558C">
        <w:rPr>
          <w:b/>
          <w:sz w:val="28"/>
          <w:szCs w:val="28"/>
          <w:lang w:val="uk-UA"/>
        </w:rPr>
        <w:t xml:space="preserve">місцевих фінансових органів </w:t>
      </w:r>
      <w:r w:rsidR="00E126BE" w:rsidRPr="000D558C">
        <w:rPr>
          <w:b/>
          <w:sz w:val="28"/>
          <w:szCs w:val="28"/>
          <w:lang w:val="uk-UA"/>
        </w:rPr>
        <w:t>у процесі повернення платникам податків помилково та/або надміру сплачених сум грошових зобов</w:t>
      </w:r>
      <w:r w:rsidR="00330EB0" w:rsidRPr="000D558C">
        <w:rPr>
          <w:b/>
          <w:sz w:val="28"/>
          <w:szCs w:val="28"/>
          <w:lang w:val="uk-UA"/>
        </w:rPr>
        <w:t>’</w:t>
      </w:r>
      <w:r w:rsidR="00E126BE" w:rsidRPr="000D558C">
        <w:rPr>
          <w:b/>
          <w:sz w:val="28"/>
          <w:szCs w:val="28"/>
          <w:lang w:val="uk-UA"/>
        </w:rPr>
        <w:t>язань та пені</w:t>
      </w:r>
    </w:p>
    <w:p w:rsidR="00681EA9" w:rsidRPr="000D558C" w:rsidRDefault="00681EA9" w:rsidP="001453C8">
      <w:pPr>
        <w:pStyle w:val="a3"/>
        <w:spacing w:before="360" w:beforeAutospacing="0" w:after="240" w:afterAutospacing="0" w:line="276" w:lineRule="auto"/>
        <w:ind w:right="-1"/>
        <w:jc w:val="center"/>
        <w:rPr>
          <w:b/>
          <w:sz w:val="28"/>
          <w:szCs w:val="28"/>
          <w:lang w:val="uk-UA"/>
        </w:rPr>
      </w:pPr>
    </w:p>
    <w:p w:rsidR="000C0DFA" w:rsidRPr="005C2D9F" w:rsidRDefault="00160676" w:rsidP="00870396">
      <w:pPr>
        <w:spacing w:before="120" w:line="276" w:lineRule="auto"/>
        <w:ind w:right="-1" w:firstLine="567"/>
        <w:jc w:val="both"/>
        <w:rPr>
          <w:rFonts w:eastAsia="Calibri"/>
          <w:sz w:val="28"/>
          <w:szCs w:val="28"/>
          <w:lang w:val="uk-UA" w:eastAsia="en-US"/>
        </w:rPr>
      </w:pPr>
      <w:r w:rsidRPr="005C2D9F">
        <w:rPr>
          <w:sz w:val="28"/>
          <w:szCs w:val="28"/>
          <w:lang w:val="uk-UA"/>
        </w:rPr>
        <w:t>1</w:t>
      </w:r>
      <w:r w:rsidR="00A403EE" w:rsidRPr="005C2D9F">
        <w:rPr>
          <w:sz w:val="28"/>
          <w:szCs w:val="28"/>
          <w:lang w:val="uk-UA"/>
        </w:rPr>
        <w:t xml:space="preserve">. </w:t>
      </w:r>
      <w:r w:rsidR="00A82DA8" w:rsidRPr="005C2D9F">
        <w:rPr>
          <w:sz w:val="28"/>
          <w:szCs w:val="28"/>
          <w:lang w:val="uk-UA"/>
        </w:rPr>
        <w:t xml:space="preserve">У заголовку Порядку </w:t>
      </w:r>
      <w:r w:rsidR="000C0DFA" w:rsidRPr="005C2D9F">
        <w:rPr>
          <w:rFonts w:eastAsia="Calibri"/>
          <w:sz w:val="28"/>
          <w:szCs w:val="28"/>
          <w:lang w:val="uk-UA" w:eastAsia="en-US"/>
        </w:rPr>
        <w:t>слова «Державної фіскальної служби України</w:t>
      </w:r>
      <w:r w:rsidR="00C33B4A" w:rsidRPr="005C2D9F">
        <w:rPr>
          <w:rFonts w:eastAsia="Calibri"/>
          <w:sz w:val="28"/>
          <w:szCs w:val="28"/>
          <w:lang w:val="uk-UA" w:eastAsia="en-US"/>
        </w:rPr>
        <w:t>»</w:t>
      </w:r>
      <w:r w:rsidR="000777F4" w:rsidRPr="005C2D9F">
        <w:rPr>
          <w:rFonts w:eastAsia="Calibri"/>
          <w:color w:val="000000" w:themeColor="text1"/>
          <w:sz w:val="28"/>
          <w:szCs w:val="28"/>
          <w:lang w:val="uk-UA" w:eastAsia="en-US"/>
        </w:rPr>
        <w:t xml:space="preserve"> </w:t>
      </w:r>
      <w:r w:rsidR="000C0DFA" w:rsidRPr="005C2D9F">
        <w:rPr>
          <w:rFonts w:eastAsia="Calibri"/>
          <w:sz w:val="28"/>
          <w:szCs w:val="28"/>
          <w:lang w:val="uk-UA" w:eastAsia="en-US"/>
        </w:rPr>
        <w:t>замінити словами</w:t>
      </w:r>
      <w:r w:rsidR="00C33B4A" w:rsidRPr="005C2D9F">
        <w:rPr>
          <w:rFonts w:eastAsia="Calibri"/>
          <w:sz w:val="28"/>
          <w:szCs w:val="28"/>
          <w:lang w:val="uk-UA" w:eastAsia="en-US"/>
        </w:rPr>
        <w:t xml:space="preserve"> «Державної податкової служби України»</w:t>
      </w:r>
      <w:r w:rsidR="000777F4" w:rsidRPr="005C2D9F">
        <w:rPr>
          <w:rFonts w:eastAsia="Calibri"/>
          <w:sz w:val="28"/>
          <w:szCs w:val="28"/>
          <w:lang w:val="uk-UA" w:eastAsia="en-US"/>
        </w:rPr>
        <w:t>.</w:t>
      </w:r>
    </w:p>
    <w:p w:rsidR="00A403EE" w:rsidRPr="005C2D9F" w:rsidRDefault="000840CF" w:rsidP="00870396">
      <w:pPr>
        <w:spacing w:before="120" w:line="276" w:lineRule="auto"/>
        <w:ind w:right="-1" w:firstLine="567"/>
        <w:jc w:val="both"/>
        <w:rPr>
          <w:sz w:val="28"/>
          <w:szCs w:val="28"/>
          <w:lang w:val="uk-UA"/>
        </w:rPr>
      </w:pPr>
      <w:r w:rsidRPr="005C2D9F">
        <w:rPr>
          <w:sz w:val="28"/>
          <w:szCs w:val="28"/>
          <w:lang w:val="uk-UA"/>
        </w:rPr>
        <w:t>2</w:t>
      </w:r>
      <w:r w:rsidR="00A403EE" w:rsidRPr="005C2D9F">
        <w:rPr>
          <w:sz w:val="28"/>
          <w:szCs w:val="28"/>
          <w:lang w:val="uk-UA"/>
        </w:rPr>
        <w:t xml:space="preserve">. </w:t>
      </w:r>
      <w:r w:rsidR="004453CE" w:rsidRPr="005C2D9F">
        <w:rPr>
          <w:sz w:val="28"/>
          <w:szCs w:val="28"/>
          <w:lang w:val="uk-UA"/>
        </w:rPr>
        <w:t xml:space="preserve">Після розділу І доповнити </w:t>
      </w:r>
      <w:r w:rsidR="00EE0A73">
        <w:rPr>
          <w:sz w:val="28"/>
          <w:szCs w:val="28"/>
          <w:lang w:val="uk-UA"/>
        </w:rPr>
        <w:t xml:space="preserve">Порядок </w:t>
      </w:r>
      <w:r w:rsidR="004453CE" w:rsidRPr="005C2D9F">
        <w:rPr>
          <w:sz w:val="28"/>
          <w:szCs w:val="28"/>
          <w:lang w:val="uk-UA"/>
        </w:rPr>
        <w:t>новим розділом</w:t>
      </w:r>
      <w:r w:rsidR="009448EB" w:rsidRPr="005C2D9F">
        <w:rPr>
          <w:sz w:val="28"/>
          <w:szCs w:val="28"/>
          <w:lang w:val="uk-UA"/>
        </w:rPr>
        <w:t xml:space="preserve"> ІІ</w:t>
      </w:r>
      <w:r w:rsidR="004453CE" w:rsidRPr="005C2D9F">
        <w:rPr>
          <w:sz w:val="28"/>
          <w:szCs w:val="28"/>
          <w:lang w:val="uk-UA"/>
        </w:rPr>
        <w:t xml:space="preserve"> такого змісту:</w:t>
      </w:r>
    </w:p>
    <w:p w:rsidR="004453CE" w:rsidRPr="00851D15" w:rsidRDefault="004453CE" w:rsidP="00870396">
      <w:pPr>
        <w:spacing w:before="100" w:beforeAutospacing="1" w:after="100" w:afterAutospacing="1" w:line="276" w:lineRule="auto"/>
        <w:ind w:right="-1" w:firstLine="567"/>
        <w:jc w:val="both"/>
        <w:rPr>
          <w:sz w:val="28"/>
          <w:szCs w:val="28"/>
          <w:lang w:val="uk-UA" w:eastAsia="uk-UA"/>
        </w:rPr>
      </w:pPr>
      <w:r w:rsidRPr="00851D15">
        <w:rPr>
          <w:sz w:val="28"/>
          <w:szCs w:val="28"/>
          <w:lang w:val="uk-UA" w:eastAsia="uk-UA"/>
        </w:rPr>
        <w:t xml:space="preserve">«ІІ. Опрацювання заяв платників на повернення з єдиного рахунку помилково та/або надміру сплачених сум </w:t>
      </w:r>
      <w:r w:rsidR="00E81BDF" w:rsidRPr="00851D15">
        <w:rPr>
          <w:sz w:val="28"/>
          <w:szCs w:val="28"/>
          <w:lang w:val="uk-UA" w:eastAsia="uk-UA"/>
        </w:rPr>
        <w:t xml:space="preserve">грошових зобов’язань </w:t>
      </w:r>
      <w:r w:rsidR="009648DC" w:rsidRPr="00851D15">
        <w:rPr>
          <w:sz w:val="28"/>
          <w:szCs w:val="28"/>
          <w:lang w:val="uk-UA" w:eastAsia="uk-UA"/>
        </w:rPr>
        <w:t>та</w:t>
      </w:r>
      <w:r w:rsidR="00E81BDF" w:rsidRPr="00851D15">
        <w:rPr>
          <w:sz w:val="28"/>
          <w:szCs w:val="28"/>
          <w:lang w:val="uk-UA" w:eastAsia="uk-UA"/>
        </w:rPr>
        <w:t xml:space="preserve"> пені</w:t>
      </w:r>
    </w:p>
    <w:p w:rsidR="00182289" w:rsidRPr="000D558C" w:rsidRDefault="00182289" w:rsidP="00870396">
      <w:pPr>
        <w:pStyle w:val="3"/>
        <w:spacing w:line="276" w:lineRule="auto"/>
        <w:ind w:right="-1" w:firstLine="567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  <w:lang w:val="uk-UA" w:eastAsia="uk-UA"/>
        </w:rPr>
      </w:pPr>
      <w:r w:rsidRPr="000D558C">
        <w:rPr>
          <w:rFonts w:ascii="Times New Roman" w:hAnsi="Times New Roman"/>
          <w:b w:val="0"/>
          <w:bCs w:val="0"/>
          <w:color w:val="auto"/>
          <w:sz w:val="28"/>
          <w:szCs w:val="28"/>
          <w:lang w:val="uk-UA" w:eastAsia="uk-UA"/>
        </w:rPr>
        <w:t xml:space="preserve">1. Платник податків має право на повернення </w:t>
      </w:r>
      <w:r w:rsidRPr="000D558C">
        <w:rPr>
          <w:rFonts w:ascii="Times New Roman" w:hAnsi="Times New Roman"/>
          <w:b w:val="0"/>
          <w:color w:val="auto"/>
          <w:sz w:val="28"/>
          <w:szCs w:val="28"/>
          <w:lang w:val="uk-UA" w:eastAsia="uk-UA"/>
        </w:rPr>
        <w:t xml:space="preserve">помилково та/або надміру сплачених сум </w:t>
      </w:r>
      <w:r w:rsidR="00E81BDF" w:rsidRPr="000D558C">
        <w:rPr>
          <w:rFonts w:ascii="Times New Roman" w:hAnsi="Times New Roman"/>
          <w:b w:val="0"/>
          <w:bCs w:val="0"/>
          <w:color w:val="auto"/>
          <w:sz w:val="28"/>
          <w:szCs w:val="28"/>
          <w:lang w:val="uk-UA" w:eastAsia="uk-UA"/>
        </w:rPr>
        <w:t xml:space="preserve">грошових зобов’язань </w:t>
      </w:r>
      <w:r w:rsidR="009648DC">
        <w:rPr>
          <w:rFonts w:ascii="Times New Roman" w:hAnsi="Times New Roman"/>
          <w:b w:val="0"/>
          <w:bCs w:val="0"/>
          <w:color w:val="auto"/>
          <w:sz w:val="28"/>
          <w:szCs w:val="28"/>
          <w:lang w:val="uk-UA" w:eastAsia="uk-UA"/>
        </w:rPr>
        <w:t>та</w:t>
      </w:r>
      <w:r w:rsidR="00E81BDF" w:rsidRPr="000D558C">
        <w:rPr>
          <w:rFonts w:ascii="Times New Roman" w:hAnsi="Times New Roman"/>
          <w:b w:val="0"/>
          <w:bCs w:val="0"/>
          <w:color w:val="auto"/>
          <w:sz w:val="28"/>
          <w:szCs w:val="28"/>
          <w:lang w:val="uk-UA" w:eastAsia="uk-UA"/>
        </w:rPr>
        <w:t xml:space="preserve"> пені </w:t>
      </w:r>
      <w:r w:rsidRPr="000D558C">
        <w:rPr>
          <w:rFonts w:ascii="Times New Roman" w:hAnsi="Times New Roman"/>
          <w:b w:val="0"/>
          <w:bCs w:val="0"/>
          <w:color w:val="auto"/>
          <w:sz w:val="28"/>
          <w:szCs w:val="28"/>
          <w:lang w:val="uk-UA" w:eastAsia="uk-UA"/>
        </w:rPr>
        <w:t>з єдиного рахунк</w:t>
      </w:r>
      <w:r w:rsidR="00196736" w:rsidRPr="000D558C">
        <w:rPr>
          <w:rFonts w:ascii="Times New Roman" w:hAnsi="Times New Roman"/>
          <w:b w:val="0"/>
          <w:bCs w:val="0"/>
          <w:color w:val="auto"/>
          <w:sz w:val="28"/>
          <w:szCs w:val="28"/>
          <w:lang w:val="uk-UA" w:eastAsia="uk-UA"/>
        </w:rPr>
        <w:t>а</w:t>
      </w:r>
      <w:r w:rsidRPr="000D558C">
        <w:rPr>
          <w:rFonts w:ascii="Times New Roman" w:hAnsi="Times New Roman"/>
          <w:b w:val="0"/>
          <w:bCs w:val="0"/>
          <w:color w:val="auto"/>
          <w:sz w:val="28"/>
          <w:szCs w:val="28"/>
          <w:lang w:val="uk-UA" w:eastAsia="uk-UA"/>
        </w:rPr>
        <w:t xml:space="preserve">, відкритого на ім’я ДПС </w:t>
      </w:r>
      <w:r w:rsidR="00094F34" w:rsidRPr="000D558C">
        <w:rPr>
          <w:rFonts w:ascii="Times New Roman" w:hAnsi="Times New Roman"/>
          <w:b w:val="0"/>
          <w:bCs w:val="0"/>
          <w:color w:val="auto"/>
          <w:sz w:val="28"/>
          <w:szCs w:val="28"/>
          <w:lang w:val="uk-UA" w:eastAsia="uk-UA"/>
        </w:rPr>
        <w:t>у</w:t>
      </w:r>
      <w:r w:rsidRPr="000D558C">
        <w:rPr>
          <w:rFonts w:ascii="Times New Roman" w:hAnsi="Times New Roman"/>
          <w:b w:val="0"/>
          <w:bCs w:val="0"/>
          <w:color w:val="auto"/>
          <w:sz w:val="28"/>
          <w:szCs w:val="28"/>
          <w:lang w:val="uk-UA" w:eastAsia="uk-UA"/>
        </w:rPr>
        <w:t xml:space="preserve"> Казначействі.</w:t>
      </w:r>
    </w:p>
    <w:p w:rsidR="00FC1437" w:rsidRDefault="00182289" w:rsidP="00870396">
      <w:pPr>
        <w:spacing w:before="100" w:beforeAutospacing="1" w:after="100" w:afterAutospacing="1" w:line="276" w:lineRule="auto"/>
        <w:ind w:right="-1" w:firstLine="567"/>
        <w:jc w:val="both"/>
        <w:rPr>
          <w:sz w:val="28"/>
          <w:szCs w:val="28"/>
          <w:lang w:val="uk-UA"/>
        </w:rPr>
      </w:pPr>
      <w:r w:rsidRPr="000D558C">
        <w:rPr>
          <w:sz w:val="28"/>
          <w:szCs w:val="28"/>
          <w:lang w:val="uk-UA"/>
        </w:rPr>
        <w:t>Заява подається платником податків до територіального органу ДПС</w:t>
      </w:r>
      <w:r w:rsidR="00752911" w:rsidRPr="000D558C">
        <w:rPr>
          <w:sz w:val="28"/>
          <w:szCs w:val="28"/>
          <w:lang w:val="uk-UA"/>
        </w:rPr>
        <w:t>,</w:t>
      </w:r>
      <w:r w:rsidRPr="000D558C">
        <w:rPr>
          <w:sz w:val="28"/>
          <w:szCs w:val="28"/>
          <w:lang w:val="uk-UA"/>
        </w:rPr>
        <w:t xml:space="preserve"> </w:t>
      </w:r>
    </w:p>
    <w:p w:rsidR="00182289" w:rsidRPr="000D558C" w:rsidRDefault="00182289" w:rsidP="00870396">
      <w:pPr>
        <w:spacing w:before="100" w:beforeAutospacing="1" w:after="100" w:afterAutospacing="1" w:line="276" w:lineRule="auto"/>
        <w:ind w:right="-1" w:firstLine="567"/>
        <w:jc w:val="both"/>
        <w:rPr>
          <w:sz w:val="28"/>
          <w:szCs w:val="28"/>
          <w:lang w:val="uk-UA"/>
        </w:rPr>
      </w:pPr>
      <w:r w:rsidRPr="000D558C">
        <w:rPr>
          <w:sz w:val="28"/>
          <w:szCs w:val="28"/>
          <w:lang w:val="uk-UA"/>
        </w:rPr>
        <w:lastRenderedPageBreak/>
        <w:t xml:space="preserve">за основним місцем обліку такого платника виключно в електронній формі через </w:t>
      </w:r>
      <w:r w:rsidR="0099738B">
        <w:rPr>
          <w:sz w:val="28"/>
          <w:szCs w:val="28"/>
          <w:lang w:val="uk-UA"/>
        </w:rPr>
        <w:t>сервіс «Е</w:t>
      </w:r>
      <w:r w:rsidRPr="000D558C">
        <w:rPr>
          <w:sz w:val="28"/>
          <w:szCs w:val="28"/>
          <w:lang w:val="uk-UA"/>
        </w:rPr>
        <w:t>лектронний кабінет</w:t>
      </w:r>
      <w:r w:rsidR="0099738B">
        <w:rPr>
          <w:sz w:val="28"/>
          <w:szCs w:val="28"/>
          <w:lang w:val="uk-UA"/>
        </w:rPr>
        <w:t>»</w:t>
      </w:r>
      <w:r w:rsidRPr="000D558C">
        <w:rPr>
          <w:sz w:val="28"/>
          <w:szCs w:val="28"/>
          <w:lang w:val="uk-UA"/>
        </w:rPr>
        <w:t>, що функціонує відповідно до статті 42</w:t>
      </w:r>
      <w:r w:rsidRPr="000D558C">
        <w:rPr>
          <w:sz w:val="28"/>
          <w:szCs w:val="28"/>
          <w:vertAlign w:val="superscript"/>
          <w:lang w:val="uk-UA"/>
        </w:rPr>
        <w:t>1</w:t>
      </w:r>
      <w:r w:rsidRPr="000D558C">
        <w:rPr>
          <w:sz w:val="28"/>
          <w:szCs w:val="28"/>
          <w:lang w:val="uk-UA"/>
        </w:rPr>
        <w:t xml:space="preserve"> Податкового кодексу України, з дотриманням вимог законодавства у сферах захисту інформації</w:t>
      </w:r>
      <w:r w:rsidR="00162EE0" w:rsidRPr="000D558C">
        <w:rPr>
          <w:sz w:val="28"/>
          <w:szCs w:val="28"/>
          <w:lang w:val="uk-UA"/>
        </w:rPr>
        <w:t xml:space="preserve"> </w:t>
      </w:r>
      <w:r w:rsidR="004A63FB" w:rsidRPr="000D558C">
        <w:rPr>
          <w:bCs/>
          <w:sz w:val="28"/>
          <w:szCs w:val="28"/>
          <w:lang w:val="uk-UA"/>
        </w:rPr>
        <w:t>в інформаційно</w:t>
      </w:r>
      <w:r w:rsidR="00162EE0" w:rsidRPr="000D558C">
        <w:rPr>
          <w:bCs/>
          <w:sz w:val="28"/>
          <w:szCs w:val="28"/>
          <w:lang w:val="uk-UA"/>
        </w:rPr>
        <w:t xml:space="preserve"> </w:t>
      </w:r>
      <w:r w:rsidR="006545E3" w:rsidRPr="000D558C">
        <w:rPr>
          <w:sz w:val="28"/>
          <w:szCs w:val="28"/>
          <w:lang w:val="uk-UA" w:eastAsia="uk-UA"/>
        </w:rPr>
        <w:t xml:space="preserve">– </w:t>
      </w:r>
      <w:r w:rsidR="004A63FB" w:rsidRPr="000D558C">
        <w:rPr>
          <w:bCs/>
          <w:sz w:val="28"/>
          <w:szCs w:val="28"/>
          <w:lang w:val="uk-UA"/>
        </w:rPr>
        <w:t>телекомунікаційних системах</w:t>
      </w:r>
      <w:r w:rsidRPr="000D558C">
        <w:rPr>
          <w:sz w:val="28"/>
          <w:szCs w:val="28"/>
          <w:lang w:val="uk-UA"/>
        </w:rPr>
        <w:t>, електронних довірчих послуг та електронного документообігу.</w:t>
      </w:r>
    </w:p>
    <w:p w:rsidR="00182289" w:rsidRPr="000D558C" w:rsidRDefault="00182289" w:rsidP="00870396">
      <w:pPr>
        <w:tabs>
          <w:tab w:val="left" w:pos="900"/>
          <w:tab w:val="left" w:pos="1080"/>
        </w:tabs>
        <w:spacing w:before="100" w:beforeAutospacing="1" w:after="100" w:afterAutospacing="1" w:line="276" w:lineRule="auto"/>
        <w:ind w:right="-1" w:firstLine="567"/>
        <w:jc w:val="both"/>
        <w:rPr>
          <w:sz w:val="28"/>
          <w:szCs w:val="28"/>
          <w:lang w:val="uk-UA" w:eastAsia="uk-UA"/>
        </w:rPr>
      </w:pPr>
      <w:r w:rsidRPr="000D558C">
        <w:rPr>
          <w:sz w:val="28"/>
          <w:szCs w:val="28"/>
          <w:lang w:val="uk-UA" w:eastAsia="uk-UA"/>
        </w:rPr>
        <w:t xml:space="preserve">У разі повернення з єдиного </w:t>
      </w:r>
      <w:r w:rsidR="004A63FB" w:rsidRPr="000D558C">
        <w:rPr>
          <w:sz w:val="28"/>
          <w:szCs w:val="28"/>
          <w:lang w:val="uk-UA" w:eastAsia="uk-UA"/>
        </w:rPr>
        <w:t>рахунк</w:t>
      </w:r>
      <w:r w:rsidR="00196736" w:rsidRPr="000D558C">
        <w:rPr>
          <w:sz w:val="28"/>
          <w:szCs w:val="28"/>
          <w:lang w:val="uk-UA" w:eastAsia="uk-UA"/>
        </w:rPr>
        <w:t>а</w:t>
      </w:r>
      <w:r w:rsidRPr="000D558C">
        <w:rPr>
          <w:sz w:val="28"/>
          <w:szCs w:val="28"/>
          <w:lang w:val="uk-UA" w:eastAsia="uk-UA"/>
        </w:rPr>
        <w:t xml:space="preserve"> помилково та/або надміру сплачених сум грошових зобов’язань та пені платник податків у заяві зазначає суму, дату сплати і реквізити з </w:t>
      </w:r>
      <w:r w:rsidR="004A63FB" w:rsidRPr="000D558C">
        <w:rPr>
          <w:bCs/>
          <w:sz w:val="28"/>
          <w:szCs w:val="28"/>
          <w:lang w:val="uk-UA"/>
        </w:rPr>
        <w:t>розрахункового</w:t>
      </w:r>
      <w:r w:rsidR="000D558C" w:rsidRPr="00015E03">
        <w:rPr>
          <w:bCs/>
          <w:sz w:val="28"/>
          <w:szCs w:val="28"/>
        </w:rPr>
        <w:t xml:space="preserve"> </w:t>
      </w:r>
      <w:r w:rsidRPr="000D558C">
        <w:rPr>
          <w:sz w:val="28"/>
          <w:szCs w:val="28"/>
          <w:lang w:val="uk-UA" w:eastAsia="uk-UA"/>
        </w:rPr>
        <w:t xml:space="preserve">документа, за якими кошти перераховано на єдиний рахунок, та поточний рахунок платника </w:t>
      </w:r>
      <w:r w:rsidR="004A63FB" w:rsidRPr="000D558C">
        <w:rPr>
          <w:bCs/>
          <w:sz w:val="28"/>
          <w:szCs w:val="28"/>
          <w:lang w:val="uk-UA"/>
        </w:rPr>
        <w:t>податку</w:t>
      </w:r>
      <w:r w:rsidR="00162EE0" w:rsidRPr="000D558C">
        <w:rPr>
          <w:bCs/>
          <w:sz w:val="28"/>
          <w:szCs w:val="28"/>
          <w:lang w:val="uk-UA"/>
        </w:rPr>
        <w:t xml:space="preserve"> </w:t>
      </w:r>
      <w:r w:rsidRPr="000D558C">
        <w:rPr>
          <w:sz w:val="28"/>
          <w:szCs w:val="28"/>
          <w:lang w:val="uk-UA" w:eastAsia="uk-UA"/>
        </w:rPr>
        <w:t>в установі банку,</w:t>
      </w:r>
      <w:r w:rsidR="00162EE0" w:rsidRPr="000D558C">
        <w:rPr>
          <w:sz w:val="28"/>
          <w:szCs w:val="28"/>
          <w:lang w:val="uk-UA" w:eastAsia="uk-UA"/>
        </w:rPr>
        <w:t xml:space="preserve"> </w:t>
      </w:r>
      <w:r w:rsidRPr="000D558C">
        <w:rPr>
          <w:sz w:val="28"/>
          <w:szCs w:val="28"/>
          <w:lang w:val="uk-UA" w:eastAsia="uk-UA"/>
        </w:rPr>
        <w:t>на який необхідно повернути такі кошти.</w:t>
      </w:r>
    </w:p>
    <w:p w:rsidR="00182289" w:rsidRPr="000D558C" w:rsidRDefault="00182289" w:rsidP="00870396">
      <w:pPr>
        <w:tabs>
          <w:tab w:val="left" w:pos="900"/>
          <w:tab w:val="left" w:pos="1080"/>
        </w:tabs>
        <w:spacing w:before="100" w:beforeAutospacing="1" w:after="100" w:afterAutospacing="1" w:line="276" w:lineRule="auto"/>
        <w:ind w:right="-1" w:firstLine="567"/>
        <w:jc w:val="both"/>
        <w:rPr>
          <w:sz w:val="28"/>
          <w:szCs w:val="28"/>
          <w:lang w:val="uk-UA" w:eastAsia="uk-UA"/>
        </w:rPr>
      </w:pPr>
      <w:r w:rsidRPr="000D558C">
        <w:rPr>
          <w:bCs/>
          <w:sz w:val="28"/>
          <w:szCs w:val="28"/>
          <w:lang w:val="uk-UA" w:eastAsia="uk-UA"/>
        </w:rPr>
        <w:t>2. П</w:t>
      </w:r>
      <w:r w:rsidRPr="000D558C">
        <w:rPr>
          <w:sz w:val="28"/>
          <w:szCs w:val="28"/>
          <w:lang w:val="uk-UA" w:eastAsia="uk-UA"/>
        </w:rPr>
        <w:t xml:space="preserve">одана в електронній формі заява платника про повернення з єдиного </w:t>
      </w:r>
      <w:r w:rsidR="007E5495" w:rsidRPr="000D558C">
        <w:rPr>
          <w:sz w:val="28"/>
          <w:szCs w:val="28"/>
          <w:lang w:val="uk-UA" w:eastAsia="uk-UA"/>
        </w:rPr>
        <w:t>рахунк</w:t>
      </w:r>
      <w:r w:rsidR="00196736" w:rsidRPr="000D558C">
        <w:rPr>
          <w:sz w:val="28"/>
          <w:szCs w:val="28"/>
          <w:lang w:val="uk-UA" w:eastAsia="uk-UA"/>
        </w:rPr>
        <w:t>а</w:t>
      </w:r>
      <w:r w:rsidRPr="000D558C">
        <w:rPr>
          <w:sz w:val="28"/>
          <w:szCs w:val="28"/>
          <w:lang w:val="uk-UA" w:eastAsia="uk-UA"/>
        </w:rPr>
        <w:t xml:space="preserve"> помилково та/або надміру сплачених грошових зобов’язань та пені автоматично після перевірки засобами антивірусного захисту інформації відображається в Є-Журналі опрацювання заяв на повернення коштів з єдиного </w:t>
      </w:r>
      <w:r w:rsidR="007E5495" w:rsidRPr="000D558C">
        <w:rPr>
          <w:sz w:val="28"/>
          <w:szCs w:val="28"/>
          <w:lang w:val="uk-UA" w:eastAsia="uk-UA"/>
        </w:rPr>
        <w:t>рахунк</w:t>
      </w:r>
      <w:r w:rsidR="00196736" w:rsidRPr="000D558C">
        <w:rPr>
          <w:sz w:val="28"/>
          <w:szCs w:val="28"/>
          <w:lang w:val="uk-UA" w:eastAsia="uk-UA"/>
        </w:rPr>
        <w:t>а</w:t>
      </w:r>
      <w:r w:rsidRPr="000D558C">
        <w:rPr>
          <w:sz w:val="28"/>
          <w:szCs w:val="28"/>
          <w:lang w:val="uk-UA" w:eastAsia="uk-UA"/>
        </w:rPr>
        <w:t xml:space="preserve"> (далі – Є-Журнал), який ведеться засобами інформаційно</w:t>
      </w:r>
      <w:r w:rsidR="00B40A89" w:rsidRPr="000D558C">
        <w:rPr>
          <w:sz w:val="28"/>
          <w:szCs w:val="28"/>
          <w:lang w:val="uk-UA" w:eastAsia="uk-UA"/>
        </w:rPr>
        <w:t xml:space="preserve"> </w:t>
      </w:r>
      <w:r w:rsidR="00F06949" w:rsidRPr="000D558C">
        <w:rPr>
          <w:sz w:val="28"/>
          <w:szCs w:val="28"/>
          <w:lang w:val="uk-UA" w:eastAsia="uk-UA"/>
        </w:rPr>
        <w:t>–</w:t>
      </w:r>
      <w:r w:rsidR="00B40A89" w:rsidRPr="000D558C">
        <w:rPr>
          <w:sz w:val="28"/>
          <w:szCs w:val="28"/>
          <w:lang w:val="uk-UA" w:eastAsia="uk-UA"/>
        </w:rPr>
        <w:t xml:space="preserve"> </w:t>
      </w:r>
      <w:r w:rsidR="004D35D2">
        <w:rPr>
          <w:sz w:val="28"/>
          <w:szCs w:val="28"/>
          <w:lang w:val="uk-UA" w:eastAsia="uk-UA"/>
        </w:rPr>
        <w:t>телекомунікаційної системи</w:t>
      </w:r>
      <w:r w:rsidRPr="000D558C">
        <w:rPr>
          <w:sz w:val="28"/>
          <w:szCs w:val="28"/>
          <w:lang w:val="uk-UA" w:eastAsia="uk-UA"/>
        </w:rPr>
        <w:t xml:space="preserve"> ДПС.</w:t>
      </w:r>
    </w:p>
    <w:p w:rsidR="00182289" w:rsidRPr="008D5F9E" w:rsidRDefault="00182289" w:rsidP="00870396">
      <w:pPr>
        <w:tabs>
          <w:tab w:val="left" w:pos="900"/>
          <w:tab w:val="left" w:pos="1080"/>
        </w:tabs>
        <w:spacing w:before="100" w:beforeAutospacing="1" w:after="100" w:afterAutospacing="1" w:line="276" w:lineRule="auto"/>
        <w:ind w:right="-1" w:firstLine="567"/>
        <w:jc w:val="both"/>
        <w:rPr>
          <w:sz w:val="28"/>
          <w:szCs w:val="28"/>
          <w:lang w:eastAsia="uk-UA"/>
        </w:rPr>
      </w:pPr>
      <w:r w:rsidRPr="000D558C">
        <w:rPr>
          <w:sz w:val="28"/>
          <w:szCs w:val="28"/>
          <w:lang w:val="uk-UA" w:eastAsia="uk-UA"/>
        </w:rPr>
        <w:t>Є-Журнал містить, зокрема, такі дані:</w:t>
      </w:r>
    </w:p>
    <w:p w:rsidR="00182289" w:rsidRPr="000D558C" w:rsidRDefault="00182289" w:rsidP="00870396">
      <w:pPr>
        <w:tabs>
          <w:tab w:val="left" w:pos="900"/>
          <w:tab w:val="left" w:pos="1080"/>
        </w:tabs>
        <w:spacing w:before="100" w:beforeAutospacing="1" w:after="100" w:afterAutospacing="1" w:line="276" w:lineRule="auto"/>
        <w:ind w:right="-1" w:firstLine="567"/>
        <w:jc w:val="both"/>
        <w:rPr>
          <w:sz w:val="28"/>
          <w:szCs w:val="28"/>
          <w:lang w:val="uk-UA" w:eastAsia="uk-UA"/>
        </w:rPr>
      </w:pPr>
      <w:r w:rsidRPr="000D558C">
        <w:rPr>
          <w:sz w:val="28"/>
          <w:szCs w:val="28"/>
          <w:lang w:val="uk-UA" w:eastAsia="uk-UA"/>
        </w:rPr>
        <w:t xml:space="preserve">податковий номер </w:t>
      </w:r>
      <w:r w:rsidRPr="002953DB">
        <w:rPr>
          <w:color w:val="000000" w:themeColor="text1"/>
          <w:sz w:val="28"/>
          <w:szCs w:val="28"/>
          <w:lang w:val="uk-UA" w:eastAsia="uk-UA"/>
        </w:rPr>
        <w:t>або серія (за наявності)</w:t>
      </w:r>
      <w:r w:rsidRPr="000D558C">
        <w:rPr>
          <w:sz w:val="28"/>
          <w:szCs w:val="28"/>
          <w:lang w:val="uk-UA" w:eastAsia="uk-UA"/>
        </w:rPr>
        <w:t xml:space="preserve"> та номер паспорта (для фізичних осіб, які через свої релігійні переконання відмовляються від прийняття реєстраційного номера облікової картки платника податків </w:t>
      </w:r>
      <w:r w:rsidR="00CC566E" w:rsidRPr="000D558C">
        <w:rPr>
          <w:sz w:val="28"/>
          <w:szCs w:val="28"/>
          <w:lang w:val="uk-UA" w:eastAsia="uk-UA"/>
        </w:rPr>
        <w:br/>
      </w:r>
      <w:r w:rsidRPr="000D558C">
        <w:rPr>
          <w:sz w:val="28"/>
          <w:szCs w:val="28"/>
          <w:lang w:val="uk-UA" w:eastAsia="uk-UA"/>
        </w:rPr>
        <w:t xml:space="preserve">та офіційно </w:t>
      </w:r>
      <w:r w:rsidR="00AF057F" w:rsidRPr="00AF057F">
        <w:rPr>
          <w:color w:val="000000"/>
          <w:sz w:val="28"/>
          <w:szCs w:val="28"/>
          <w:lang w:val="uk-UA" w:eastAsia="uk-UA"/>
        </w:rPr>
        <w:t>повідомили про це відповідний територіальний орган ДПС</w:t>
      </w:r>
      <w:r w:rsidR="00AF057F" w:rsidRPr="00721110">
        <w:rPr>
          <w:sz w:val="28"/>
          <w:szCs w:val="28"/>
          <w:lang w:val="uk-UA" w:eastAsia="uk-UA"/>
        </w:rPr>
        <w:t xml:space="preserve"> </w:t>
      </w:r>
      <w:r w:rsidR="00351D5A" w:rsidRPr="00351D5A">
        <w:rPr>
          <w:sz w:val="28"/>
          <w:szCs w:val="28"/>
          <w:lang w:val="uk-UA" w:eastAsia="uk-UA"/>
        </w:rPr>
        <w:br/>
      </w:r>
      <w:r w:rsidRPr="00721110">
        <w:rPr>
          <w:sz w:val="28"/>
          <w:szCs w:val="28"/>
          <w:lang w:val="uk-UA" w:eastAsia="uk-UA"/>
        </w:rPr>
        <w:t>і</w:t>
      </w:r>
      <w:r w:rsidRPr="000D558C">
        <w:rPr>
          <w:sz w:val="28"/>
          <w:szCs w:val="28"/>
          <w:lang w:val="uk-UA" w:eastAsia="uk-UA"/>
        </w:rPr>
        <w:t xml:space="preserve"> мають відмітку у паспорті);</w:t>
      </w:r>
    </w:p>
    <w:p w:rsidR="00182289" w:rsidRPr="000D558C" w:rsidRDefault="00182289" w:rsidP="00870396">
      <w:pPr>
        <w:tabs>
          <w:tab w:val="left" w:pos="900"/>
          <w:tab w:val="left" w:pos="1080"/>
        </w:tabs>
        <w:spacing w:before="100" w:beforeAutospacing="1" w:after="100" w:afterAutospacing="1" w:line="276" w:lineRule="auto"/>
        <w:ind w:right="-1" w:firstLine="567"/>
        <w:jc w:val="both"/>
        <w:rPr>
          <w:sz w:val="28"/>
          <w:szCs w:val="28"/>
          <w:lang w:val="uk-UA" w:eastAsia="uk-UA"/>
        </w:rPr>
      </w:pPr>
      <w:r w:rsidRPr="000D558C">
        <w:rPr>
          <w:sz w:val="28"/>
          <w:szCs w:val="28"/>
          <w:lang w:val="uk-UA" w:eastAsia="uk-UA"/>
        </w:rPr>
        <w:t xml:space="preserve">найменування або прізвище, ім’я, по батькові </w:t>
      </w:r>
      <w:r w:rsidR="00A372A4" w:rsidRPr="00494398">
        <w:rPr>
          <w:color w:val="000000" w:themeColor="text1"/>
          <w:sz w:val="28"/>
          <w:szCs w:val="28"/>
          <w:lang w:val="uk-UA" w:eastAsia="uk-UA"/>
        </w:rPr>
        <w:t>(за наявності)</w:t>
      </w:r>
      <w:r w:rsidR="00A372A4">
        <w:rPr>
          <w:sz w:val="28"/>
          <w:szCs w:val="28"/>
          <w:lang w:val="uk-UA" w:eastAsia="uk-UA"/>
        </w:rPr>
        <w:t xml:space="preserve"> </w:t>
      </w:r>
      <w:r w:rsidRPr="000D558C">
        <w:rPr>
          <w:sz w:val="28"/>
          <w:szCs w:val="28"/>
          <w:lang w:val="uk-UA" w:eastAsia="uk-UA"/>
        </w:rPr>
        <w:t>(для фізичних осіб);</w:t>
      </w:r>
    </w:p>
    <w:p w:rsidR="00182289" w:rsidRPr="00047F7A" w:rsidRDefault="00182289" w:rsidP="00870396">
      <w:pPr>
        <w:tabs>
          <w:tab w:val="left" w:pos="900"/>
          <w:tab w:val="left" w:pos="1080"/>
        </w:tabs>
        <w:spacing w:before="100" w:beforeAutospacing="1" w:after="100" w:afterAutospacing="1" w:line="276" w:lineRule="auto"/>
        <w:ind w:right="-1" w:firstLine="567"/>
        <w:jc w:val="both"/>
        <w:rPr>
          <w:sz w:val="28"/>
          <w:szCs w:val="28"/>
          <w:lang w:eastAsia="uk-UA"/>
        </w:rPr>
      </w:pPr>
      <w:r w:rsidRPr="000D558C">
        <w:rPr>
          <w:sz w:val="28"/>
          <w:szCs w:val="28"/>
          <w:lang w:val="uk-UA" w:eastAsia="uk-UA"/>
        </w:rPr>
        <w:t xml:space="preserve">дата та номер заяви про повернення коштів з єдиного </w:t>
      </w:r>
      <w:r w:rsidR="007E5495" w:rsidRPr="000D558C">
        <w:rPr>
          <w:sz w:val="28"/>
          <w:szCs w:val="28"/>
          <w:lang w:val="uk-UA" w:eastAsia="uk-UA"/>
        </w:rPr>
        <w:t>рахунк</w:t>
      </w:r>
      <w:r w:rsidR="00196736" w:rsidRPr="000D558C">
        <w:rPr>
          <w:sz w:val="28"/>
          <w:szCs w:val="28"/>
          <w:lang w:val="uk-UA" w:eastAsia="uk-UA"/>
        </w:rPr>
        <w:t>а</w:t>
      </w:r>
      <w:r w:rsidRPr="000D558C">
        <w:rPr>
          <w:sz w:val="28"/>
          <w:szCs w:val="28"/>
          <w:lang w:val="uk-UA" w:eastAsia="uk-UA"/>
        </w:rPr>
        <w:t>;</w:t>
      </w:r>
    </w:p>
    <w:p w:rsidR="00182289" w:rsidRPr="000D558C" w:rsidRDefault="00182289" w:rsidP="00870396">
      <w:pPr>
        <w:tabs>
          <w:tab w:val="left" w:pos="900"/>
          <w:tab w:val="left" w:pos="1080"/>
        </w:tabs>
        <w:spacing w:before="100" w:beforeAutospacing="1" w:after="100" w:afterAutospacing="1" w:line="276" w:lineRule="auto"/>
        <w:ind w:right="-1" w:firstLine="567"/>
        <w:jc w:val="both"/>
        <w:rPr>
          <w:sz w:val="28"/>
          <w:szCs w:val="28"/>
          <w:lang w:val="uk-UA" w:eastAsia="uk-UA"/>
        </w:rPr>
      </w:pPr>
      <w:r w:rsidRPr="000D558C">
        <w:rPr>
          <w:sz w:val="28"/>
          <w:szCs w:val="28"/>
          <w:lang w:val="uk-UA" w:eastAsia="uk-UA"/>
        </w:rPr>
        <w:t>сума помилково та/або надміру сплачених коштів на єдиний рахунок;</w:t>
      </w:r>
    </w:p>
    <w:p w:rsidR="00182289" w:rsidRPr="000D558C" w:rsidRDefault="00182289" w:rsidP="00870396">
      <w:pPr>
        <w:tabs>
          <w:tab w:val="left" w:pos="900"/>
          <w:tab w:val="left" w:pos="1080"/>
        </w:tabs>
        <w:spacing w:before="100" w:beforeAutospacing="1" w:after="100" w:afterAutospacing="1" w:line="276" w:lineRule="auto"/>
        <w:ind w:right="-1" w:firstLine="567"/>
        <w:jc w:val="both"/>
        <w:rPr>
          <w:sz w:val="28"/>
          <w:szCs w:val="28"/>
          <w:lang w:val="uk-UA" w:eastAsia="uk-UA"/>
        </w:rPr>
      </w:pPr>
      <w:r w:rsidRPr="000D558C">
        <w:rPr>
          <w:sz w:val="28"/>
          <w:szCs w:val="28"/>
          <w:lang w:val="uk-UA" w:eastAsia="uk-UA"/>
        </w:rPr>
        <w:t xml:space="preserve">дата сплати і реквізити </w:t>
      </w:r>
      <w:r w:rsidR="007E5495" w:rsidRPr="000D558C">
        <w:rPr>
          <w:bCs/>
          <w:sz w:val="28"/>
          <w:szCs w:val="28"/>
          <w:lang w:val="uk-UA"/>
        </w:rPr>
        <w:t>розрахункового</w:t>
      </w:r>
      <w:r w:rsidR="00B40A89" w:rsidRPr="000D558C">
        <w:rPr>
          <w:bCs/>
          <w:sz w:val="28"/>
          <w:szCs w:val="28"/>
          <w:lang w:val="uk-UA"/>
        </w:rPr>
        <w:t xml:space="preserve"> </w:t>
      </w:r>
      <w:r w:rsidRPr="000D558C">
        <w:rPr>
          <w:sz w:val="28"/>
          <w:szCs w:val="28"/>
          <w:lang w:val="uk-UA" w:eastAsia="uk-UA"/>
        </w:rPr>
        <w:t>документ</w:t>
      </w:r>
      <w:r w:rsidR="00852E4B" w:rsidRPr="000D558C">
        <w:rPr>
          <w:sz w:val="28"/>
          <w:szCs w:val="28"/>
          <w:lang w:val="uk-UA" w:eastAsia="uk-UA"/>
        </w:rPr>
        <w:t>а</w:t>
      </w:r>
      <w:r w:rsidRPr="000D558C">
        <w:rPr>
          <w:sz w:val="28"/>
          <w:szCs w:val="28"/>
          <w:lang w:val="uk-UA" w:eastAsia="uk-UA"/>
        </w:rPr>
        <w:t>, за якими кошти перераховано на єдиний рахунок;</w:t>
      </w:r>
    </w:p>
    <w:p w:rsidR="00182289" w:rsidRPr="000D558C" w:rsidRDefault="00182289" w:rsidP="00870396">
      <w:pPr>
        <w:tabs>
          <w:tab w:val="left" w:pos="900"/>
          <w:tab w:val="left" w:pos="1080"/>
        </w:tabs>
        <w:spacing w:before="100" w:beforeAutospacing="1" w:after="100" w:afterAutospacing="1" w:line="276" w:lineRule="auto"/>
        <w:ind w:right="-1" w:firstLine="567"/>
        <w:jc w:val="both"/>
        <w:rPr>
          <w:sz w:val="28"/>
          <w:szCs w:val="28"/>
          <w:lang w:val="uk-UA" w:eastAsia="uk-UA"/>
        </w:rPr>
      </w:pPr>
      <w:r w:rsidRPr="000D558C">
        <w:rPr>
          <w:sz w:val="28"/>
          <w:szCs w:val="28"/>
          <w:lang w:val="uk-UA" w:eastAsia="uk-UA"/>
        </w:rPr>
        <w:t>поточний рахунок платника в установі банку, на який необхідно перерахувати кошти тощо.</w:t>
      </w:r>
    </w:p>
    <w:p w:rsidR="00182289" w:rsidRPr="000D558C" w:rsidRDefault="00182289" w:rsidP="00870396">
      <w:pPr>
        <w:tabs>
          <w:tab w:val="left" w:pos="900"/>
          <w:tab w:val="left" w:pos="1080"/>
        </w:tabs>
        <w:spacing w:before="100" w:beforeAutospacing="1" w:after="100" w:afterAutospacing="1" w:line="276" w:lineRule="auto"/>
        <w:ind w:right="-1" w:firstLine="567"/>
        <w:jc w:val="both"/>
        <w:rPr>
          <w:sz w:val="28"/>
          <w:szCs w:val="28"/>
          <w:lang w:val="uk-UA" w:eastAsia="uk-UA"/>
        </w:rPr>
      </w:pPr>
      <w:r w:rsidRPr="000D558C">
        <w:rPr>
          <w:sz w:val="27"/>
          <w:szCs w:val="27"/>
          <w:lang w:val="uk-UA" w:eastAsia="uk-UA"/>
        </w:rPr>
        <w:lastRenderedPageBreak/>
        <w:t xml:space="preserve">3. </w:t>
      </w:r>
      <w:r w:rsidRPr="000D558C">
        <w:rPr>
          <w:sz w:val="28"/>
          <w:szCs w:val="28"/>
          <w:lang w:val="uk-UA" w:eastAsia="uk-UA"/>
        </w:rPr>
        <w:t xml:space="preserve">Заява платника, внесена до Є-Журналу, розглядається підрозділом територіального </w:t>
      </w:r>
      <w:r w:rsidR="007E5495" w:rsidRPr="000D558C">
        <w:rPr>
          <w:sz w:val="28"/>
          <w:szCs w:val="28"/>
          <w:lang w:val="uk-UA" w:eastAsia="uk-UA"/>
        </w:rPr>
        <w:t>органу</w:t>
      </w:r>
      <w:r w:rsidR="00DF31F5" w:rsidRPr="000D558C">
        <w:rPr>
          <w:sz w:val="28"/>
          <w:szCs w:val="28"/>
          <w:lang w:val="uk-UA" w:eastAsia="uk-UA"/>
        </w:rPr>
        <w:t xml:space="preserve"> </w:t>
      </w:r>
      <w:r w:rsidRPr="000D558C">
        <w:rPr>
          <w:sz w:val="28"/>
          <w:szCs w:val="28"/>
          <w:lang w:val="uk-UA" w:eastAsia="uk-UA"/>
        </w:rPr>
        <w:t xml:space="preserve">ДПС за основним місцем обліку платника, на який покладено функцію з формування електронних висновків, шляхом перевірки наявності коштів на єдиному рахунку, відповідності заявлених до повернення платником сум коштів наявним даним </w:t>
      </w:r>
      <w:r w:rsidR="00852E4B" w:rsidRPr="000D558C">
        <w:rPr>
          <w:sz w:val="28"/>
          <w:szCs w:val="28"/>
          <w:lang w:val="uk-UA" w:eastAsia="uk-UA"/>
        </w:rPr>
        <w:t>у</w:t>
      </w:r>
      <w:r w:rsidRPr="000D558C">
        <w:rPr>
          <w:sz w:val="28"/>
          <w:szCs w:val="28"/>
          <w:lang w:val="uk-UA" w:eastAsia="uk-UA"/>
        </w:rPr>
        <w:t xml:space="preserve"> єдиній картці такого платника.</w:t>
      </w:r>
    </w:p>
    <w:p w:rsidR="00182289" w:rsidRPr="000D558C" w:rsidRDefault="00182289" w:rsidP="00870396">
      <w:pPr>
        <w:tabs>
          <w:tab w:val="left" w:pos="900"/>
          <w:tab w:val="left" w:pos="1080"/>
        </w:tabs>
        <w:spacing w:before="100" w:beforeAutospacing="1" w:after="100" w:afterAutospacing="1" w:line="276" w:lineRule="auto"/>
        <w:ind w:right="-1" w:firstLine="567"/>
        <w:jc w:val="both"/>
        <w:rPr>
          <w:sz w:val="28"/>
          <w:szCs w:val="28"/>
          <w:lang w:val="uk-UA" w:eastAsia="uk-UA"/>
        </w:rPr>
      </w:pPr>
      <w:r w:rsidRPr="000D558C">
        <w:rPr>
          <w:sz w:val="28"/>
          <w:szCs w:val="28"/>
          <w:lang w:val="uk-UA" w:eastAsia="uk-UA"/>
        </w:rPr>
        <w:t xml:space="preserve">За результатами опрацювання заяви підрозділом територіального органу ДПС, на який покладено функцію з формування електронних висновків, </w:t>
      </w:r>
      <w:r w:rsidR="00DD5D7D" w:rsidRPr="00DD5D7D">
        <w:rPr>
          <w:sz w:val="28"/>
          <w:szCs w:val="28"/>
          <w:lang w:eastAsia="uk-UA"/>
        </w:rPr>
        <w:br/>
      </w:r>
      <w:r w:rsidRPr="000D558C">
        <w:rPr>
          <w:sz w:val="28"/>
          <w:szCs w:val="28"/>
          <w:lang w:val="uk-UA" w:eastAsia="uk-UA"/>
        </w:rPr>
        <w:t>не пізніше 18</w:t>
      </w:r>
      <w:r w:rsidR="00C61094" w:rsidRPr="000D558C">
        <w:rPr>
          <w:sz w:val="28"/>
          <w:szCs w:val="28"/>
          <w:lang w:val="uk-UA" w:eastAsia="uk-UA"/>
        </w:rPr>
        <w:t>:</w:t>
      </w:r>
      <w:r w:rsidRPr="000D558C">
        <w:rPr>
          <w:sz w:val="28"/>
          <w:szCs w:val="28"/>
          <w:lang w:val="uk-UA" w:eastAsia="uk-UA"/>
        </w:rPr>
        <w:t>00</w:t>
      </w:r>
      <w:r w:rsidR="00DF31F5" w:rsidRPr="000D558C">
        <w:rPr>
          <w:sz w:val="28"/>
          <w:szCs w:val="28"/>
          <w:lang w:val="uk-UA" w:eastAsia="uk-UA"/>
        </w:rPr>
        <w:t xml:space="preserve"> </w:t>
      </w:r>
      <w:r w:rsidRPr="000D558C">
        <w:rPr>
          <w:sz w:val="28"/>
          <w:szCs w:val="28"/>
          <w:lang w:val="uk-UA" w:eastAsia="uk-UA"/>
        </w:rPr>
        <w:t xml:space="preserve">наступного робочого дня після надходження </w:t>
      </w:r>
      <w:r w:rsidR="00CC566E" w:rsidRPr="000D558C">
        <w:rPr>
          <w:sz w:val="28"/>
          <w:szCs w:val="28"/>
          <w:lang w:val="uk-UA" w:eastAsia="uk-UA"/>
        </w:rPr>
        <w:br/>
      </w:r>
      <w:r w:rsidRPr="000D558C">
        <w:rPr>
          <w:sz w:val="28"/>
          <w:szCs w:val="28"/>
          <w:lang w:val="uk-UA" w:eastAsia="uk-UA"/>
        </w:rPr>
        <w:t xml:space="preserve">до територіального </w:t>
      </w:r>
      <w:r w:rsidR="00852E4B" w:rsidRPr="000D558C">
        <w:rPr>
          <w:sz w:val="28"/>
          <w:szCs w:val="28"/>
          <w:lang w:val="uk-UA" w:eastAsia="uk-UA"/>
        </w:rPr>
        <w:t>органу</w:t>
      </w:r>
      <w:r w:rsidR="00C47E9F" w:rsidRPr="000D558C">
        <w:rPr>
          <w:sz w:val="28"/>
          <w:szCs w:val="28"/>
          <w:lang w:val="uk-UA" w:eastAsia="uk-UA"/>
        </w:rPr>
        <w:t xml:space="preserve"> </w:t>
      </w:r>
      <w:r w:rsidRPr="000D558C">
        <w:rPr>
          <w:sz w:val="28"/>
          <w:szCs w:val="28"/>
          <w:lang w:val="uk-UA" w:eastAsia="uk-UA"/>
        </w:rPr>
        <w:t xml:space="preserve">ДПС такої заяви вноситься відповідна відмітка </w:t>
      </w:r>
      <w:r w:rsidR="00CC566E" w:rsidRPr="000D558C">
        <w:rPr>
          <w:sz w:val="28"/>
          <w:szCs w:val="28"/>
          <w:lang w:val="uk-UA" w:eastAsia="uk-UA"/>
        </w:rPr>
        <w:br/>
      </w:r>
      <w:r w:rsidRPr="000D558C">
        <w:rPr>
          <w:sz w:val="28"/>
          <w:szCs w:val="28"/>
          <w:lang w:val="uk-UA" w:eastAsia="uk-UA"/>
        </w:rPr>
        <w:t>до</w:t>
      </w:r>
      <w:r w:rsidR="00C47E9F" w:rsidRPr="000D558C">
        <w:rPr>
          <w:sz w:val="28"/>
          <w:szCs w:val="28"/>
          <w:lang w:val="uk-UA" w:eastAsia="uk-UA"/>
        </w:rPr>
        <w:t xml:space="preserve"> </w:t>
      </w:r>
      <w:r w:rsidRPr="000D558C">
        <w:rPr>
          <w:sz w:val="28"/>
          <w:szCs w:val="28"/>
          <w:lang w:val="uk-UA" w:eastAsia="uk-UA"/>
        </w:rPr>
        <w:t>Є-Журналу.</w:t>
      </w:r>
    </w:p>
    <w:p w:rsidR="00182289" w:rsidRPr="000D558C" w:rsidRDefault="00182289" w:rsidP="00870396">
      <w:pPr>
        <w:tabs>
          <w:tab w:val="left" w:pos="900"/>
          <w:tab w:val="left" w:pos="1080"/>
        </w:tabs>
        <w:spacing w:before="100" w:beforeAutospacing="1" w:after="100" w:afterAutospacing="1" w:line="276" w:lineRule="auto"/>
        <w:ind w:right="-1" w:firstLine="567"/>
        <w:jc w:val="both"/>
        <w:rPr>
          <w:sz w:val="28"/>
          <w:szCs w:val="28"/>
          <w:lang w:val="uk-UA" w:eastAsia="uk-UA"/>
        </w:rPr>
      </w:pPr>
      <w:r w:rsidRPr="000D558C">
        <w:rPr>
          <w:sz w:val="28"/>
          <w:szCs w:val="28"/>
          <w:lang w:val="uk-UA" w:eastAsia="uk-UA"/>
        </w:rPr>
        <w:t>У разі відмови в задоволенні заяви про повернення з єдиного рахунк</w:t>
      </w:r>
      <w:r w:rsidR="00196736" w:rsidRPr="000D558C">
        <w:rPr>
          <w:sz w:val="28"/>
          <w:szCs w:val="28"/>
          <w:lang w:val="uk-UA" w:eastAsia="uk-UA"/>
        </w:rPr>
        <w:t>а</w:t>
      </w:r>
      <w:r w:rsidRPr="000D558C">
        <w:rPr>
          <w:sz w:val="28"/>
          <w:szCs w:val="28"/>
          <w:lang w:val="uk-UA" w:eastAsia="uk-UA"/>
        </w:rPr>
        <w:t xml:space="preserve"> помилково та/або надміру сплачених грошових зобов’язань та пені платнику податків підрозділ територіального </w:t>
      </w:r>
      <w:r w:rsidR="007E5495" w:rsidRPr="000D558C">
        <w:rPr>
          <w:sz w:val="28"/>
          <w:szCs w:val="28"/>
          <w:lang w:val="uk-UA" w:eastAsia="uk-UA"/>
        </w:rPr>
        <w:t>органу</w:t>
      </w:r>
      <w:r w:rsidR="007E5495" w:rsidRPr="000D558C">
        <w:rPr>
          <w:color w:val="FF0000"/>
          <w:sz w:val="28"/>
          <w:szCs w:val="28"/>
          <w:lang w:val="uk-UA" w:eastAsia="uk-UA"/>
        </w:rPr>
        <w:t xml:space="preserve"> </w:t>
      </w:r>
      <w:r w:rsidRPr="000D558C">
        <w:rPr>
          <w:sz w:val="28"/>
          <w:szCs w:val="28"/>
          <w:lang w:val="uk-UA" w:eastAsia="uk-UA"/>
        </w:rPr>
        <w:t>ДПС, на який покладено функцію</w:t>
      </w:r>
      <w:r w:rsidR="00106763" w:rsidRPr="000D558C">
        <w:rPr>
          <w:sz w:val="28"/>
          <w:szCs w:val="28"/>
          <w:lang w:val="uk-UA" w:eastAsia="uk-UA"/>
        </w:rPr>
        <w:br/>
      </w:r>
      <w:r w:rsidRPr="000D558C">
        <w:rPr>
          <w:sz w:val="28"/>
          <w:szCs w:val="28"/>
          <w:lang w:val="uk-UA" w:eastAsia="uk-UA"/>
        </w:rPr>
        <w:t xml:space="preserve">з формування електронних висновків, </w:t>
      </w:r>
      <w:r w:rsidR="007E5495" w:rsidRPr="000D558C">
        <w:rPr>
          <w:sz w:val="28"/>
          <w:szCs w:val="28"/>
          <w:lang w:val="uk-UA" w:eastAsia="uk-UA"/>
        </w:rPr>
        <w:t xml:space="preserve">готує та </w:t>
      </w:r>
      <w:r w:rsidRPr="000D558C">
        <w:rPr>
          <w:sz w:val="28"/>
          <w:szCs w:val="28"/>
          <w:lang w:val="uk-UA" w:eastAsia="uk-UA"/>
        </w:rPr>
        <w:t xml:space="preserve">направляє </w:t>
      </w:r>
      <w:r w:rsidR="002554C8" w:rsidRPr="000D558C">
        <w:rPr>
          <w:sz w:val="28"/>
          <w:szCs w:val="28"/>
          <w:lang w:val="uk-UA" w:eastAsia="uk-UA"/>
        </w:rPr>
        <w:t>платнику</w:t>
      </w:r>
      <w:r w:rsidR="006F5C28" w:rsidRPr="000D558C">
        <w:rPr>
          <w:sz w:val="28"/>
          <w:szCs w:val="28"/>
          <w:lang w:val="uk-UA" w:eastAsia="uk-UA"/>
        </w:rPr>
        <w:t xml:space="preserve"> </w:t>
      </w:r>
      <w:r w:rsidRPr="000D558C">
        <w:rPr>
          <w:sz w:val="28"/>
          <w:szCs w:val="28"/>
          <w:lang w:val="uk-UA"/>
        </w:rPr>
        <w:t xml:space="preserve">через </w:t>
      </w:r>
      <w:r w:rsidR="0099738B">
        <w:rPr>
          <w:sz w:val="28"/>
          <w:szCs w:val="28"/>
          <w:lang w:val="uk-UA"/>
        </w:rPr>
        <w:t>сервіс «Е</w:t>
      </w:r>
      <w:r w:rsidR="007E5495" w:rsidRPr="000D558C">
        <w:rPr>
          <w:sz w:val="28"/>
          <w:szCs w:val="28"/>
          <w:lang w:val="uk-UA"/>
        </w:rPr>
        <w:t>лектронний</w:t>
      </w:r>
      <w:r w:rsidRPr="000D558C">
        <w:rPr>
          <w:sz w:val="28"/>
          <w:szCs w:val="28"/>
          <w:lang w:val="uk-UA"/>
        </w:rPr>
        <w:t xml:space="preserve"> кабінет</w:t>
      </w:r>
      <w:r w:rsidR="0099738B">
        <w:rPr>
          <w:sz w:val="28"/>
          <w:szCs w:val="28"/>
          <w:lang w:val="uk-UA"/>
        </w:rPr>
        <w:t>»</w:t>
      </w:r>
      <w:r w:rsidRPr="000D558C">
        <w:rPr>
          <w:sz w:val="28"/>
          <w:szCs w:val="28"/>
          <w:lang w:val="uk-UA" w:eastAsia="uk-UA"/>
        </w:rPr>
        <w:t xml:space="preserve"> письмове повідомлення з відмовою у поверненні коштів із зазначенням причини такої відмови.</w:t>
      </w:r>
    </w:p>
    <w:p w:rsidR="00182289" w:rsidRPr="000D558C" w:rsidRDefault="00182289" w:rsidP="00870396">
      <w:pPr>
        <w:tabs>
          <w:tab w:val="left" w:pos="900"/>
          <w:tab w:val="left" w:pos="1080"/>
        </w:tabs>
        <w:spacing w:before="100" w:beforeAutospacing="1" w:after="100" w:afterAutospacing="1" w:line="276" w:lineRule="auto"/>
        <w:ind w:right="-1" w:firstLine="567"/>
        <w:jc w:val="both"/>
        <w:rPr>
          <w:sz w:val="28"/>
          <w:szCs w:val="28"/>
          <w:lang w:val="uk-UA" w:eastAsia="uk-UA"/>
        </w:rPr>
      </w:pPr>
      <w:r w:rsidRPr="000D558C">
        <w:rPr>
          <w:sz w:val="28"/>
          <w:szCs w:val="28"/>
          <w:lang w:val="uk-UA" w:eastAsia="uk-UA"/>
        </w:rPr>
        <w:t>4. На заяви, щодо яких у Є-Журналі встановлено відмітк</w:t>
      </w:r>
      <w:r w:rsidR="00196736" w:rsidRPr="000D558C">
        <w:rPr>
          <w:sz w:val="28"/>
          <w:szCs w:val="28"/>
          <w:lang w:val="uk-UA" w:eastAsia="uk-UA"/>
        </w:rPr>
        <w:t>и</w:t>
      </w:r>
      <w:r w:rsidRPr="000D558C">
        <w:rPr>
          <w:sz w:val="28"/>
          <w:szCs w:val="28"/>
          <w:lang w:val="uk-UA" w:eastAsia="uk-UA"/>
        </w:rPr>
        <w:t xml:space="preserve"> про підтвердження повернення коштів підрозділом територіального органу</w:t>
      </w:r>
      <w:r w:rsidRPr="000D558C">
        <w:rPr>
          <w:color w:val="FF0000"/>
          <w:sz w:val="28"/>
          <w:szCs w:val="28"/>
          <w:lang w:val="uk-UA" w:eastAsia="uk-UA"/>
        </w:rPr>
        <w:t xml:space="preserve"> </w:t>
      </w:r>
      <w:r w:rsidRPr="000D558C">
        <w:rPr>
          <w:sz w:val="28"/>
          <w:szCs w:val="28"/>
          <w:lang w:val="uk-UA" w:eastAsia="uk-UA"/>
        </w:rPr>
        <w:t xml:space="preserve">ДПС, </w:t>
      </w:r>
      <w:r w:rsidR="00CC566E" w:rsidRPr="000D558C">
        <w:rPr>
          <w:sz w:val="28"/>
          <w:szCs w:val="28"/>
          <w:lang w:val="uk-UA" w:eastAsia="uk-UA"/>
        </w:rPr>
        <w:br/>
      </w:r>
      <w:r w:rsidRPr="000D558C">
        <w:rPr>
          <w:sz w:val="28"/>
          <w:szCs w:val="28"/>
          <w:lang w:val="uk-UA" w:eastAsia="uk-UA"/>
        </w:rPr>
        <w:t>на який покладено функцію з формування електронних висновків, здійснюється накладання кваліфікованого електронного підпису керівника (заступника керівника) цього підрозділу у строки, визначені в пункті 3 цього розділу.</w:t>
      </w:r>
    </w:p>
    <w:p w:rsidR="00182289" w:rsidRPr="000D558C" w:rsidRDefault="00182289" w:rsidP="00870396">
      <w:pPr>
        <w:tabs>
          <w:tab w:val="left" w:pos="900"/>
          <w:tab w:val="left" w:pos="1080"/>
        </w:tabs>
        <w:spacing w:before="100" w:beforeAutospacing="1" w:after="100" w:afterAutospacing="1" w:line="276" w:lineRule="auto"/>
        <w:ind w:right="-1" w:firstLine="567"/>
        <w:jc w:val="both"/>
        <w:rPr>
          <w:sz w:val="28"/>
          <w:szCs w:val="28"/>
          <w:lang w:val="uk-UA" w:eastAsia="uk-UA"/>
        </w:rPr>
      </w:pPr>
      <w:r w:rsidRPr="000D558C">
        <w:rPr>
          <w:sz w:val="28"/>
          <w:szCs w:val="28"/>
          <w:lang w:val="uk-UA" w:eastAsia="uk-UA"/>
        </w:rPr>
        <w:t xml:space="preserve">Інформація про повернення, щодо якого у Є-Журналі </w:t>
      </w:r>
      <w:proofErr w:type="spellStart"/>
      <w:r w:rsidRPr="000D558C">
        <w:rPr>
          <w:sz w:val="28"/>
          <w:szCs w:val="28"/>
          <w:lang w:val="uk-UA" w:eastAsia="uk-UA"/>
        </w:rPr>
        <w:t>внесено</w:t>
      </w:r>
      <w:proofErr w:type="spellEnd"/>
      <w:r w:rsidRPr="000D558C">
        <w:rPr>
          <w:sz w:val="28"/>
          <w:szCs w:val="28"/>
          <w:lang w:val="uk-UA" w:eastAsia="uk-UA"/>
        </w:rPr>
        <w:t xml:space="preserve"> відмітку про підтвердження повернення відповідної суми коштів, автоматично вноситься до Реєстру узгоджених повернень, який ведеться засобами інформаційно</w:t>
      </w:r>
      <w:r w:rsidR="00D634F7" w:rsidRPr="000D558C">
        <w:rPr>
          <w:sz w:val="28"/>
          <w:szCs w:val="28"/>
          <w:lang w:val="uk-UA" w:eastAsia="uk-UA"/>
        </w:rPr>
        <w:t xml:space="preserve"> </w:t>
      </w:r>
      <w:r w:rsidR="0006666C" w:rsidRPr="000D558C">
        <w:rPr>
          <w:sz w:val="28"/>
          <w:szCs w:val="28"/>
          <w:lang w:val="uk-UA" w:eastAsia="uk-UA"/>
        </w:rPr>
        <w:t>–</w:t>
      </w:r>
      <w:r w:rsidR="00D634F7" w:rsidRPr="000D558C">
        <w:rPr>
          <w:sz w:val="28"/>
          <w:szCs w:val="28"/>
          <w:lang w:val="uk-UA" w:eastAsia="uk-UA"/>
        </w:rPr>
        <w:t xml:space="preserve"> </w:t>
      </w:r>
      <w:r w:rsidRPr="000D558C">
        <w:rPr>
          <w:sz w:val="28"/>
          <w:szCs w:val="28"/>
          <w:lang w:val="uk-UA" w:eastAsia="uk-UA"/>
        </w:rPr>
        <w:t>телекомунікаційної системи ДПС.».</w:t>
      </w:r>
    </w:p>
    <w:p w:rsidR="00A86BE0" w:rsidRPr="000D558C" w:rsidRDefault="00A86BE0" w:rsidP="00870396">
      <w:pPr>
        <w:pStyle w:val="3"/>
        <w:spacing w:line="276" w:lineRule="auto"/>
        <w:ind w:right="-1" w:firstLine="567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  <w:lang w:val="uk-UA" w:eastAsia="uk-UA"/>
        </w:rPr>
      </w:pPr>
      <w:r w:rsidRPr="000D558C">
        <w:rPr>
          <w:rFonts w:ascii="Times New Roman" w:hAnsi="Times New Roman"/>
          <w:b w:val="0"/>
          <w:bCs w:val="0"/>
          <w:color w:val="auto"/>
          <w:sz w:val="28"/>
          <w:szCs w:val="28"/>
          <w:lang w:val="uk-UA" w:eastAsia="uk-UA"/>
        </w:rPr>
        <w:t>У зв’язку з цим розділ</w:t>
      </w:r>
      <w:r w:rsidR="006A25A2" w:rsidRPr="000D558C">
        <w:rPr>
          <w:rFonts w:ascii="Times New Roman" w:hAnsi="Times New Roman"/>
          <w:b w:val="0"/>
          <w:bCs w:val="0"/>
          <w:color w:val="auto"/>
          <w:sz w:val="28"/>
          <w:szCs w:val="28"/>
          <w:lang w:val="uk-UA" w:eastAsia="uk-UA"/>
        </w:rPr>
        <w:t>и</w:t>
      </w:r>
      <w:r w:rsidRPr="000D558C">
        <w:rPr>
          <w:rFonts w:ascii="Times New Roman" w:hAnsi="Times New Roman"/>
          <w:b w:val="0"/>
          <w:bCs w:val="0"/>
          <w:color w:val="auto"/>
          <w:sz w:val="28"/>
          <w:szCs w:val="28"/>
          <w:lang w:val="uk-UA" w:eastAsia="uk-UA"/>
        </w:rPr>
        <w:t xml:space="preserve"> ІІ</w:t>
      </w:r>
      <w:r w:rsidR="00322D8D" w:rsidRPr="000D558C">
        <w:rPr>
          <w:rFonts w:ascii="Times New Roman" w:hAnsi="Times New Roman"/>
          <w:b w:val="0"/>
          <w:bCs w:val="0"/>
          <w:color w:val="auto"/>
          <w:sz w:val="28"/>
          <w:szCs w:val="28"/>
          <w:lang w:val="uk-UA" w:eastAsia="uk-UA"/>
        </w:rPr>
        <w:t xml:space="preserve"> –</w:t>
      </w:r>
      <w:r w:rsidRPr="000D558C">
        <w:rPr>
          <w:rFonts w:ascii="Times New Roman" w:hAnsi="Times New Roman"/>
          <w:b w:val="0"/>
          <w:bCs w:val="0"/>
          <w:color w:val="auto"/>
          <w:sz w:val="28"/>
          <w:szCs w:val="28"/>
          <w:lang w:val="uk-UA" w:eastAsia="uk-UA"/>
        </w:rPr>
        <w:t xml:space="preserve"> V вважати</w:t>
      </w:r>
      <w:r w:rsidR="006A25A2" w:rsidRPr="000D558C">
        <w:rPr>
          <w:rFonts w:ascii="Times New Roman" w:hAnsi="Times New Roman"/>
          <w:b w:val="0"/>
          <w:bCs w:val="0"/>
          <w:color w:val="auto"/>
          <w:sz w:val="28"/>
          <w:szCs w:val="28"/>
          <w:lang w:val="uk-UA" w:eastAsia="uk-UA"/>
        </w:rPr>
        <w:t xml:space="preserve"> розділами</w:t>
      </w:r>
      <w:r w:rsidRPr="000D558C">
        <w:rPr>
          <w:rFonts w:ascii="Times New Roman" w:hAnsi="Times New Roman"/>
          <w:b w:val="0"/>
          <w:bCs w:val="0"/>
          <w:color w:val="auto"/>
          <w:sz w:val="28"/>
          <w:szCs w:val="28"/>
          <w:lang w:val="uk-UA" w:eastAsia="uk-UA"/>
        </w:rPr>
        <w:t xml:space="preserve"> III – VI</w:t>
      </w:r>
      <w:r w:rsidR="009448EB" w:rsidRPr="000D558C">
        <w:rPr>
          <w:rFonts w:ascii="Times New Roman" w:hAnsi="Times New Roman"/>
          <w:b w:val="0"/>
          <w:bCs w:val="0"/>
          <w:color w:val="auto"/>
          <w:sz w:val="28"/>
          <w:szCs w:val="28"/>
          <w:lang w:val="uk-UA" w:eastAsia="uk-UA"/>
        </w:rPr>
        <w:t xml:space="preserve"> відповідно</w:t>
      </w:r>
      <w:r w:rsidRPr="000D558C">
        <w:rPr>
          <w:rFonts w:ascii="Times New Roman" w:hAnsi="Times New Roman"/>
          <w:b w:val="0"/>
          <w:bCs w:val="0"/>
          <w:color w:val="auto"/>
          <w:sz w:val="28"/>
          <w:szCs w:val="28"/>
          <w:lang w:val="uk-UA" w:eastAsia="uk-UA"/>
        </w:rPr>
        <w:t>.</w:t>
      </w:r>
    </w:p>
    <w:p w:rsidR="009C565E" w:rsidRPr="000D558C" w:rsidRDefault="000840CF" w:rsidP="00870396">
      <w:pPr>
        <w:tabs>
          <w:tab w:val="left" w:pos="900"/>
          <w:tab w:val="left" w:pos="1080"/>
        </w:tabs>
        <w:spacing w:before="100" w:beforeAutospacing="1" w:after="100" w:afterAutospacing="1" w:line="276" w:lineRule="auto"/>
        <w:ind w:right="-1" w:firstLine="567"/>
        <w:jc w:val="both"/>
        <w:rPr>
          <w:sz w:val="28"/>
          <w:szCs w:val="28"/>
          <w:lang w:val="uk-UA" w:eastAsia="uk-UA"/>
        </w:rPr>
      </w:pPr>
      <w:r w:rsidRPr="00025219">
        <w:rPr>
          <w:sz w:val="28"/>
          <w:szCs w:val="28"/>
          <w:lang w:val="uk-UA" w:eastAsia="uk-UA"/>
        </w:rPr>
        <w:t>3</w:t>
      </w:r>
      <w:r w:rsidR="00A02F53" w:rsidRPr="00025219">
        <w:rPr>
          <w:sz w:val="28"/>
          <w:szCs w:val="28"/>
          <w:lang w:val="uk-UA" w:eastAsia="uk-UA"/>
        </w:rPr>
        <w:t>.</w:t>
      </w:r>
      <w:r w:rsidR="005970FB" w:rsidRPr="00025219">
        <w:rPr>
          <w:sz w:val="28"/>
          <w:szCs w:val="28"/>
          <w:lang w:val="uk-UA" w:eastAsia="uk-UA"/>
        </w:rPr>
        <w:t xml:space="preserve"> </w:t>
      </w:r>
      <w:r w:rsidR="009C565E" w:rsidRPr="00025219">
        <w:rPr>
          <w:sz w:val="28"/>
          <w:szCs w:val="28"/>
          <w:lang w:val="uk-UA" w:eastAsia="uk-UA"/>
        </w:rPr>
        <w:t>У розділі ІІІ:</w:t>
      </w:r>
    </w:p>
    <w:p w:rsidR="004453CE" w:rsidRPr="000D558C" w:rsidRDefault="00025219" w:rsidP="00870396">
      <w:pPr>
        <w:tabs>
          <w:tab w:val="left" w:pos="900"/>
          <w:tab w:val="left" w:pos="1080"/>
        </w:tabs>
        <w:spacing w:before="100" w:beforeAutospacing="1" w:after="100" w:afterAutospacing="1" w:line="276" w:lineRule="auto"/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>1</w:t>
      </w:r>
      <w:r w:rsidR="00812212">
        <w:rPr>
          <w:sz w:val="28"/>
          <w:szCs w:val="28"/>
          <w:lang w:val="uk-UA" w:eastAsia="uk-UA"/>
        </w:rPr>
        <w:t xml:space="preserve">) </w:t>
      </w:r>
      <w:r w:rsidR="00196736" w:rsidRPr="000D558C">
        <w:rPr>
          <w:sz w:val="28"/>
          <w:szCs w:val="28"/>
          <w:lang w:val="uk-UA" w:eastAsia="uk-UA"/>
        </w:rPr>
        <w:t xml:space="preserve">у </w:t>
      </w:r>
      <w:r w:rsidR="009C565E" w:rsidRPr="000D558C">
        <w:rPr>
          <w:sz w:val="28"/>
          <w:szCs w:val="28"/>
          <w:lang w:val="uk-UA" w:eastAsia="uk-UA"/>
        </w:rPr>
        <w:t>назв</w:t>
      </w:r>
      <w:r w:rsidR="00196736" w:rsidRPr="000D558C">
        <w:rPr>
          <w:sz w:val="28"/>
          <w:szCs w:val="28"/>
          <w:lang w:val="uk-UA" w:eastAsia="uk-UA"/>
        </w:rPr>
        <w:t>і</w:t>
      </w:r>
      <w:r w:rsidR="009C565E" w:rsidRPr="000D558C">
        <w:rPr>
          <w:sz w:val="28"/>
          <w:szCs w:val="28"/>
          <w:lang w:val="uk-UA" w:eastAsia="uk-UA"/>
        </w:rPr>
        <w:t xml:space="preserve"> розділу </w:t>
      </w:r>
      <w:r w:rsidR="005C4780" w:rsidRPr="000D558C">
        <w:rPr>
          <w:color w:val="000000" w:themeColor="text1"/>
          <w:sz w:val="28"/>
          <w:szCs w:val="28"/>
          <w:lang w:val="uk-UA" w:eastAsia="uk-UA"/>
        </w:rPr>
        <w:t>після сл</w:t>
      </w:r>
      <w:r w:rsidR="00812212">
        <w:rPr>
          <w:color w:val="000000" w:themeColor="text1"/>
          <w:sz w:val="28"/>
          <w:szCs w:val="28"/>
          <w:lang w:val="uk-UA" w:eastAsia="uk-UA"/>
        </w:rPr>
        <w:t>о</w:t>
      </w:r>
      <w:r w:rsidR="005C4780" w:rsidRPr="000D558C">
        <w:rPr>
          <w:color w:val="000000" w:themeColor="text1"/>
          <w:sz w:val="28"/>
          <w:szCs w:val="28"/>
          <w:lang w:val="uk-UA" w:eastAsia="uk-UA"/>
        </w:rPr>
        <w:t>в</w:t>
      </w:r>
      <w:r w:rsidR="00812212">
        <w:rPr>
          <w:color w:val="000000" w:themeColor="text1"/>
          <w:sz w:val="28"/>
          <w:szCs w:val="28"/>
          <w:lang w:val="uk-UA" w:eastAsia="uk-UA"/>
        </w:rPr>
        <w:t>а</w:t>
      </w:r>
      <w:r w:rsidR="005C4780" w:rsidRPr="000D558C">
        <w:rPr>
          <w:color w:val="000000" w:themeColor="text1"/>
          <w:sz w:val="28"/>
          <w:szCs w:val="28"/>
          <w:lang w:val="uk-UA" w:eastAsia="uk-UA"/>
        </w:rPr>
        <w:t xml:space="preserve"> «</w:t>
      </w:r>
      <w:r w:rsidR="00E765A5" w:rsidRPr="000D558C">
        <w:rPr>
          <w:color w:val="000000" w:themeColor="text1"/>
          <w:sz w:val="28"/>
          <w:szCs w:val="28"/>
          <w:lang w:val="uk-UA" w:eastAsia="uk-UA"/>
        </w:rPr>
        <w:t>платників</w:t>
      </w:r>
      <w:r w:rsidR="005C4780" w:rsidRPr="000D558C">
        <w:rPr>
          <w:color w:val="000000" w:themeColor="text1"/>
          <w:sz w:val="28"/>
          <w:szCs w:val="28"/>
          <w:lang w:val="uk-UA" w:eastAsia="uk-UA"/>
        </w:rPr>
        <w:t xml:space="preserve">» </w:t>
      </w:r>
      <w:r w:rsidR="00651996" w:rsidRPr="000D558C">
        <w:rPr>
          <w:sz w:val="28"/>
          <w:szCs w:val="28"/>
          <w:lang w:val="uk-UA" w:eastAsia="uk-UA"/>
        </w:rPr>
        <w:t xml:space="preserve">доповнити словами </w:t>
      </w:r>
      <w:r w:rsidR="00234E65">
        <w:rPr>
          <w:sz w:val="28"/>
          <w:szCs w:val="28"/>
          <w:lang w:val="uk-UA" w:eastAsia="uk-UA"/>
        </w:rPr>
        <w:br/>
      </w:r>
      <w:r w:rsidR="00651996" w:rsidRPr="000D558C">
        <w:rPr>
          <w:sz w:val="28"/>
          <w:szCs w:val="28"/>
          <w:lang w:val="uk-UA" w:eastAsia="uk-UA"/>
        </w:rPr>
        <w:t>«</w:t>
      </w:r>
      <w:r w:rsidR="00651996" w:rsidRPr="000D558C">
        <w:rPr>
          <w:sz w:val="28"/>
          <w:szCs w:val="28"/>
          <w:lang w:val="uk-UA"/>
        </w:rPr>
        <w:t>на повернення з бюджету помилково та/або надміру сплачених сум»</w:t>
      </w:r>
      <w:r w:rsidR="009C565E" w:rsidRPr="000D558C">
        <w:rPr>
          <w:sz w:val="28"/>
          <w:szCs w:val="28"/>
          <w:lang w:val="uk-UA"/>
        </w:rPr>
        <w:t>;</w:t>
      </w:r>
    </w:p>
    <w:p w:rsidR="005B363D" w:rsidRPr="000D558C" w:rsidRDefault="00025219" w:rsidP="00870396">
      <w:pPr>
        <w:tabs>
          <w:tab w:val="left" w:pos="900"/>
          <w:tab w:val="left" w:pos="1080"/>
        </w:tabs>
        <w:spacing w:before="100" w:beforeAutospacing="1" w:after="100" w:afterAutospacing="1" w:line="276" w:lineRule="auto"/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812212">
        <w:rPr>
          <w:sz w:val="28"/>
          <w:szCs w:val="28"/>
          <w:lang w:val="uk-UA"/>
        </w:rPr>
        <w:t xml:space="preserve">) </w:t>
      </w:r>
      <w:r w:rsidR="005B363D" w:rsidRPr="000D558C">
        <w:rPr>
          <w:sz w:val="28"/>
          <w:szCs w:val="28"/>
          <w:lang w:val="uk-UA"/>
        </w:rPr>
        <w:t>у пункті 1:</w:t>
      </w:r>
    </w:p>
    <w:p w:rsidR="00817F7E" w:rsidRPr="000D558C" w:rsidRDefault="00812212" w:rsidP="00870396">
      <w:pPr>
        <w:tabs>
          <w:tab w:val="left" w:pos="900"/>
          <w:tab w:val="left" w:pos="1080"/>
        </w:tabs>
        <w:spacing w:before="100" w:beforeAutospacing="1" w:after="100" w:afterAutospacing="1" w:line="276" w:lineRule="auto"/>
        <w:ind w:right="-1" w:firstLine="567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абзаці першому слова «</w:t>
      </w:r>
      <w:r w:rsidR="003312E2" w:rsidRPr="000D558C">
        <w:rPr>
          <w:sz w:val="28"/>
          <w:szCs w:val="28"/>
          <w:lang w:val="uk-UA"/>
        </w:rPr>
        <w:t xml:space="preserve">за винятком повернення надміру утриманих (сплачених) сум податку на доходи фізичних осіб, які розраховуються </w:t>
      </w:r>
      <w:r w:rsidR="003312E2" w:rsidRPr="000D558C">
        <w:rPr>
          <w:sz w:val="28"/>
          <w:szCs w:val="28"/>
          <w:lang w:val="uk-UA"/>
        </w:rPr>
        <w:lastRenderedPageBreak/>
        <w:t xml:space="preserve">територіальним органом ДФС на підставі поданої платником податків податкової декларації про майновий стан і доходи за звітний календарний рік шляхом проведення перерахунку за загальним річним оподатковуваним доходом платника податку» замінити </w:t>
      </w:r>
      <w:r w:rsidR="00A50195" w:rsidRPr="000D558C">
        <w:rPr>
          <w:sz w:val="28"/>
          <w:szCs w:val="28"/>
          <w:lang w:val="uk-UA"/>
        </w:rPr>
        <w:t>слова</w:t>
      </w:r>
      <w:r w:rsidR="009448EB" w:rsidRPr="000D558C">
        <w:rPr>
          <w:sz w:val="28"/>
          <w:szCs w:val="28"/>
          <w:lang w:val="uk-UA"/>
        </w:rPr>
        <w:t>ми</w:t>
      </w:r>
      <w:r w:rsidR="006F5C28" w:rsidRPr="000D558C">
        <w:rPr>
          <w:sz w:val="28"/>
          <w:szCs w:val="28"/>
          <w:lang w:val="uk-UA"/>
        </w:rPr>
        <w:t xml:space="preserve"> </w:t>
      </w:r>
      <w:r w:rsidR="003312E2" w:rsidRPr="000D558C">
        <w:rPr>
          <w:sz w:val="28"/>
          <w:szCs w:val="28"/>
          <w:lang w:val="uk-UA"/>
        </w:rPr>
        <w:t>«</w:t>
      </w:r>
      <w:r w:rsidR="00A50195" w:rsidRPr="000D558C">
        <w:rPr>
          <w:bCs/>
          <w:sz w:val="28"/>
          <w:szCs w:val="28"/>
          <w:lang w:val="uk-UA"/>
        </w:rPr>
        <w:t xml:space="preserve">крім повернення надміру утриманих (сплачених) сум податку з доходів фізичних осіб, які повертаються територіальним </w:t>
      </w:r>
      <w:r w:rsidR="00A50195" w:rsidRPr="0005722D">
        <w:rPr>
          <w:bCs/>
          <w:color w:val="000000" w:themeColor="text1"/>
          <w:sz w:val="28"/>
          <w:szCs w:val="28"/>
          <w:lang w:val="uk-UA"/>
        </w:rPr>
        <w:t xml:space="preserve">органом </w:t>
      </w:r>
      <w:r w:rsidR="002E3DFE" w:rsidRPr="0005722D">
        <w:rPr>
          <w:bCs/>
          <w:color w:val="000000" w:themeColor="text1"/>
          <w:sz w:val="28"/>
          <w:szCs w:val="28"/>
          <w:lang w:val="uk-UA"/>
        </w:rPr>
        <w:t>ДПС</w:t>
      </w:r>
      <w:r w:rsidR="001B4BAE" w:rsidRPr="0005722D">
        <w:rPr>
          <w:bCs/>
          <w:color w:val="000000" w:themeColor="text1"/>
          <w:sz w:val="28"/>
          <w:szCs w:val="28"/>
          <w:lang w:val="uk-UA"/>
        </w:rPr>
        <w:t xml:space="preserve"> </w:t>
      </w:r>
      <w:r w:rsidR="00A50195" w:rsidRPr="000D558C">
        <w:rPr>
          <w:bCs/>
          <w:sz w:val="28"/>
          <w:szCs w:val="28"/>
          <w:lang w:val="uk-UA"/>
        </w:rPr>
        <w:t>на підставі поданої платником податків податкової декларації за звітний календарний рік за результатами проведення перерахунку його загального річного оподатковуваного доходу»;</w:t>
      </w:r>
    </w:p>
    <w:p w:rsidR="002554C8" w:rsidRPr="00F114C0" w:rsidRDefault="005C4780" w:rsidP="00870396">
      <w:pPr>
        <w:tabs>
          <w:tab w:val="left" w:pos="900"/>
          <w:tab w:val="left" w:pos="1080"/>
        </w:tabs>
        <w:spacing w:before="100" w:beforeAutospacing="1" w:after="100" w:afterAutospacing="1" w:line="276" w:lineRule="auto"/>
        <w:ind w:right="-1" w:firstLine="567"/>
        <w:jc w:val="both"/>
        <w:rPr>
          <w:bCs/>
          <w:sz w:val="28"/>
          <w:szCs w:val="28"/>
          <w:lang w:val="uk-UA"/>
        </w:rPr>
      </w:pPr>
      <w:r w:rsidRPr="000D558C">
        <w:rPr>
          <w:sz w:val="28"/>
          <w:szCs w:val="28"/>
          <w:lang w:val="uk-UA"/>
        </w:rPr>
        <w:t xml:space="preserve">в </w:t>
      </w:r>
      <w:r w:rsidR="002554C8" w:rsidRPr="000D558C">
        <w:rPr>
          <w:sz w:val="28"/>
          <w:szCs w:val="28"/>
          <w:lang w:val="uk-UA"/>
        </w:rPr>
        <w:t>абзац</w:t>
      </w:r>
      <w:r w:rsidRPr="000D558C">
        <w:rPr>
          <w:sz w:val="28"/>
          <w:szCs w:val="28"/>
          <w:lang w:val="uk-UA"/>
        </w:rPr>
        <w:t>і</w:t>
      </w:r>
      <w:r w:rsidR="002554C8" w:rsidRPr="000D558C">
        <w:rPr>
          <w:sz w:val="28"/>
          <w:szCs w:val="28"/>
          <w:lang w:val="uk-UA"/>
        </w:rPr>
        <w:t xml:space="preserve"> друг</w:t>
      </w:r>
      <w:r w:rsidRPr="000D558C">
        <w:rPr>
          <w:sz w:val="28"/>
          <w:szCs w:val="28"/>
          <w:lang w:val="uk-UA"/>
        </w:rPr>
        <w:t>ому</w:t>
      </w:r>
      <w:r w:rsidR="006F5C28" w:rsidRPr="000D558C">
        <w:rPr>
          <w:sz w:val="28"/>
          <w:szCs w:val="28"/>
          <w:lang w:val="uk-UA"/>
        </w:rPr>
        <w:t xml:space="preserve"> </w:t>
      </w:r>
      <w:r w:rsidRPr="000D558C">
        <w:rPr>
          <w:bCs/>
          <w:sz w:val="28"/>
          <w:szCs w:val="28"/>
          <w:lang w:val="uk-UA"/>
        </w:rPr>
        <w:t>після сл</w:t>
      </w:r>
      <w:r w:rsidR="00812212">
        <w:rPr>
          <w:bCs/>
          <w:sz w:val="28"/>
          <w:szCs w:val="28"/>
          <w:lang w:val="uk-UA"/>
        </w:rPr>
        <w:t>о</w:t>
      </w:r>
      <w:r w:rsidRPr="000D558C">
        <w:rPr>
          <w:bCs/>
          <w:sz w:val="28"/>
          <w:szCs w:val="28"/>
          <w:lang w:val="uk-UA"/>
        </w:rPr>
        <w:t>в</w:t>
      </w:r>
      <w:r w:rsidR="00812212">
        <w:rPr>
          <w:bCs/>
          <w:sz w:val="28"/>
          <w:szCs w:val="28"/>
          <w:lang w:val="uk-UA"/>
        </w:rPr>
        <w:t>а</w:t>
      </w:r>
      <w:r w:rsidRPr="000D558C">
        <w:rPr>
          <w:bCs/>
          <w:sz w:val="28"/>
          <w:szCs w:val="28"/>
          <w:lang w:val="uk-UA"/>
        </w:rPr>
        <w:t xml:space="preserve"> «</w:t>
      </w:r>
      <w:r w:rsidR="00812212">
        <w:rPr>
          <w:bCs/>
          <w:sz w:val="28"/>
          <w:szCs w:val="28"/>
          <w:lang w:val="uk-UA"/>
        </w:rPr>
        <w:t>і</w:t>
      </w:r>
      <w:r w:rsidRPr="000D558C">
        <w:rPr>
          <w:bCs/>
          <w:sz w:val="28"/>
          <w:szCs w:val="28"/>
          <w:lang w:val="uk-UA"/>
        </w:rPr>
        <w:t xml:space="preserve">нформації» доповнити словами </w:t>
      </w:r>
      <w:r w:rsidR="00CC566E" w:rsidRPr="000D558C">
        <w:rPr>
          <w:bCs/>
          <w:sz w:val="28"/>
          <w:szCs w:val="28"/>
          <w:lang w:val="uk-UA"/>
        </w:rPr>
        <w:br/>
      </w:r>
      <w:r w:rsidRPr="000D558C">
        <w:rPr>
          <w:bCs/>
          <w:sz w:val="28"/>
          <w:szCs w:val="28"/>
          <w:lang w:val="uk-UA"/>
        </w:rPr>
        <w:t>«</w:t>
      </w:r>
      <w:r w:rsidR="00A16DC9" w:rsidRPr="000D558C">
        <w:rPr>
          <w:bCs/>
          <w:sz w:val="28"/>
          <w:szCs w:val="28"/>
          <w:lang w:val="uk-UA"/>
        </w:rPr>
        <w:t>в інформаційно</w:t>
      </w:r>
      <w:r w:rsidR="00C14858" w:rsidRPr="000D558C">
        <w:rPr>
          <w:bCs/>
          <w:sz w:val="28"/>
          <w:szCs w:val="28"/>
          <w:lang w:val="uk-UA"/>
        </w:rPr>
        <w:t xml:space="preserve"> </w:t>
      </w:r>
      <w:r w:rsidR="00DD5D7D" w:rsidRPr="000D558C">
        <w:rPr>
          <w:sz w:val="28"/>
          <w:szCs w:val="28"/>
          <w:lang w:val="uk-UA" w:eastAsia="uk-UA"/>
        </w:rPr>
        <w:t>–</w:t>
      </w:r>
      <w:r w:rsidR="00C14858" w:rsidRPr="000D558C">
        <w:rPr>
          <w:bCs/>
          <w:sz w:val="28"/>
          <w:szCs w:val="28"/>
          <w:lang w:val="uk-UA"/>
        </w:rPr>
        <w:t xml:space="preserve"> </w:t>
      </w:r>
      <w:r w:rsidR="00A16DC9" w:rsidRPr="000D558C">
        <w:rPr>
          <w:bCs/>
          <w:sz w:val="28"/>
          <w:szCs w:val="28"/>
          <w:lang w:val="uk-UA"/>
        </w:rPr>
        <w:t>телекомунікаційних системах</w:t>
      </w:r>
      <w:r w:rsidRPr="000D558C">
        <w:rPr>
          <w:bCs/>
          <w:sz w:val="28"/>
          <w:szCs w:val="28"/>
          <w:lang w:val="uk-UA"/>
        </w:rPr>
        <w:t>»</w:t>
      </w:r>
      <w:r w:rsidR="00F114C0">
        <w:rPr>
          <w:bCs/>
          <w:sz w:val="28"/>
          <w:szCs w:val="28"/>
          <w:lang w:val="uk-UA"/>
        </w:rPr>
        <w:t>;</w:t>
      </w:r>
    </w:p>
    <w:p w:rsidR="00812212" w:rsidRDefault="0095324D" w:rsidP="00870396">
      <w:pPr>
        <w:tabs>
          <w:tab w:val="left" w:pos="900"/>
          <w:tab w:val="left" w:pos="1080"/>
        </w:tabs>
        <w:spacing w:before="100" w:beforeAutospacing="1" w:after="100" w:afterAutospacing="1" w:line="276" w:lineRule="auto"/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812212">
        <w:rPr>
          <w:sz w:val="28"/>
          <w:szCs w:val="28"/>
          <w:lang w:val="uk-UA"/>
        </w:rPr>
        <w:t xml:space="preserve">) </w:t>
      </w:r>
      <w:r w:rsidR="00812212" w:rsidRPr="000D558C">
        <w:rPr>
          <w:sz w:val="28"/>
          <w:szCs w:val="28"/>
          <w:lang w:val="uk-UA"/>
        </w:rPr>
        <w:t xml:space="preserve">у пункті </w:t>
      </w:r>
      <w:r w:rsidR="00812212">
        <w:rPr>
          <w:sz w:val="28"/>
          <w:szCs w:val="28"/>
          <w:lang w:val="uk-UA"/>
        </w:rPr>
        <w:t>2</w:t>
      </w:r>
      <w:r w:rsidR="00812212" w:rsidRPr="000D558C">
        <w:rPr>
          <w:sz w:val="28"/>
          <w:szCs w:val="28"/>
          <w:lang w:val="uk-UA"/>
        </w:rPr>
        <w:t>:</w:t>
      </w:r>
    </w:p>
    <w:p w:rsidR="00812212" w:rsidRDefault="00812212" w:rsidP="00870396">
      <w:pPr>
        <w:pStyle w:val="a3"/>
        <w:spacing w:line="276" w:lineRule="auto"/>
        <w:ind w:right="-1" w:firstLine="567"/>
        <w:jc w:val="both"/>
        <w:rPr>
          <w:sz w:val="28"/>
          <w:szCs w:val="28"/>
          <w:lang w:val="uk-UA"/>
        </w:rPr>
      </w:pPr>
      <w:r w:rsidRPr="000D558C">
        <w:rPr>
          <w:sz w:val="28"/>
          <w:szCs w:val="28"/>
          <w:lang w:val="uk-UA"/>
        </w:rPr>
        <w:t>в абзаці першому</w:t>
      </w:r>
      <w:r>
        <w:rPr>
          <w:sz w:val="28"/>
          <w:szCs w:val="28"/>
          <w:lang w:val="uk-UA"/>
        </w:rPr>
        <w:t>:</w:t>
      </w:r>
    </w:p>
    <w:p w:rsidR="00812212" w:rsidRDefault="00812212" w:rsidP="00870396">
      <w:pPr>
        <w:pStyle w:val="a3"/>
        <w:spacing w:line="276" w:lineRule="auto"/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слова </w:t>
      </w:r>
      <w:r w:rsidRPr="000D558C">
        <w:rPr>
          <w:sz w:val="28"/>
          <w:szCs w:val="28"/>
          <w:lang w:val="uk-UA"/>
        </w:rPr>
        <w:t>«, та МФО Казначейства» виключити;</w:t>
      </w:r>
    </w:p>
    <w:p w:rsidR="00812212" w:rsidRPr="000D558C" w:rsidRDefault="00812212" w:rsidP="00870396">
      <w:pPr>
        <w:pStyle w:val="a3"/>
        <w:spacing w:line="276" w:lineRule="auto"/>
        <w:ind w:right="-1" w:firstLine="567"/>
        <w:jc w:val="both"/>
        <w:rPr>
          <w:sz w:val="28"/>
          <w:szCs w:val="28"/>
          <w:lang w:val="uk-UA"/>
        </w:rPr>
      </w:pPr>
      <w:r w:rsidRPr="000D558C">
        <w:rPr>
          <w:sz w:val="28"/>
          <w:szCs w:val="28"/>
          <w:lang w:val="uk-UA"/>
        </w:rPr>
        <w:t>слово «напрям(и)» замінити словом «напрям»</w:t>
      </w:r>
      <w:r>
        <w:rPr>
          <w:sz w:val="28"/>
          <w:szCs w:val="28"/>
          <w:lang w:val="uk-UA"/>
        </w:rPr>
        <w:t>;</w:t>
      </w:r>
    </w:p>
    <w:p w:rsidR="000023FA" w:rsidRPr="000023FA" w:rsidRDefault="000023FA" w:rsidP="00870396">
      <w:pPr>
        <w:tabs>
          <w:tab w:val="left" w:pos="900"/>
          <w:tab w:val="left" w:pos="1080"/>
        </w:tabs>
        <w:spacing w:before="100" w:beforeAutospacing="1" w:after="100" w:afterAutospacing="1" w:line="276" w:lineRule="auto"/>
        <w:ind w:right="-1" w:firstLine="567"/>
        <w:jc w:val="both"/>
        <w:rPr>
          <w:sz w:val="28"/>
          <w:szCs w:val="28"/>
          <w:lang w:val="uk-UA"/>
        </w:rPr>
      </w:pPr>
      <w:r w:rsidRPr="000023FA">
        <w:rPr>
          <w:sz w:val="28"/>
          <w:szCs w:val="28"/>
          <w:lang w:val="uk-UA"/>
        </w:rPr>
        <w:t xml:space="preserve">доповнити пункт після абзацу </w:t>
      </w:r>
      <w:r>
        <w:rPr>
          <w:sz w:val="28"/>
          <w:szCs w:val="28"/>
          <w:lang w:val="uk-UA"/>
        </w:rPr>
        <w:t>друг</w:t>
      </w:r>
      <w:r w:rsidRPr="000023FA">
        <w:rPr>
          <w:sz w:val="28"/>
          <w:szCs w:val="28"/>
          <w:lang w:val="uk-UA"/>
        </w:rPr>
        <w:t>ого новим абзац</w:t>
      </w:r>
      <w:r>
        <w:rPr>
          <w:sz w:val="28"/>
          <w:szCs w:val="28"/>
          <w:lang w:val="uk-UA"/>
        </w:rPr>
        <w:t>о</w:t>
      </w:r>
      <w:r w:rsidRPr="000023FA">
        <w:rPr>
          <w:sz w:val="28"/>
          <w:szCs w:val="28"/>
          <w:lang w:val="uk-UA"/>
        </w:rPr>
        <w:t xml:space="preserve">м </w:t>
      </w:r>
      <w:r w:rsidR="004432DA">
        <w:rPr>
          <w:sz w:val="28"/>
          <w:szCs w:val="28"/>
          <w:lang w:val="uk-UA"/>
        </w:rPr>
        <w:t xml:space="preserve">третім </w:t>
      </w:r>
      <w:r w:rsidRPr="000023FA">
        <w:rPr>
          <w:sz w:val="28"/>
          <w:szCs w:val="28"/>
          <w:lang w:val="uk-UA"/>
        </w:rPr>
        <w:t>такого змісту:</w:t>
      </w:r>
    </w:p>
    <w:p w:rsidR="000023FA" w:rsidRPr="000023FA" w:rsidRDefault="000023FA" w:rsidP="00870396">
      <w:pPr>
        <w:tabs>
          <w:tab w:val="left" w:pos="900"/>
          <w:tab w:val="left" w:pos="1080"/>
        </w:tabs>
        <w:spacing w:before="100" w:beforeAutospacing="1" w:after="100" w:afterAutospacing="1" w:line="276" w:lineRule="auto"/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«на єдиний рахунок (у разі його використання);»;</w:t>
      </w:r>
    </w:p>
    <w:p w:rsidR="00166DEC" w:rsidRDefault="000023FA" w:rsidP="00870396">
      <w:pPr>
        <w:tabs>
          <w:tab w:val="left" w:pos="900"/>
          <w:tab w:val="left" w:pos="1080"/>
        </w:tabs>
        <w:spacing w:before="100" w:beforeAutospacing="1" w:after="100" w:afterAutospacing="1" w:line="276" w:lineRule="auto"/>
        <w:ind w:right="-1" w:firstLine="567"/>
        <w:jc w:val="both"/>
        <w:rPr>
          <w:sz w:val="28"/>
          <w:szCs w:val="28"/>
          <w:lang w:val="uk-UA"/>
        </w:rPr>
      </w:pPr>
      <w:r w:rsidRPr="000023FA">
        <w:rPr>
          <w:sz w:val="28"/>
          <w:szCs w:val="28"/>
          <w:lang w:val="uk-UA"/>
        </w:rPr>
        <w:t>У зв’язку з цим абзац</w:t>
      </w:r>
      <w:r w:rsidR="00166DEC">
        <w:rPr>
          <w:sz w:val="28"/>
          <w:szCs w:val="28"/>
          <w:lang w:val="uk-UA"/>
        </w:rPr>
        <w:t>и</w:t>
      </w:r>
      <w:r w:rsidRPr="000023FA">
        <w:rPr>
          <w:sz w:val="28"/>
          <w:szCs w:val="28"/>
          <w:lang w:val="uk-UA"/>
        </w:rPr>
        <w:t xml:space="preserve"> </w:t>
      </w:r>
      <w:r w:rsidR="00166DEC">
        <w:rPr>
          <w:sz w:val="28"/>
          <w:szCs w:val="28"/>
          <w:lang w:val="uk-UA"/>
        </w:rPr>
        <w:t>третій</w:t>
      </w:r>
      <w:r w:rsidR="00C25836">
        <w:rPr>
          <w:sz w:val="28"/>
          <w:szCs w:val="28"/>
          <w:lang w:val="uk-UA"/>
        </w:rPr>
        <w:t xml:space="preserve"> </w:t>
      </w:r>
      <w:r w:rsidR="00C25836">
        <w:rPr>
          <w:bCs/>
          <w:sz w:val="28"/>
          <w:szCs w:val="28"/>
          <w:lang w:val="uk-UA" w:eastAsia="uk-UA"/>
        </w:rPr>
        <w:t>–</w:t>
      </w:r>
      <w:r w:rsidR="00C25836">
        <w:rPr>
          <w:bCs/>
          <w:sz w:val="28"/>
          <w:szCs w:val="28"/>
          <w:lang w:val="uk-UA" w:eastAsia="uk-UA"/>
        </w:rPr>
        <w:t xml:space="preserve"> </w:t>
      </w:r>
      <w:r w:rsidR="00166DEC">
        <w:rPr>
          <w:sz w:val="28"/>
          <w:szCs w:val="28"/>
          <w:lang w:val="uk-UA"/>
        </w:rPr>
        <w:t>п’ятий</w:t>
      </w:r>
      <w:r w:rsidRPr="000023FA">
        <w:rPr>
          <w:sz w:val="28"/>
          <w:szCs w:val="28"/>
          <w:lang w:val="uk-UA"/>
        </w:rPr>
        <w:t xml:space="preserve"> вважати абзац</w:t>
      </w:r>
      <w:r w:rsidR="00166DEC">
        <w:rPr>
          <w:sz w:val="28"/>
          <w:szCs w:val="28"/>
          <w:lang w:val="uk-UA"/>
        </w:rPr>
        <w:t>а</w:t>
      </w:r>
      <w:r w:rsidRPr="000023FA">
        <w:rPr>
          <w:sz w:val="28"/>
          <w:szCs w:val="28"/>
          <w:lang w:val="uk-UA"/>
        </w:rPr>
        <w:t>м</w:t>
      </w:r>
      <w:r w:rsidR="00166DEC">
        <w:rPr>
          <w:sz w:val="28"/>
          <w:szCs w:val="28"/>
          <w:lang w:val="uk-UA"/>
        </w:rPr>
        <w:t>и</w:t>
      </w:r>
      <w:r w:rsidRPr="000023FA">
        <w:rPr>
          <w:sz w:val="28"/>
          <w:szCs w:val="28"/>
          <w:lang w:val="uk-UA"/>
        </w:rPr>
        <w:t xml:space="preserve"> четвертим</w:t>
      </w:r>
      <w:r w:rsidR="00C25836">
        <w:rPr>
          <w:sz w:val="28"/>
          <w:szCs w:val="28"/>
          <w:lang w:val="uk-UA"/>
        </w:rPr>
        <w:t xml:space="preserve"> </w:t>
      </w:r>
      <w:r w:rsidR="00C25836">
        <w:rPr>
          <w:bCs/>
          <w:sz w:val="28"/>
          <w:szCs w:val="28"/>
          <w:lang w:val="uk-UA" w:eastAsia="uk-UA"/>
        </w:rPr>
        <w:t>–</w:t>
      </w:r>
      <w:r w:rsidR="00166DEC">
        <w:rPr>
          <w:sz w:val="28"/>
          <w:szCs w:val="28"/>
          <w:lang w:val="uk-UA"/>
        </w:rPr>
        <w:t>шостим</w:t>
      </w:r>
      <w:r w:rsidR="00F114C0">
        <w:rPr>
          <w:sz w:val="28"/>
          <w:szCs w:val="28"/>
          <w:lang w:val="uk-UA"/>
        </w:rPr>
        <w:t>;</w:t>
      </w:r>
    </w:p>
    <w:p w:rsidR="007D589E" w:rsidRDefault="0095324D" w:rsidP="00870396">
      <w:pPr>
        <w:tabs>
          <w:tab w:val="left" w:pos="900"/>
          <w:tab w:val="left" w:pos="1080"/>
        </w:tabs>
        <w:spacing w:before="100" w:beforeAutospacing="1" w:after="100" w:afterAutospacing="1" w:line="276" w:lineRule="auto"/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7D589E">
        <w:rPr>
          <w:sz w:val="28"/>
          <w:szCs w:val="28"/>
          <w:lang w:val="uk-UA"/>
        </w:rPr>
        <w:t xml:space="preserve">) </w:t>
      </w:r>
      <w:r w:rsidR="007D589E" w:rsidRPr="000D558C">
        <w:rPr>
          <w:sz w:val="28"/>
          <w:szCs w:val="28"/>
          <w:lang w:val="uk-UA"/>
        </w:rPr>
        <w:t xml:space="preserve">у пункті </w:t>
      </w:r>
      <w:r w:rsidR="007D589E">
        <w:rPr>
          <w:sz w:val="28"/>
          <w:szCs w:val="28"/>
          <w:lang w:val="uk-UA"/>
        </w:rPr>
        <w:t>4</w:t>
      </w:r>
      <w:r w:rsidR="007D589E" w:rsidRPr="000D558C">
        <w:rPr>
          <w:sz w:val="28"/>
          <w:szCs w:val="28"/>
          <w:lang w:val="uk-UA"/>
        </w:rPr>
        <w:t>:</w:t>
      </w:r>
    </w:p>
    <w:p w:rsidR="007D589E" w:rsidRPr="000D558C" w:rsidRDefault="007D589E" w:rsidP="00870396">
      <w:pPr>
        <w:pStyle w:val="a3"/>
        <w:spacing w:line="276" w:lineRule="auto"/>
        <w:ind w:right="-1" w:firstLine="567"/>
        <w:jc w:val="both"/>
        <w:rPr>
          <w:sz w:val="28"/>
          <w:szCs w:val="28"/>
          <w:lang w:val="uk-UA"/>
        </w:rPr>
      </w:pPr>
      <w:r w:rsidRPr="000D558C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 </w:t>
      </w:r>
      <w:r w:rsidRPr="000D558C">
        <w:rPr>
          <w:sz w:val="28"/>
          <w:szCs w:val="28"/>
          <w:lang w:val="uk-UA"/>
        </w:rPr>
        <w:t>абзаці дев’ятому слова «, та МФО Казначейства» виключити;</w:t>
      </w:r>
    </w:p>
    <w:p w:rsidR="00AD448B" w:rsidRPr="000D558C" w:rsidRDefault="009C565E" w:rsidP="00870396">
      <w:pPr>
        <w:tabs>
          <w:tab w:val="left" w:pos="900"/>
          <w:tab w:val="left" w:pos="1080"/>
        </w:tabs>
        <w:spacing w:before="100" w:beforeAutospacing="1" w:after="100" w:afterAutospacing="1" w:line="276" w:lineRule="auto"/>
        <w:ind w:right="-1" w:firstLine="567"/>
        <w:jc w:val="both"/>
        <w:rPr>
          <w:sz w:val="28"/>
          <w:szCs w:val="28"/>
          <w:lang w:val="uk-UA"/>
        </w:rPr>
      </w:pPr>
      <w:r w:rsidRPr="000D558C">
        <w:rPr>
          <w:sz w:val="28"/>
          <w:szCs w:val="28"/>
          <w:lang w:val="uk-UA"/>
        </w:rPr>
        <w:t>в</w:t>
      </w:r>
      <w:r w:rsidR="00AD448B" w:rsidRPr="000D558C">
        <w:rPr>
          <w:sz w:val="28"/>
          <w:szCs w:val="28"/>
          <w:lang w:val="uk-UA"/>
        </w:rPr>
        <w:t xml:space="preserve"> абзаці десятому слово «напрям(и)» замінити слово</w:t>
      </w:r>
      <w:r w:rsidR="009448EB" w:rsidRPr="000D558C">
        <w:rPr>
          <w:sz w:val="28"/>
          <w:szCs w:val="28"/>
          <w:lang w:val="uk-UA"/>
        </w:rPr>
        <w:t>м</w:t>
      </w:r>
      <w:r w:rsidR="007D589E">
        <w:rPr>
          <w:sz w:val="28"/>
          <w:szCs w:val="28"/>
          <w:lang w:val="uk-UA"/>
        </w:rPr>
        <w:t xml:space="preserve"> «напрям»;</w:t>
      </w:r>
    </w:p>
    <w:p w:rsidR="0019020D" w:rsidRPr="00542256" w:rsidRDefault="0095324D" w:rsidP="00870396">
      <w:pPr>
        <w:tabs>
          <w:tab w:val="left" w:pos="900"/>
          <w:tab w:val="left" w:pos="1080"/>
        </w:tabs>
        <w:spacing w:before="100" w:beforeAutospacing="1" w:after="100" w:afterAutospacing="1" w:line="276" w:lineRule="auto"/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19020D" w:rsidRPr="00542256">
        <w:rPr>
          <w:sz w:val="28"/>
          <w:szCs w:val="28"/>
          <w:lang w:val="uk-UA"/>
        </w:rPr>
        <w:t xml:space="preserve">) </w:t>
      </w:r>
      <w:r w:rsidR="00542256" w:rsidRPr="00542256">
        <w:rPr>
          <w:bCs/>
          <w:sz w:val="28"/>
          <w:szCs w:val="28"/>
          <w:lang w:val="uk-UA" w:eastAsia="uk-UA"/>
        </w:rPr>
        <w:t xml:space="preserve">в абзаці третьому </w:t>
      </w:r>
      <w:r w:rsidR="0019020D" w:rsidRPr="00542256">
        <w:rPr>
          <w:sz w:val="28"/>
          <w:szCs w:val="28"/>
          <w:lang w:val="uk-UA"/>
        </w:rPr>
        <w:t>пункт</w:t>
      </w:r>
      <w:r w:rsidR="00542256" w:rsidRPr="00542256">
        <w:rPr>
          <w:sz w:val="28"/>
          <w:szCs w:val="28"/>
          <w:lang w:val="uk-UA"/>
        </w:rPr>
        <w:t>у</w:t>
      </w:r>
      <w:r w:rsidR="0019020D" w:rsidRPr="00542256">
        <w:rPr>
          <w:sz w:val="28"/>
          <w:szCs w:val="28"/>
          <w:lang w:val="uk-UA"/>
        </w:rPr>
        <w:t xml:space="preserve"> 7:</w:t>
      </w:r>
    </w:p>
    <w:p w:rsidR="0084371C" w:rsidRPr="00542256" w:rsidRDefault="0084371C" w:rsidP="00870396">
      <w:pPr>
        <w:pStyle w:val="a3"/>
        <w:spacing w:line="276" w:lineRule="auto"/>
        <w:ind w:right="-1" w:firstLine="567"/>
        <w:jc w:val="both"/>
        <w:rPr>
          <w:sz w:val="28"/>
          <w:szCs w:val="28"/>
          <w:lang w:val="uk-UA"/>
        </w:rPr>
      </w:pPr>
      <w:r w:rsidRPr="00542256">
        <w:rPr>
          <w:bCs/>
          <w:sz w:val="28"/>
          <w:szCs w:val="28"/>
          <w:lang w:val="uk-UA" w:eastAsia="uk-UA"/>
        </w:rPr>
        <w:t>слова «</w:t>
      </w:r>
      <w:r w:rsidRPr="00542256">
        <w:rPr>
          <w:sz w:val="28"/>
          <w:szCs w:val="28"/>
          <w:lang w:val="uk-UA"/>
        </w:rPr>
        <w:t>контролюючий орган</w:t>
      </w:r>
      <w:r w:rsidRPr="00542256">
        <w:rPr>
          <w:b/>
          <w:sz w:val="28"/>
          <w:szCs w:val="28"/>
          <w:lang w:val="uk-UA"/>
        </w:rPr>
        <w:t xml:space="preserve">» </w:t>
      </w:r>
      <w:r w:rsidRPr="00542256">
        <w:rPr>
          <w:sz w:val="28"/>
          <w:szCs w:val="28"/>
          <w:lang w:val="uk-UA"/>
        </w:rPr>
        <w:t>замінити словами «</w:t>
      </w:r>
      <w:r w:rsidRPr="00542256">
        <w:rPr>
          <w:color w:val="000000"/>
          <w:sz w:val="28"/>
          <w:szCs w:val="28"/>
          <w:lang w:val="uk-UA" w:eastAsia="uk-UA"/>
        </w:rPr>
        <w:t>територіальний орган ДПС»</w:t>
      </w:r>
      <w:r w:rsidR="00F9232E" w:rsidRPr="00542256">
        <w:rPr>
          <w:color w:val="000000"/>
          <w:sz w:val="28"/>
          <w:szCs w:val="28"/>
          <w:lang w:val="uk-UA" w:eastAsia="uk-UA"/>
        </w:rPr>
        <w:t xml:space="preserve"> та </w:t>
      </w:r>
      <w:r w:rsidR="00F9232E" w:rsidRPr="00542256">
        <w:rPr>
          <w:sz w:val="28"/>
          <w:szCs w:val="28"/>
          <w:lang w:val="uk-UA"/>
        </w:rPr>
        <w:t>слово «напрям(и)» замінити словом «напрям»;</w:t>
      </w:r>
    </w:p>
    <w:p w:rsidR="00F329F3" w:rsidRPr="00F114C0" w:rsidRDefault="00F329F3" w:rsidP="00870396">
      <w:pPr>
        <w:tabs>
          <w:tab w:val="left" w:pos="900"/>
          <w:tab w:val="left" w:pos="1080"/>
        </w:tabs>
        <w:spacing w:before="100" w:beforeAutospacing="1" w:after="100" w:afterAutospacing="1" w:line="276" w:lineRule="auto"/>
        <w:ind w:right="-1" w:firstLine="567"/>
        <w:jc w:val="both"/>
        <w:rPr>
          <w:color w:val="000000" w:themeColor="text1"/>
          <w:sz w:val="28"/>
          <w:szCs w:val="28"/>
          <w:lang w:val="uk-UA" w:eastAsia="uk-UA"/>
        </w:rPr>
      </w:pPr>
      <w:r w:rsidRPr="00F114C0">
        <w:rPr>
          <w:bCs/>
          <w:color w:val="000000" w:themeColor="text1"/>
          <w:sz w:val="28"/>
          <w:szCs w:val="28"/>
          <w:lang w:val="uk-UA" w:eastAsia="uk-UA"/>
        </w:rPr>
        <w:t>після слів «</w:t>
      </w:r>
      <w:r w:rsidRPr="00F114C0">
        <w:rPr>
          <w:color w:val="000000" w:themeColor="text1"/>
          <w:sz w:val="28"/>
          <w:szCs w:val="28"/>
          <w:lang w:val="uk-UA" w:eastAsia="uk-UA"/>
        </w:rPr>
        <w:t xml:space="preserve">по батькові» </w:t>
      </w:r>
      <w:r w:rsidRPr="00F114C0">
        <w:rPr>
          <w:color w:val="000000" w:themeColor="text1"/>
          <w:sz w:val="28"/>
          <w:szCs w:val="28"/>
          <w:lang w:val="uk-UA"/>
        </w:rPr>
        <w:t>доповнити словами «(за наявності)»</w:t>
      </w:r>
      <w:r w:rsidRPr="00F114C0">
        <w:rPr>
          <w:color w:val="000000" w:themeColor="text1"/>
          <w:sz w:val="28"/>
          <w:szCs w:val="28"/>
          <w:lang w:val="uk-UA" w:eastAsia="uk-UA"/>
        </w:rPr>
        <w:t xml:space="preserve">, після слів </w:t>
      </w:r>
      <w:r w:rsidRPr="00F114C0">
        <w:rPr>
          <w:bCs/>
          <w:color w:val="000000" w:themeColor="text1"/>
          <w:sz w:val="28"/>
          <w:szCs w:val="28"/>
          <w:lang w:val="uk-UA" w:eastAsia="uk-UA"/>
        </w:rPr>
        <w:t>«</w:t>
      </w:r>
      <w:r w:rsidR="004432DA" w:rsidRPr="00F114C0">
        <w:rPr>
          <w:bCs/>
          <w:color w:val="000000" w:themeColor="text1"/>
          <w:sz w:val="28"/>
          <w:szCs w:val="28"/>
          <w:lang w:val="uk-UA" w:eastAsia="uk-UA"/>
        </w:rPr>
        <w:t>с</w:t>
      </w:r>
      <w:r w:rsidR="00D30A68" w:rsidRPr="00F114C0">
        <w:rPr>
          <w:bCs/>
          <w:color w:val="000000" w:themeColor="text1"/>
          <w:sz w:val="28"/>
          <w:szCs w:val="28"/>
          <w:lang w:val="uk-UA" w:eastAsia="uk-UA"/>
        </w:rPr>
        <w:t>уму помилково та/або надміру сплаченого податку, збору, платежу</w:t>
      </w:r>
      <w:r w:rsidRPr="00F114C0">
        <w:rPr>
          <w:bCs/>
          <w:color w:val="000000" w:themeColor="text1"/>
          <w:sz w:val="28"/>
          <w:szCs w:val="28"/>
          <w:lang w:val="uk-UA" w:eastAsia="uk-UA"/>
        </w:rPr>
        <w:t xml:space="preserve">» </w:t>
      </w:r>
      <w:r w:rsidRPr="00F114C0">
        <w:rPr>
          <w:color w:val="000000" w:themeColor="text1"/>
          <w:sz w:val="28"/>
          <w:szCs w:val="28"/>
          <w:lang w:val="uk-UA"/>
        </w:rPr>
        <w:t xml:space="preserve">доповнити словами «або коштів, сплачених на єдиний рахунок» </w:t>
      </w:r>
      <w:r w:rsidRPr="00F114C0">
        <w:rPr>
          <w:bCs/>
          <w:color w:val="000000" w:themeColor="text1"/>
          <w:sz w:val="28"/>
          <w:szCs w:val="28"/>
          <w:lang w:val="uk-UA" w:eastAsia="uk-UA"/>
        </w:rPr>
        <w:t xml:space="preserve">та після слів </w:t>
      </w:r>
      <w:r w:rsidRPr="00F114C0">
        <w:rPr>
          <w:bCs/>
          <w:color w:val="000000" w:themeColor="text1"/>
          <w:sz w:val="28"/>
          <w:szCs w:val="28"/>
          <w:lang w:val="uk-UA" w:eastAsia="uk-UA"/>
        </w:rPr>
        <w:lastRenderedPageBreak/>
        <w:t>«</w:t>
      </w:r>
      <w:r w:rsidRPr="00F114C0">
        <w:rPr>
          <w:color w:val="000000" w:themeColor="text1"/>
          <w:sz w:val="28"/>
          <w:szCs w:val="28"/>
          <w:lang w:val="uk-UA"/>
        </w:rPr>
        <w:t>відкрито рахунок)» доповнити словами «</w:t>
      </w:r>
      <w:r w:rsidRPr="00F114C0">
        <w:rPr>
          <w:color w:val="000000" w:themeColor="text1"/>
          <w:sz w:val="28"/>
          <w:szCs w:val="28"/>
          <w:lang w:val="uk-UA" w:eastAsia="uk-UA"/>
        </w:rPr>
        <w:t xml:space="preserve">або реквізити єдиного рахунку, </w:t>
      </w:r>
      <w:r w:rsidR="00234E65">
        <w:rPr>
          <w:color w:val="000000" w:themeColor="text1"/>
          <w:sz w:val="28"/>
          <w:szCs w:val="28"/>
          <w:lang w:val="uk-UA" w:eastAsia="uk-UA"/>
        </w:rPr>
        <w:br/>
      </w:r>
      <w:r w:rsidRPr="00F114C0">
        <w:rPr>
          <w:color w:val="000000" w:themeColor="text1"/>
          <w:sz w:val="28"/>
          <w:szCs w:val="28"/>
          <w:lang w:val="uk-UA" w:eastAsia="uk-UA"/>
        </w:rPr>
        <w:t>на який помилково та/або надміру сплачені кошти</w:t>
      </w:r>
      <w:r w:rsidR="00F114C0" w:rsidRPr="00F114C0">
        <w:rPr>
          <w:color w:val="000000" w:themeColor="text1"/>
          <w:sz w:val="28"/>
          <w:szCs w:val="28"/>
          <w:lang w:val="uk-UA" w:eastAsia="uk-UA"/>
        </w:rPr>
        <w:t>»;</w:t>
      </w:r>
    </w:p>
    <w:p w:rsidR="00D80921" w:rsidRPr="000D558C" w:rsidRDefault="00C24451" w:rsidP="00870396">
      <w:pPr>
        <w:tabs>
          <w:tab w:val="left" w:pos="900"/>
          <w:tab w:val="left" w:pos="1080"/>
        </w:tabs>
        <w:spacing w:before="100" w:beforeAutospacing="1" w:after="100" w:afterAutospacing="1" w:line="276" w:lineRule="auto"/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>6</w:t>
      </w:r>
      <w:r w:rsidR="00C454FC">
        <w:rPr>
          <w:sz w:val="28"/>
          <w:szCs w:val="28"/>
          <w:lang w:val="uk-UA" w:eastAsia="uk-UA"/>
        </w:rPr>
        <w:t xml:space="preserve">) </w:t>
      </w:r>
      <w:r w:rsidR="00D80921" w:rsidRPr="000D558C">
        <w:rPr>
          <w:sz w:val="28"/>
          <w:szCs w:val="28"/>
          <w:lang w:val="uk-UA" w:eastAsia="uk-UA"/>
        </w:rPr>
        <w:t>пункт 8</w:t>
      </w:r>
      <w:r w:rsidR="0095324D">
        <w:rPr>
          <w:sz w:val="28"/>
          <w:szCs w:val="28"/>
          <w:lang w:val="uk-UA" w:eastAsia="uk-UA"/>
        </w:rPr>
        <w:t xml:space="preserve"> </w:t>
      </w:r>
      <w:r w:rsidR="00D80921" w:rsidRPr="000D558C">
        <w:rPr>
          <w:sz w:val="28"/>
          <w:szCs w:val="28"/>
          <w:lang w:val="uk-UA" w:eastAsia="uk-UA"/>
        </w:rPr>
        <w:t xml:space="preserve">після абзацу третього доповнити </w:t>
      </w:r>
      <w:r w:rsidR="00D80921" w:rsidRPr="000D558C">
        <w:rPr>
          <w:sz w:val="28"/>
          <w:szCs w:val="28"/>
          <w:lang w:val="uk-UA"/>
        </w:rPr>
        <w:t>новим абзацом</w:t>
      </w:r>
      <w:r w:rsidR="00FD0CF9" w:rsidRPr="000D558C">
        <w:rPr>
          <w:sz w:val="28"/>
          <w:szCs w:val="28"/>
          <w:lang w:val="uk-UA"/>
        </w:rPr>
        <w:t xml:space="preserve"> </w:t>
      </w:r>
      <w:r w:rsidR="00790760">
        <w:rPr>
          <w:sz w:val="28"/>
          <w:szCs w:val="28"/>
          <w:lang w:val="uk-UA"/>
        </w:rPr>
        <w:t xml:space="preserve">четвертим </w:t>
      </w:r>
      <w:r w:rsidR="00D80921" w:rsidRPr="000D558C">
        <w:rPr>
          <w:sz w:val="28"/>
          <w:szCs w:val="28"/>
          <w:lang w:val="uk-UA"/>
        </w:rPr>
        <w:t>такого змісту:</w:t>
      </w:r>
    </w:p>
    <w:p w:rsidR="00D80921" w:rsidRPr="000D558C" w:rsidRDefault="00D80921" w:rsidP="00870396">
      <w:pPr>
        <w:tabs>
          <w:tab w:val="left" w:pos="900"/>
          <w:tab w:val="left" w:pos="1080"/>
        </w:tabs>
        <w:spacing w:before="100" w:beforeAutospacing="1" w:after="100" w:afterAutospacing="1" w:line="276" w:lineRule="auto"/>
        <w:ind w:right="-1" w:firstLine="567"/>
        <w:jc w:val="both"/>
        <w:rPr>
          <w:sz w:val="28"/>
          <w:szCs w:val="28"/>
          <w:lang w:val="uk-UA" w:eastAsia="uk-UA"/>
        </w:rPr>
      </w:pPr>
      <w:r w:rsidRPr="000D558C">
        <w:rPr>
          <w:sz w:val="28"/>
          <w:szCs w:val="28"/>
          <w:lang w:val="uk-UA" w:eastAsia="uk-UA"/>
        </w:rPr>
        <w:t xml:space="preserve">«за </w:t>
      </w:r>
      <w:proofErr w:type="spellStart"/>
      <w:r w:rsidRPr="000D558C">
        <w:rPr>
          <w:sz w:val="28"/>
          <w:szCs w:val="28"/>
          <w:lang w:val="uk-UA" w:eastAsia="uk-UA"/>
        </w:rPr>
        <w:t>платежами</w:t>
      </w:r>
      <w:proofErr w:type="spellEnd"/>
      <w:r w:rsidRPr="000D558C">
        <w:rPr>
          <w:sz w:val="28"/>
          <w:szCs w:val="28"/>
          <w:lang w:val="uk-UA" w:eastAsia="uk-UA"/>
        </w:rPr>
        <w:t xml:space="preserve">, сплаченими на єдиний рахунок, </w:t>
      </w:r>
      <w:r w:rsidR="00042E70" w:rsidRPr="000D558C">
        <w:rPr>
          <w:bCs/>
          <w:sz w:val="28"/>
          <w:szCs w:val="28"/>
          <w:lang w:val="uk-UA" w:eastAsia="uk-UA"/>
        </w:rPr>
        <w:t>–</w:t>
      </w:r>
      <w:r w:rsidR="00D634F7" w:rsidRPr="000D558C">
        <w:rPr>
          <w:bCs/>
          <w:sz w:val="28"/>
          <w:szCs w:val="28"/>
          <w:lang w:val="uk-UA" w:eastAsia="uk-UA"/>
        </w:rPr>
        <w:t xml:space="preserve"> </w:t>
      </w:r>
      <w:r w:rsidRPr="000D558C">
        <w:rPr>
          <w:sz w:val="28"/>
          <w:szCs w:val="28"/>
          <w:lang w:val="uk-UA" w:eastAsia="uk-UA"/>
        </w:rPr>
        <w:t xml:space="preserve">не пізніше </w:t>
      </w:r>
      <w:r w:rsidR="00FC1765" w:rsidRPr="000D558C">
        <w:rPr>
          <w:sz w:val="28"/>
          <w:szCs w:val="28"/>
          <w:lang w:val="uk-UA" w:eastAsia="uk-UA"/>
        </w:rPr>
        <w:br/>
      </w:r>
      <w:r w:rsidR="00C61094" w:rsidRPr="000D558C">
        <w:rPr>
          <w:sz w:val="28"/>
          <w:szCs w:val="28"/>
          <w:lang w:val="uk-UA" w:eastAsia="uk-UA"/>
        </w:rPr>
        <w:t>1</w:t>
      </w:r>
      <w:r w:rsidR="005B363D" w:rsidRPr="000D558C">
        <w:rPr>
          <w:sz w:val="28"/>
          <w:szCs w:val="28"/>
          <w:lang w:val="uk-UA" w:eastAsia="uk-UA"/>
        </w:rPr>
        <w:t>8</w:t>
      </w:r>
      <w:r w:rsidR="00C61094" w:rsidRPr="000D558C">
        <w:rPr>
          <w:sz w:val="28"/>
          <w:szCs w:val="28"/>
          <w:lang w:val="uk-UA" w:eastAsia="uk-UA"/>
        </w:rPr>
        <w:t xml:space="preserve">:00 </w:t>
      </w:r>
      <w:r w:rsidRPr="000D558C">
        <w:rPr>
          <w:sz w:val="28"/>
          <w:szCs w:val="28"/>
          <w:lang w:val="uk-UA" w:eastAsia="uk-UA"/>
        </w:rPr>
        <w:t>другого робочого дня після надходження до територіального органу</w:t>
      </w:r>
      <w:r w:rsidRPr="000D558C">
        <w:rPr>
          <w:color w:val="FF0000"/>
          <w:sz w:val="28"/>
          <w:szCs w:val="28"/>
          <w:lang w:val="uk-UA" w:eastAsia="uk-UA"/>
        </w:rPr>
        <w:t xml:space="preserve"> </w:t>
      </w:r>
      <w:r w:rsidRPr="000D558C">
        <w:rPr>
          <w:sz w:val="28"/>
          <w:szCs w:val="28"/>
          <w:lang w:val="uk-UA" w:eastAsia="uk-UA"/>
        </w:rPr>
        <w:t>ДПС заяви;»;</w:t>
      </w:r>
    </w:p>
    <w:p w:rsidR="00336229" w:rsidRPr="000D558C" w:rsidRDefault="00336229" w:rsidP="00870396">
      <w:pPr>
        <w:tabs>
          <w:tab w:val="left" w:pos="900"/>
          <w:tab w:val="left" w:pos="1080"/>
        </w:tabs>
        <w:spacing w:before="100" w:beforeAutospacing="1" w:after="100" w:afterAutospacing="1" w:line="276" w:lineRule="auto"/>
        <w:ind w:right="-1" w:firstLine="567"/>
        <w:jc w:val="both"/>
        <w:rPr>
          <w:bCs/>
          <w:sz w:val="28"/>
          <w:szCs w:val="28"/>
          <w:lang w:val="uk-UA" w:eastAsia="uk-UA"/>
        </w:rPr>
      </w:pPr>
      <w:r w:rsidRPr="000D558C">
        <w:rPr>
          <w:bCs/>
          <w:sz w:val="28"/>
          <w:szCs w:val="28"/>
          <w:lang w:val="uk-UA" w:eastAsia="uk-UA"/>
        </w:rPr>
        <w:t>У зв’язку з цим абзаци четвертий – п’ятий вважати відп</w:t>
      </w:r>
      <w:r w:rsidR="00FD2A71">
        <w:rPr>
          <w:bCs/>
          <w:sz w:val="28"/>
          <w:szCs w:val="28"/>
          <w:lang w:val="uk-UA" w:eastAsia="uk-UA"/>
        </w:rPr>
        <w:t>овідно абзацами п’ятим – шостим;</w:t>
      </w:r>
    </w:p>
    <w:p w:rsidR="00115435" w:rsidRPr="000D558C" w:rsidRDefault="00C24451" w:rsidP="00870396">
      <w:pPr>
        <w:tabs>
          <w:tab w:val="left" w:pos="900"/>
          <w:tab w:val="left" w:pos="1080"/>
        </w:tabs>
        <w:spacing w:before="100" w:beforeAutospacing="1" w:after="100" w:afterAutospacing="1" w:line="276" w:lineRule="auto"/>
        <w:ind w:right="-1"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7</w:t>
      </w:r>
      <w:r w:rsidR="0095324D">
        <w:rPr>
          <w:sz w:val="28"/>
          <w:szCs w:val="28"/>
          <w:lang w:val="uk-UA" w:eastAsia="uk-UA"/>
        </w:rPr>
        <w:t xml:space="preserve">) </w:t>
      </w:r>
      <w:r w:rsidR="00C0421C" w:rsidRPr="000D558C">
        <w:rPr>
          <w:sz w:val="28"/>
          <w:szCs w:val="28"/>
          <w:lang w:val="uk-UA" w:eastAsia="uk-UA"/>
        </w:rPr>
        <w:t>у пункт</w:t>
      </w:r>
      <w:r w:rsidR="00282AD3" w:rsidRPr="000D558C">
        <w:rPr>
          <w:sz w:val="28"/>
          <w:szCs w:val="28"/>
          <w:lang w:val="uk-UA" w:eastAsia="uk-UA"/>
        </w:rPr>
        <w:t>і</w:t>
      </w:r>
      <w:r w:rsidR="00C0421C" w:rsidRPr="000D558C">
        <w:rPr>
          <w:sz w:val="28"/>
          <w:szCs w:val="28"/>
          <w:lang w:val="uk-UA" w:eastAsia="uk-UA"/>
        </w:rPr>
        <w:t xml:space="preserve"> 9</w:t>
      </w:r>
      <w:r w:rsidR="00282AD3" w:rsidRPr="000D558C">
        <w:rPr>
          <w:sz w:val="28"/>
          <w:szCs w:val="28"/>
          <w:lang w:val="uk-UA" w:eastAsia="uk-UA"/>
        </w:rPr>
        <w:t>:</w:t>
      </w:r>
    </w:p>
    <w:p w:rsidR="005B363D" w:rsidRPr="000D558C" w:rsidRDefault="004432DA" w:rsidP="00870396">
      <w:pPr>
        <w:tabs>
          <w:tab w:val="left" w:pos="900"/>
          <w:tab w:val="left" w:pos="1080"/>
        </w:tabs>
        <w:spacing w:before="100" w:beforeAutospacing="1" w:after="100" w:afterAutospacing="1" w:line="276" w:lineRule="auto"/>
        <w:ind w:right="-1"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а) </w:t>
      </w:r>
      <w:r w:rsidR="00282AD3" w:rsidRPr="000D558C">
        <w:rPr>
          <w:sz w:val="28"/>
          <w:szCs w:val="28"/>
          <w:lang w:val="uk-UA" w:eastAsia="uk-UA"/>
        </w:rPr>
        <w:t>в абзаці першому</w:t>
      </w:r>
      <w:r w:rsidR="005B363D" w:rsidRPr="000D558C">
        <w:rPr>
          <w:sz w:val="28"/>
          <w:szCs w:val="28"/>
          <w:lang w:val="uk-UA" w:eastAsia="uk-UA"/>
        </w:rPr>
        <w:t>:</w:t>
      </w:r>
    </w:p>
    <w:p w:rsidR="00D80921" w:rsidRPr="000D558C" w:rsidRDefault="00C0421C" w:rsidP="00870396">
      <w:pPr>
        <w:tabs>
          <w:tab w:val="left" w:pos="900"/>
          <w:tab w:val="left" w:pos="1080"/>
        </w:tabs>
        <w:spacing w:before="100" w:beforeAutospacing="1" w:after="100" w:afterAutospacing="1" w:line="276" w:lineRule="auto"/>
        <w:ind w:right="-1" w:firstLine="567"/>
        <w:jc w:val="both"/>
        <w:rPr>
          <w:sz w:val="28"/>
          <w:szCs w:val="28"/>
          <w:lang w:val="uk-UA" w:eastAsia="uk-UA"/>
        </w:rPr>
      </w:pPr>
      <w:r w:rsidRPr="000D558C">
        <w:rPr>
          <w:sz w:val="28"/>
          <w:szCs w:val="28"/>
          <w:lang w:val="uk-UA" w:eastAsia="uk-UA"/>
        </w:rPr>
        <w:t>після сл</w:t>
      </w:r>
      <w:r w:rsidR="0046507C">
        <w:rPr>
          <w:sz w:val="28"/>
          <w:szCs w:val="28"/>
          <w:lang w:val="uk-UA" w:eastAsia="uk-UA"/>
        </w:rPr>
        <w:t>о</w:t>
      </w:r>
      <w:r w:rsidRPr="000D558C">
        <w:rPr>
          <w:sz w:val="28"/>
          <w:szCs w:val="28"/>
          <w:lang w:val="uk-UA" w:eastAsia="uk-UA"/>
        </w:rPr>
        <w:t>в</w:t>
      </w:r>
      <w:r w:rsidR="0046507C">
        <w:rPr>
          <w:sz w:val="28"/>
          <w:szCs w:val="28"/>
          <w:lang w:val="uk-UA" w:eastAsia="uk-UA"/>
        </w:rPr>
        <w:t>а</w:t>
      </w:r>
      <w:r w:rsidRPr="000D558C">
        <w:rPr>
          <w:sz w:val="28"/>
          <w:szCs w:val="28"/>
          <w:lang w:val="uk-UA" w:eastAsia="uk-UA"/>
        </w:rPr>
        <w:t xml:space="preserve"> «висновки» доповнити словами «про повернення з бюджету помилково та/або надміру сплачених сум грошових зобов’язань та пені</w:t>
      </w:r>
      <w:r w:rsidR="00282AD3" w:rsidRPr="000D558C">
        <w:rPr>
          <w:sz w:val="28"/>
          <w:szCs w:val="28"/>
          <w:lang w:val="uk-UA" w:eastAsia="uk-UA"/>
        </w:rPr>
        <w:t>»</w:t>
      </w:r>
      <w:r w:rsidR="00115435" w:rsidRPr="000D558C">
        <w:rPr>
          <w:sz w:val="28"/>
          <w:szCs w:val="28"/>
          <w:lang w:val="uk-UA" w:eastAsia="uk-UA"/>
        </w:rPr>
        <w:t>;</w:t>
      </w:r>
    </w:p>
    <w:p w:rsidR="005B363D" w:rsidRPr="000D558C" w:rsidRDefault="005B363D" w:rsidP="00870396">
      <w:pPr>
        <w:tabs>
          <w:tab w:val="left" w:pos="900"/>
          <w:tab w:val="left" w:pos="1080"/>
        </w:tabs>
        <w:spacing w:before="100" w:beforeAutospacing="1" w:after="100" w:afterAutospacing="1" w:line="276" w:lineRule="auto"/>
        <w:ind w:right="-1" w:firstLine="567"/>
        <w:jc w:val="both"/>
        <w:rPr>
          <w:sz w:val="28"/>
          <w:szCs w:val="28"/>
          <w:lang w:val="uk-UA" w:eastAsia="uk-UA"/>
        </w:rPr>
      </w:pPr>
      <w:r w:rsidRPr="000D558C">
        <w:rPr>
          <w:sz w:val="28"/>
          <w:szCs w:val="28"/>
          <w:lang w:val="uk-UA" w:eastAsia="uk-UA"/>
        </w:rPr>
        <w:t>цифри «18:00» замінити цифрами «17:00»;</w:t>
      </w:r>
    </w:p>
    <w:p w:rsidR="00282AD3" w:rsidRPr="000D558C" w:rsidRDefault="0046507C" w:rsidP="00870396">
      <w:pPr>
        <w:tabs>
          <w:tab w:val="left" w:pos="900"/>
          <w:tab w:val="left" w:pos="1080"/>
        </w:tabs>
        <w:spacing w:before="100" w:beforeAutospacing="1" w:after="100" w:afterAutospacing="1" w:line="276" w:lineRule="auto"/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 xml:space="preserve">б) </w:t>
      </w:r>
      <w:r w:rsidR="00115435" w:rsidRPr="000D558C">
        <w:rPr>
          <w:sz w:val="28"/>
          <w:szCs w:val="28"/>
          <w:lang w:val="uk-UA" w:eastAsia="uk-UA"/>
        </w:rPr>
        <w:t>п</w:t>
      </w:r>
      <w:r w:rsidR="00282AD3" w:rsidRPr="000D558C">
        <w:rPr>
          <w:sz w:val="28"/>
          <w:szCs w:val="28"/>
          <w:lang w:val="uk-UA" w:eastAsia="uk-UA"/>
        </w:rPr>
        <w:t xml:space="preserve">ісля абзацу першого доповнити </w:t>
      </w:r>
      <w:r w:rsidR="00EE0A73">
        <w:rPr>
          <w:sz w:val="28"/>
          <w:szCs w:val="28"/>
          <w:lang w:val="uk-UA" w:eastAsia="uk-UA"/>
        </w:rPr>
        <w:t xml:space="preserve">пункт </w:t>
      </w:r>
      <w:r w:rsidR="00282AD3" w:rsidRPr="000D558C">
        <w:rPr>
          <w:sz w:val="28"/>
          <w:szCs w:val="28"/>
          <w:lang w:val="uk-UA"/>
        </w:rPr>
        <w:t>новим абзацом</w:t>
      </w:r>
      <w:r w:rsidR="00115435" w:rsidRPr="000D558C">
        <w:rPr>
          <w:sz w:val="28"/>
          <w:szCs w:val="28"/>
          <w:lang w:val="uk-UA"/>
        </w:rPr>
        <w:t xml:space="preserve"> другим</w:t>
      </w:r>
      <w:r w:rsidR="00282AD3" w:rsidRPr="000D558C">
        <w:rPr>
          <w:sz w:val="28"/>
          <w:szCs w:val="28"/>
          <w:lang w:val="uk-UA"/>
        </w:rPr>
        <w:t xml:space="preserve"> такого змісту:</w:t>
      </w:r>
    </w:p>
    <w:p w:rsidR="00282AD3" w:rsidRPr="000D558C" w:rsidRDefault="00282AD3" w:rsidP="00870396">
      <w:pPr>
        <w:tabs>
          <w:tab w:val="left" w:pos="900"/>
          <w:tab w:val="left" w:pos="1080"/>
        </w:tabs>
        <w:spacing w:before="100" w:beforeAutospacing="1" w:after="100" w:afterAutospacing="1" w:line="276" w:lineRule="auto"/>
        <w:ind w:right="-1" w:firstLine="567"/>
        <w:jc w:val="both"/>
        <w:rPr>
          <w:sz w:val="28"/>
          <w:szCs w:val="28"/>
          <w:lang w:val="uk-UA" w:eastAsia="uk-UA"/>
        </w:rPr>
      </w:pPr>
      <w:r w:rsidRPr="000D558C">
        <w:rPr>
          <w:sz w:val="28"/>
          <w:szCs w:val="28"/>
          <w:lang w:val="uk-UA" w:eastAsia="uk-UA"/>
        </w:rPr>
        <w:t xml:space="preserve">«Сформовані електронні висновки про повернення з єдиного рахунку помилково та/або надміру сплачених грошових зобов’язань та пені </w:t>
      </w:r>
      <w:r w:rsidR="009167C2" w:rsidRPr="000D558C">
        <w:rPr>
          <w:sz w:val="28"/>
          <w:szCs w:val="28"/>
          <w:lang w:val="uk-UA" w:eastAsia="uk-UA"/>
        </w:rPr>
        <w:br/>
      </w:r>
      <w:r w:rsidRPr="000D558C">
        <w:rPr>
          <w:sz w:val="28"/>
          <w:szCs w:val="28"/>
          <w:lang w:val="uk-UA" w:eastAsia="uk-UA"/>
        </w:rPr>
        <w:t xml:space="preserve">з накладеними кваліфікованими електронними підписами та кваліфікованими електронними печатками територіальних органів ДПС у строк не пізніше </w:t>
      </w:r>
      <w:r w:rsidR="00F06949" w:rsidRPr="000D558C">
        <w:rPr>
          <w:sz w:val="28"/>
          <w:szCs w:val="28"/>
          <w:lang w:val="uk-UA" w:eastAsia="uk-UA"/>
        </w:rPr>
        <w:br/>
      </w:r>
      <w:r w:rsidR="00CE1EAD" w:rsidRPr="000D558C">
        <w:rPr>
          <w:sz w:val="28"/>
          <w:szCs w:val="28"/>
          <w:lang w:val="uk-UA" w:eastAsia="uk-UA"/>
        </w:rPr>
        <w:t>17</w:t>
      </w:r>
      <w:r w:rsidR="00C61094" w:rsidRPr="000D558C">
        <w:rPr>
          <w:sz w:val="28"/>
          <w:szCs w:val="28"/>
          <w:lang w:val="uk-UA" w:eastAsia="uk-UA"/>
        </w:rPr>
        <w:t>:</w:t>
      </w:r>
      <w:r w:rsidR="00C57197" w:rsidRPr="000D558C">
        <w:rPr>
          <w:sz w:val="28"/>
          <w:szCs w:val="28"/>
          <w:lang w:val="uk-UA" w:eastAsia="uk-UA"/>
        </w:rPr>
        <w:t>00</w:t>
      </w:r>
      <w:r w:rsidR="003E48C1" w:rsidRPr="000D558C">
        <w:rPr>
          <w:sz w:val="28"/>
          <w:szCs w:val="28"/>
          <w:lang w:val="uk-UA" w:eastAsia="uk-UA"/>
        </w:rPr>
        <w:t xml:space="preserve"> </w:t>
      </w:r>
      <w:r w:rsidRPr="000D558C">
        <w:rPr>
          <w:sz w:val="28"/>
          <w:szCs w:val="28"/>
          <w:lang w:val="uk-UA" w:eastAsia="uk-UA"/>
        </w:rPr>
        <w:t xml:space="preserve">третього робочого дня після надходження заяви ДПС </w:t>
      </w:r>
      <w:r w:rsidR="00F06949" w:rsidRPr="000D558C">
        <w:rPr>
          <w:sz w:val="28"/>
          <w:szCs w:val="28"/>
          <w:lang w:val="uk-UA" w:eastAsia="uk-UA"/>
        </w:rPr>
        <w:br/>
      </w:r>
      <w:r w:rsidRPr="000D558C">
        <w:rPr>
          <w:sz w:val="28"/>
          <w:szCs w:val="28"/>
          <w:lang w:val="uk-UA" w:eastAsia="uk-UA"/>
        </w:rPr>
        <w:t>в автоматичному режимі надсилає до Казначейства для виконання.»</w:t>
      </w:r>
      <w:r w:rsidR="00CE1EAD" w:rsidRPr="000D558C">
        <w:rPr>
          <w:sz w:val="28"/>
          <w:szCs w:val="28"/>
          <w:lang w:val="uk-UA" w:eastAsia="uk-UA"/>
        </w:rPr>
        <w:t>;</w:t>
      </w:r>
    </w:p>
    <w:p w:rsidR="00031EF3" w:rsidRPr="000D558C" w:rsidRDefault="00031EF3" w:rsidP="00870396">
      <w:pPr>
        <w:tabs>
          <w:tab w:val="left" w:pos="900"/>
          <w:tab w:val="left" w:pos="1080"/>
        </w:tabs>
        <w:spacing w:before="100" w:beforeAutospacing="1" w:after="100" w:afterAutospacing="1" w:line="276" w:lineRule="auto"/>
        <w:ind w:right="-1" w:firstLine="567"/>
        <w:jc w:val="both"/>
        <w:rPr>
          <w:sz w:val="28"/>
          <w:szCs w:val="28"/>
          <w:lang w:val="uk-UA" w:eastAsia="uk-UA"/>
        </w:rPr>
      </w:pPr>
      <w:r w:rsidRPr="000D558C">
        <w:rPr>
          <w:bCs/>
          <w:sz w:val="28"/>
          <w:szCs w:val="28"/>
          <w:lang w:val="uk-UA" w:eastAsia="uk-UA"/>
        </w:rPr>
        <w:t>у зв’язку з цим абзац другий</w:t>
      </w:r>
      <w:r w:rsidR="003E48C1" w:rsidRPr="000D558C">
        <w:rPr>
          <w:bCs/>
          <w:sz w:val="28"/>
          <w:szCs w:val="28"/>
          <w:lang w:val="uk-UA" w:eastAsia="uk-UA"/>
        </w:rPr>
        <w:t xml:space="preserve"> </w:t>
      </w:r>
      <w:r w:rsidRPr="000D558C">
        <w:rPr>
          <w:bCs/>
          <w:sz w:val="28"/>
          <w:szCs w:val="28"/>
          <w:lang w:val="uk-UA" w:eastAsia="uk-UA"/>
        </w:rPr>
        <w:t>вважати абзацом третім відповідно;</w:t>
      </w:r>
    </w:p>
    <w:p w:rsidR="00CE1EAD" w:rsidRPr="002A0A21" w:rsidRDefault="00156DAD" w:rsidP="00870396">
      <w:pPr>
        <w:tabs>
          <w:tab w:val="left" w:pos="900"/>
          <w:tab w:val="left" w:pos="1080"/>
        </w:tabs>
        <w:spacing w:before="100" w:beforeAutospacing="1" w:after="100" w:afterAutospacing="1" w:line="276" w:lineRule="auto"/>
        <w:ind w:right="-1"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в) </w:t>
      </w:r>
      <w:r w:rsidR="00CE1EAD" w:rsidRPr="002A0A21">
        <w:rPr>
          <w:sz w:val="28"/>
          <w:szCs w:val="28"/>
          <w:lang w:val="uk-UA" w:eastAsia="uk-UA"/>
        </w:rPr>
        <w:t xml:space="preserve">в абзаці третьому після слів «крім» доповнити словами «платежів, які сплачені у 2016 році до місцевих бюджетів населених пунктів Донецької </w:t>
      </w:r>
      <w:r w:rsidR="00234E65">
        <w:rPr>
          <w:sz w:val="28"/>
          <w:szCs w:val="28"/>
          <w:lang w:val="uk-UA" w:eastAsia="uk-UA"/>
        </w:rPr>
        <w:br/>
      </w:r>
      <w:r w:rsidR="00CE1EAD" w:rsidRPr="002A0A21">
        <w:rPr>
          <w:sz w:val="28"/>
          <w:szCs w:val="28"/>
          <w:lang w:val="uk-UA" w:eastAsia="uk-UA"/>
        </w:rPr>
        <w:t xml:space="preserve">та Луганської областей, на території яких органи державної влади тимчасово </w:t>
      </w:r>
      <w:r w:rsidR="00234E65">
        <w:rPr>
          <w:sz w:val="28"/>
          <w:szCs w:val="28"/>
          <w:lang w:val="uk-UA" w:eastAsia="uk-UA"/>
        </w:rPr>
        <w:br/>
      </w:r>
      <w:r w:rsidR="00CE1EAD" w:rsidRPr="002A0A21">
        <w:rPr>
          <w:sz w:val="28"/>
          <w:szCs w:val="28"/>
          <w:lang w:val="uk-UA" w:eastAsia="uk-UA"/>
        </w:rPr>
        <w:t>не здійснюють своїх повноважень, перелік яких затверджений Кабінетом Міністрів України (далі – непідконтрольні території), та».</w:t>
      </w:r>
    </w:p>
    <w:p w:rsidR="00031EF3" w:rsidRPr="00FE59E5" w:rsidRDefault="000840CF" w:rsidP="00870396">
      <w:pPr>
        <w:tabs>
          <w:tab w:val="left" w:pos="900"/>
          <w:tab w:val="left" w:pos="1080"/>
        </w:tabs>
        <w:spacing w:before="100" w:beforeAutospacing="1" w:after="100" w:afterAutospacing="1" w:line="276" w:lineRule="auto"/>
        <w:ind w:right="-1" w:firstLine="567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val="uk-UA" w:eastAsia="uk-UA"/>
        </w:rPr>
        <w:t>4</w:t>
      </w:r>
      <w:r w:rsidR="00031EF3" w:rsidRPr="000D558C">
        <w:rPr>
          <w:sz w:val="28"/>
          <w:szCs w:val="28"/>
          <w:lang w:val="uk-UA" w:eastAsia="uk-UA"/>
        </w:rPr>
        <w:t>. У розділі IV:</w:t>
      </w:r>
    </w:p>
    <w:p w:rsidR="00FE59E5" w:rsidRDefault="006254EA" w:rsidP="00870396">
      <w:pPr>
        <w:tabs>
          <w:tab w:val="left" w:pos="900"/>
          <w:tab w:val="left" w:pos="1080"/>
        </w:tabs>
        <w:spacing w:before="100" w:beforeAutospacing="1" w:after="100" w:afterAutospacing="1" w:line="276" w:lineRule="auto"/>
        <w:ind w:right="-1"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lastRenderedPageBreak/>
        <w:t xml:space="preserve">1) </w:t>
      </w:r>
      <w:r w:rsidR="00FE59E5" w:rsidRPr="002A0A21">
        <w:rPr>
          <w:sz w:val="28"/>
          <w:szCs w:val="28"/>
          <w:lang w:val="uk-UA" w:eastAsia="uk-UA"/>
        </w:rPr>
        <w:t>у пункті 2:</w:t>
      </w:r>
    </w:p>
    <w:p w:rsidR="00FE59E5" w:rsidRPr="00047F7A" w:rsidRDefault="00FE59E5" w:rsidP="00870396">
      <w:pPr>
        <w:tabs>
          <w:tab w:val="left" w:pos="900"/>
          <w:tab w:val="left" w:pos="1080"/>
        </w:tabs>
        <w:spacing w:before="100" w:beforeAutospacing="1" w:after="100" w:afterAutospacing="1" w:line="276" w:lineRule="auto"/>
        <w:ind w:right="-1" w:firstLine="567"/>
        <w:jc w:val="both"/>
        <w:rPr>
          <w:sz w:val="28"/>
          <w:szCs w:val="28"/>
          <w:lang w:eastAsia="uk-UA"/>
        </w:rPr>
      </w:pPr>
      <w:r w:rsidRPr="002A0A21">
        <w:rPr>
          <w:sz w:val="28"/>
          <w:szCs w:val="28"/>
          <w:lang w:val="uk-UA" w:eastAsia="uk-UA"/>
        </w:rPr>
        <w:t xml:space="preserve">в абзаці </w:t>
      </w:r>
      <w:r w:rsidR="002A0A21" w:rsidRPr="00057491">
        <w:rPr>
          <w:sz w:val="28"/>
          <w:szCs w:val="28"/>
          <w:lang w:val="uk-UA" w:eastAsia="uk-UA"/>
        </w:rPr>
        <w:t>другому</w:t>
      </w:r>
      <w:r w:rsidR="003873BD">
        <w:rPr>
          <w:sz w:val="28"/>
          <w:szCs w:val="28"/>
          <w:lang w:val="uk-UA" w:eastAsia="uk-UA"/>
        </w:rPr>
        <w:t xml:space="preserve"> слова «</w:t>
      </w:r>
      <w:r w:rsidRPr="002A0A21">
        <w:rPr>
          <w:sz w:val="28"/>
          <w:szCs w:val="28"/>
          <w:lang w:val="uk-UA" w:eastAsia="uk-UA"/>
        </w:rPr>
        <w:t>контролюючий орган» замінити словами «територіальний орган ДПС»;</w:t>
      </w:r>
    </w:p>
    <w:p w:rsidR="00057491" w:rsidRPr="00326FC4" w:rsidRDefault="00326FC4" w:rsidP="00870396">
      <w:pPr>
        <w:tabs>
          <w:tab w:val="left" w:pos="900"/>
          <w:tab w:val="left" w:pos="1080"/>
        </w:tabs>
        <w:spacing w:before="100" w:beforeAutospacing="1" w:after="100" w:afterAutospacing="1" w:line="276" w:lineRule="auto"/>
        <w:ind w:right="-1"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в абзаці третьому після слів «по батькові» доповнити словами </w:t>
      </w:r>
      <w:r w:rsidR="00234E65">
        <w:rPr>
          <w:sz w:val="28"/>
          <w:szCs w:val="28"/>
          <w:lang w:val="uk-UA" w:eastAsia="uk-UA"/>
        </w:rPr>
        <w:br/>
      </w:r>
      <w:r>
        <w:rPr>
          <w:sz w:val="28"/>
          <w:szCs w:val="28"/>
          <w:lang w:val="uk-UA" w:eastAsia="uk-UA"/>
        </w:rPr>
        <w:t>«</w:t>
      </w:r>
      <w:r w:rsidRPr="00326FC4">
        <w:rPr>
          <w:sz w:val="28"/>
          <w:szCs w:val="28"/>
          <w:lang w:val="uk-UA" w:eastAsia="uk-UA"/>
        </w:rPr>
        <w:t>(за наявності)</w:t>
      </w:r>
      <w:r>
        <w:rPr>
          <w:sz w:val="28"/>
          <w:szCs w:val="28"/>
          <w:lang w:val="uk-UA" w:eastAsia="uk-UA"/>
        </w:rPr>
        <w:t>»;</w:t>
      </w:r>
    </w:p>
    <w:p w:rsidR="00031EF3" w:rsidRPr="000D558C" w:rsidRDefault="00031EF3" w:rsidP="00870396">
      <w:pPr>
        <w:tabs>
          <w:tab w:val="left" w:pos="900"/>
          <w:tab w:val="left" w:pos="1080"/>
        </w:tabs>
        <w:spacing w:before="100" w:beforeAutospacing="1" w:after="100" w:afterAutospacing="1" w:line="276" w:lineRule="auto"/>
        <w:ind w:right="-1" w:firstLine="567"/>
        <w:jc w:val="both"/>
        <w:rPr>
          <w:sz w:val="28"/>
          <w:szCs w:val="28"/>
          <w:lang w:val="uk-UA" w:eastAsia="uk-UA"/>
        </w:rPr>
      </w:pPr>
      <w:r w:rsidRPr="000D558C">
        <w:rPr>
          <w:sz w:val="28"/>
          <w:szCs w:val="28"/>
          <w:lang w:val="uk-UA" w:eastAsia="uk-UA"/>
        </w:rPr>
        <w:t>в абзаці шостому після сл</w:t>
      </w:r>
      <w:r w:rsidR="003873BD">
        <w:rPr>
          <w:sz w:val="28"/>
          <w:szCs w:val="28"/>
          <w:lang w:val="uk-UA" w:eastAsia="uk-UA"/>
        </w:rPr>
        <w:t>о</w:t>
      </w:r>
      <w:r w:rsidRPr="000D558C">
        <w:rPr>
          <w:sz w:val="28"/>
          <w:szCs w:val="28"/>
          <w:lang w:val="uk-UA" w:eastAsia="uk-UA"/>
        </w:rPr>
        <w:t>в</w:t>
      </w:r>
      <w:r w:rsidR="003873BD">
        <w:rPr>
          <w:sz w:val="28"/>
          <w:szCs w:val="28"/>
          <w:lang w:val="uk-UA" w:eastAsia="uk-UA"/>
        </w:rPr>
        <w:t>а</w:t>
      </w:r>
      <w:r w:rsidRPr="000D558C">
        <w:rPr>
          <w:sz w:val="28"/>
          <w:szCs w:val="28"/>
          <w:lang w:val="uk-UA" w:eastAsia="uk-UA"/>
        </w:rPr>
        <w:t xml:space="preserve"> «податку» доповнити словами «в установі банку»</w:t>
      </w:r>
      <w:r w:rsidR="00CA2613" w:rsidRPr="000D558C">
        <w:rPr>
          <w:sz w:val="28"/>
          <w:szCs w:val="28"/>
          <w:lang w:val="uk-UA" w:eastAsia="uk-UA"/>
        </w:rPr>
        <w:t>;</w:t>
      </w:r>
    </w:p>
    <w:p w:rsidR="00CF76A9" w:rsidRPr="000D558C" w:rsidRDefault="00295E9E" w:rsidP="00870396">
      <w:pPr>
        <w:tabs>
          <w:tab w:val="left" w:pos="900"/>
          <w:tab w:val="left" w:pos="1080"/>
        </w:tabs>
        <w:spacing w:before="100" w:beforeAutospacing="1" w:after="100" w:afterAutospacing="1" w:line="276" w:lineRule="auto"/>
        <w:ind w:right="-1"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2) </w:t>
      </w:r>
      <w:r w:rsidR="00CF76A9" w:rsidRPr="000D558C">
        <w:rPr>
          <w:sz w:val="28"/>
          <w:szCs w:val="28"/>
          <w:lang w:val="uk-UA" w:eastAsia="uk-UA"/>
        </w:rPr>
        <w:t>у пункті 4:</w:t>
      </w:r>
    </w:p>
    <w:p w:rsidR="00CF76A9" w:rsidRPr="000D558C" w:rsidRDefault="00CF76A9" w:rsidP="00870396">
      <w:pPr>
        <w:tabs>
          <w:tab w:val="left" w:pos="900"/>
          <w:tab w:val="left" w:pos="1080"/>
        </w:tabs>
        <w:spacing w:before="100" w:beforeAutospacing="1" w:after="100" w:afterAutospacing="1" w:line="276" w:lineRule="auto"/>
        <w:ind w:right="-1" w:firstLine="567"/>
        <w:jc w:val="both"/>
        <w:rPr>
          <w:sz w:val="28"/>
          <w:szCs w:val="28"/>
          <w:lang w:val="uk-UA" w:eastAsia="uk-UA"/>
        </w:rPr>
      </w:pPr>
      <w:r w:rsidRPr="000D558C">
        <w:rPr>
          <w:sz w:val="28"/>
          <w:szCs w:val="28"/>
          <w:lang w:val="uk-UA" w:eastAsia="uk-UA"/>
        </w:rPr>
        <w:t xml:space="preserve">в абзаці третьому цифри «18:00» </w:t>
      </w:r>
      <w:r w:rsidR="009A55C6" w:rsidRPr="000D558C">
        <w:rPr>
          <w:sz w:val="28"/>
          <w:szCs w:val="28"/>
          <w:lang w:val="uk-UA" w:eastAsia="uk-UA"/>
        </w:rPr>
        <w:t>замінити цифрами «17:00»;</w:t>
      </w:r>
    </w:p>
    <w:p w:rsidR="00CA2613" w:rsidRPr="00305554" w:rsidRDefault="00CA2613" w:rsidP="00870396">
      <w:pPr>
        <w:tabs>
          <w:tab w:val="left" w:pos="900"/>
          <w:tab w:val="left" w:pos="1080"/>
        </w:tabs>
        <w:spacing w:before="100" w:beforeAutospacing="1" w:after="100" w:afterAutospacing="1" w:line="276" w:lineRule="auto"/>
        <w:ind w:right="-1" w:firstLine="567"/>
        <w:jc w:val="both"/>
        <w:rPr>
          <w:sz w:val="28"/>
          <w:szCs w:val="28"/>
          <w:lang w:val="uk-UA" w:eastAsia="uk-UA"/>
        </w:rPr>
      </w:pPr>
      <w:r w:rsidRPr="00305554">
        <w:rPr>
          <w:sz w:val="28"/>
          <w:szCs w:val="28"/>
          <w:lang w:val="uk-UA" w:eastAsia="uk-UA"/>
        </w:rPr>
        <w:t xml:space="preserve">в абзаці четвертому </w:t>
      </w:r>
      <w:r w:rsidR="009A55C6" w:rsidRPr="00305554">
        <w:rPr>
          <w:sz w:val="28"/>
          <w:szCs w:val="28"/>
          <w:lang w:val="uk-UA" w:eastAsia="uk-UA"/>
        </w:rPr>
        <w:t>після сло</w:t>
      </w:r>
      <w:r w:rsidRPr="00305554">
        <w:rPr>
          <w:sz w:val="28"/>
          <w:szCs w:val="28"/>
          <w:lang w:val="uk-UA" w:eastAsia="uk-UA"/>
        </w:rPr>
        <w:t>в</w:t>
      </w:r>
      <w:r w:rsidR="009A55C6" w:rsidRPr="00305554">
        <w:rPr>
          <w:sz w:val="28"/>
          <w:szCs w:val="28"/>
          <w:lang w:val="uk-UA" w:eastAsia="uk-UA"/>
        </w:rPr>
        <w:t>а</w:t>
      </w:r>
      <w:r w:rsidRPr="00305554">
        <w:rPr>
          <w:sz w:val="28"/>
          <w:szCs w:val="28"/>
          <w:lang w:val="uk-UA" w:eastAsia="uk-UA"/>
        </w:rPr>
        <w:t xml:space="preserve"> «повідомлення» доповнити словами «(крім електронних повідомлень про повернення надміру утриманих (сплачених) сум ПДФО у 2016 році до</w:t>
      </w:r>
      <w:r w:rsidR="00305554" w:rsidRPr="00305554">
        <w:rPr>
          <w:sz w:val="28"/>
          <w:szCs w:val="28"/>
          <w:lang w:val="uk-UA" w:eastAsia="uk-UA"/>
        </w:rPr>
        <w:t xml:space="preserve"> </w:t>
      </w:r>
      <w:r w:rsidR="00305554" w:rsidRPr="00B673DE">
        <w:rPr>
          <w:sz w:val="28"/>
          <w:szCs w:val="28"/>
          <w:lang w:val="uk-UA" w:eastAsia="uk-UA"/>
        </w:rPr>
        <w:t>місцевих бюджетів</w:t>
      </w:r>
      <w:r w:rsidRPr="00305554">
        <w:rPr>
          <w:sz w:val="28"/>
          <w:szCs w:val="28"/>
          <w:lang w:val="uk-UA" w:eastAsia="uk-UA"/>
        </w:rPr>
        <w:t xml:space="preserve"> непідконтрольних територій)».</w:t>
      </w:r>
    </w:p>
    <w:p w:rsidR="00FA0C1E" w:rsidRPr="000D558C" w:rsidRDefault="000840CF" w:rsidP="00870396">
      <w:pPr>
        <w:tabs>
          <w:tab w:val="left" w:pos="900"/>
          <w:tab w:val="left" w:pos="1080"/>
        </w:tabs>
        <w:spacing w:before="100" w:beforeAutospacing="1" w:after="100" w:afterAutospacing="1" w:line="276" w:lineRule="auto"/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392070" w:rsidRPr="000D558C">
        <w:rPr>
          <w:sz w:val="28"/>
          <w:szCs w:val="28"/>
          <w:lang w:val="uk-UA"/>
        </w:rPr>
        <w:t xml:space="preserve">. </w:t>
      </w:r>
      <w:r w:rsidR="00FA0C1E" w:rsidRPr="000D558C">
        <w:rPr>
          <w:sz w:val="28"/>
          <w:szCs w:val="28"/>
          <w:lang w:val="uk-UA"/>
        </w:rPr>
        <w:t>У розділі V:</w:t>
      </w:r>
    </w:p>
    <w:p w:rsidR="009A55C6" w:rsidRPr="008C2770" w:rsidRDefault="00ED261F" w:rsidP="00870396">
      <w:pPr>
        <w:tabs>
          <w:tab w:val="left" w:pos="900"/>
          <w:tab w:val="left" w:pos="1080"/>
        </w:tabs>
        <w:spacing w:before="100" w:beforeAutospacing="1" w:after="100" w:afterAutospacing="1" w:line="276" w:lineRule="auto"/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1) </w:t>
      </w:r>
      <w:r w:rsidR="009A55C6" w:rsidRPr="008C2770">
        <w:rPr>
          <w:sz w:val="28"/>
          <w:szCs w:val="28"/>
          <w:lang w:val="uk-UA"/>
        </w:rPr>
        <w:t>у пункті 1:</w:t>
      </w:r>
    </w:p>
    <w:p w:rsidR="00FA0C1E" w:rsidRPr="008C2770" w:rsidRDefault="00ED261F" w:rsidP="00870396">
      <w:pPr>
        <w:tabs>
          <w:tab w:val="left" w:pos="900"/>
          <w:tab w:val="left" w:pos="1080"/>
        </w:tabs>
        <w:spacing w:before="100" w:beforeAutospacing="1" w:after="100" w:afterAutospacing="1" w:line="276" w:lineRule="auto"/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</w:t>
      </w:r>
      <w:r w:rsidR="00FA0C1E" w:rsidRPr="008C2770">
        <w:rPr>
          <w:sz w:val="28"/>
          <w:szCs w:val="28"/>
          <w:lang w:val="uk-UA"/>
        </w:rPr>
        <w:t>абзац</w:t>
      </w:r>
      <w:r>
        <w:rPr>
          <w:sz w:val="28"/>
          <w:szCs w:val="28"/>
          <w:lang w:val="uk-UA"/>
        </w:rPr>
        <w:t>і</w:t>
      </w:r>
      <w:r w:rsidR="00FA0C1E" w:rsidRPr="008C2770">
        <w:rPr>
          <w:sz w:val="28"/>
          <w:szCs w:val="28"/>
          <w:lang w:val="uk-UA"/>
        </w:rPr>
        <w:t xml:space="preserve"> трет</w:t>
      </w:r>
      <w:r>
        <w:rPr>
          <w:sz w:val="28"/>
          <w:szCs w:val="28"/>
          <w:lang w:val="uk-UA"/>
        </w:rPr>
        <w:t>ьому</w:t>
      </w:r>
      <w:r w:rsidR="00FA0C1E" w:rsidRPr="008C2770">
        <w:rPr>
          <w:sz w:val="28"/>
          <w:szCs w:val="28"/>
          <w:lang w:val="uk-UA"/>
        </w:rPr>
        <w:t xml:space="preserve"> після сл</w:t>
      </w:r>
      <w:r w:rsidR="00A12C5A">
        <w:rPr>
          <w:sz w:val="28"/>
          <w:szCs w:val="28"/>
          <w:lang w:val="uk-UA"/>
        </w:rPr>
        <w:t>і</w:t>
      </w:r>
      <w:r w:rsidR="00FA0C1E" w:rsidRPr="008C2770">
        <w:rPr>
          <w:sz w:val="28"/>
          <w:szCs w:val="28"/>
          <w:lang w:val="uk-UA"/>
        </w:rPr>
        <w:t>в</w:t>
      </w:r>
      <w:r w:rsidR="00A12C5A">
        <w:rPr>
          <w:sz w:val="28"/>
          <w:szCs w:val="28"/>
          <w:lang w:val="uk-UA"/>
        </w:rPr>
        <w:t xml:space="preserve"> «</w:t>
      </w:r>
      <w:r w:rsidR="00FA0C1E" w:rsidRPr="008C2770">
        <w:rPr>
          <w:sz w:val="28"/>
          <w:szCs w:val="28"/>
          <w:lang w:val="uk-UA"/>
        </w:rPr>
        <w:t xml:space="preserve">сум» та «повідомлення» доповнити </w:t>
      </w:r>
      <w:r w:rsidR="00A652E4" w:rsidRPr="000D558C">
        <w:rPr>
          <w:sz w:val="28"/>
          <w:szCs w:val="28"/>
          <w:lang w:val="uk-UA"/>
        </w:rPr>
        <w:t>відповідно</w:t>
      </w:r>
      <w:r w:rsidR="00A652E4" w:rsidRPr="008C2770">
        <w:rPr>
          <w:sz w:val="28"/>
          <w:szCs w:val="28"/>
          <w:lang w:val="uk-UA"/>
        </w:rPr>
        <w:t xml:space="preserve"> </w:t>
      </w:r>
      <w:r w:rsidR="00FA0C1E" w:rsidRPr="008C2770">
        <w:rPr>
          <w:sz w:val="28"/>
          <w:szCs w:val="28"/>
          <w:lang w:val="uk-UA"/>
        </w:rPr>
        <w:t xml:space="preserve">словами «грошових зобов’язань та пені у 2016 році до </w:t>
      </w:r>
      <w:r w:rsidR="008C2770" w:rsidRPr="007B0B54">
        <w:rPr>
          <w:sz w:val="28"/>
          <w:szCs w:val="28"/>
          <w:lang w:val="uk-UA"/>
        </w:rPr>
        <w:t>місцевих бюджетів</w:t>
      </w:r>
      <w:r w:rsidR="008C2770" w:rsidRPr="008C2770">
        <w:rPr>
          <w:sz w:val="28"/>
          <w:szCs w:val="28"/>
          <w:lang w:val="uk-UA"/>
        </w:rPr>
        <w:t xml:space="preserve"> </w:t>
      </w:r>
      <w:r w:rsidR="00FA0C1E" w:rsidRPr="008C2770">
        <w:rPr>
          <w:sz w:val="28"/>
          <w:szCs w:val="28"/>
          <w:lang w:val="uk-UA"/>
        </w:rPr>
        <w:t xml:space="preserve">непідконтрольних територій,» та «(крім електронного повідомлення про повернення надміру утриманих (сплачених) сум ПДФО у 2016 році </w:t>
      </w:r>
      <w:r w:rsidR="00234E65">
        <w:rPr>
          <w:sz w:val="28"/>
          <w:szCs w:val="28"/>
          <w:lang w:val="uk-UA"/>
        </w:rPr>
        <w:br/>
      </w:r>
      <w:r w:rsidR="00FA0C1E" w:rsidRPr="008C2770">
        <w:rPr>
          <w:sz w:val="28"/>
          <w:szCs w:val="28"/>
          <w:lang w:val="uk-UA"/>
        </w:rPr>
        <w:t xml:space="preserve">до </w:t>
      </w:r>
      <w:r w:rsidR="008C2770" w:rsidRPr="007B0B54">
        <w:rPr>
          <w:sz w:val="28"/>
          <w:szCs w:val="28"/>
          <w:lang w:val="uk-UA" w:eastAsia="uk-UA"/>
        </w:rPr>
        <w:t>місцевих бюджетів</w:t>
      </w:r>
      <w:r w:rsidR="008C2770" w:rsidRPr="008C2770">
        <w:rPr>
          <w:sz w:val="28"/>
          <w:szCs w:val="28"/>
          <w:lang w:val="uk-UA" w:eastAsia="uk-UA"/>
        </w:rPr>
        <w:t xml:space="preserve"> </w:t>
      </w:r>
      <w:r w:rsidR="00FA0C1E" w:rsidRPr="008C2770">
        <w:rPr>
          <w:sz w:val="28"/>
          <w:szCs w:val="28"/>
          <w:lang w:val="uk-UA"/>
        </w:rPr>
        <w:t>непідконтрольних територій)»;</w:t>
      </w:r>
    </w:p>
    <w:p w:rsidR="005B6592" w:rsidRPr="000D558C" w:rsidRDefault="00FA0C1E" w:rsidP="00870396">
      <w:pPr>
        <w:tabs>
          <w:tab w:val="left" w:pos="900"/>
          <w:tab w:val="left" w:pos="1080"/>
        </w:tabs>
        <w:spacing w:before="100" w:beforeAutospacing="1" w:after="100" w:afterAutospacing="1" w:line="276" w:lineRule="auto"/>
        <w:ind w:right="-1" w:firstLine="567"/>
        <w:jc w:val="both"/>
        <w:rPr>
          <w:sz w:val="28"/>
          <w:szCs w:val="28"/>
          <w:lang w:val="uk-UA"/>
        </w:rPr>
      </w:pPr>
      <w:r w:rsidRPr="000D558C">
        <w:rPr>
          <w:sz w:val="28"/>
          <w:szCs w:val="28"/>
          <w:lang w:val="uk-UA"/>
        </w:rPr>
        <w:t>п</w:t>
      </w:r>
      <w:r w:rsidR="00F36752" w:rsidRPr="000D558C">
        <w:rPr>
          <w:sz w:val="28"/>
          <w:szCs w:val="28"/>
          <w:lang w:val="uk-UA"/>
        </w:rPr>
        <w:t>ісля</w:t>
      </w:r>
      <w:r w:rsidR="005B6592" w:rsidRPr="000D558C">
        <w:rPr>
          <w:sz w:val="28"/>
          <w:szCs w:val="28"/>
          <w:lang w:val="uk-UA"/>
        </w:rPr>
        <w:t xml:space="preserve"> абзац</w:t>
      </w:r>
      <w:r w:rsidR="00F36752" w:rsidRPr="000D558C">
        <w:rPr>
          <w:sz w:val="28"/>
          <w:szCs w:val="28"/>
          <w:lang w:val="uk-UA"/>
        </w:rPr>
        <w:t>у</w:t>
      </w:r>
      <w:r w:rsidR="00C14858" w:rsidRPr="000D558C">
        <w:rPr>
          <w:sz w:val="28"/>
          <w:szCs w:val="28"/>
          <w:lang w:val="uk-UA"/>
        </w:rPr>
        <w:t xml:space="preserve"> </w:t>
      </w:r>
      <w:r w:rsidR="00F36752" w:rsidRPr="000D558C">
        <w:rPr>
          <w:sz w:val="28"/>
          <w:szCs w:val="28"/>
          <w:lang w:val="uk-UA"/>
        </w:rPr>
        <w:t>третього</w:t>
      </w:r>
      <w:r w:rsidR="00C14858" w:rsidRPr="000D558C">
        <w:rPr>
          <w:sz w:val="28"/>
          <w:szCs w:val="28"/>
          <w:lang w:val="uk-UA"/>
        </w:rPr>
        <w:t xml:space="preserve"> </w:t>
      </w:r>
      <w:r w:rsidR="00F36752" w:rsidRPr="000D558C">
        <w:rPr>
          <w:sz w:val="28"/>
          <w:szCs w:val="28"/>
          <w:lang w:val="uk-UA"/>
        </w:rPr>
        <w:t xml:space="preserve">доповнити </w:t>
      </w:r>
      <w:r w:rsidR="00EE0A73">
        <w:rPr>
          <w:sz w:val="28"/>
          <w:szCs w:val="28"/>
          <w:lang w:val="uk-UA"/>
        </w:rPr>
        <w:t xml:space="preserve">пункт </w:t>
      </w:r>
      <w:r w:rsidR="0030485A" w:rsidRPr="000D558C">
        <w:rPr>
          <w:sz w:val="28"/>
          <w:szCs w:val="28"/>
          <w:lang w:val="uk-UA"/>
        </w:rPr>
        <w:t xml:space="preserve">новим </w:t>
      </w:r>
      <w:r w:rsidR="00F36752" w:rsidRPr="000D558C">
        <w:rPr>
          <w:sz w:val="28"/>
          <w:szCs w:val="28"/>
          <w:lang w:val="uk-UA"/>
        </w:rPr>
        <w:t xml:space="preserve">абзацом </w:t>
      </w:r>
      <w:r w:rsidR="00FD0CF9" w:rsidRPr="000D558C">
        <w:rPr>
          <w:sz w:val="28"/>
          <w:szCs w:val="28"/>
          <w:lang w:val="uk-UA"/>
        </w:rPr>
        <w:t xml:space="preserve">четвертим </w:t>
      </w:r>
      <w:r w:rsidR="00F36752" w:rsidRPr="000D558C">
        <w:rPr>
          <w:sz w:val="28"/>
          <w:szCs w:val="28"/>
          <w:lang w:val="uk-UA"/>
        </w:rPr>
        <w:t>такого змісту:</w:t>
      </w:r>
    </w:p>
    <w:p w:rsidR="005B6592" w:rsidRPr="000D558C" w:rsidRDefault="00F36752" w:rsidP="00870396">
      <w:pPr>
        <w:tabs>
          <w:tab w:val="left" w:pos="900"/>
          <w:tab w:val="left" w:pos="1080"/>
        </w:tabs>
        <w:spacing w:before="100" w:beforeAutospacing="1" w:after="100" w:afterAutospacing="1" w:line="276" w:lineRule="auto"/>
        <w:ind w:right="-1" w:firstLine="567"/>
        <w:jc w:val="both"/>
        <w:rPr>
          <w:sz w:val="28"/>
          <w:szCs w:val="28"/>
          <w:lang w:val="uk-UA"/>
        </w:rPr>
      </w:pPr>
      <w:r w:rsidRPr="000D558C">
        <w:rPr>
          <w:sz w:val="28"/>
          <w:szCs w:val="28"/>
          <w:lang w:val="uk-UA"/>
        </w:rPr>
        <w:t xml:space="preserve">«Разом з електронним висновком </w:t>
      </w:r>
      <w:r w:rsidR="00762D1E" w:rsidRPr="000D558C">
        <w:rPr>
          <w:sz w:val="28"/>
          <w:szCs w:val="28"/>
          <w:lang w:val="uk-UA"/>
        </w:rPr>
        <w:t xml:space="preserve">на повернення </w:t>
      </w:r>
      <w:r w:rsidRPr="000D558C">
        <w:rPr>
          <w:sz w:val="28"/>
          <w:szCs w:val="28"/>
          <w:lang w:val="uk-UA"/>
        </w:rPr>
        <w:t xml:space="preserve">за </w:t>
      </w:r>
      <w:proofErr w:type="spellStart"/>
      <w:r w:rsidRPr="000D558C">
        <w:rPr>
          <w:sz w:val="28"/>
          <w:szCs w:val="28"/>
          <w:lang w:val="uk-UA"/>
        </w:rPr>
        <w:t>платежами</w:t>
      </w:r>
      <w:proofErr w:type="spellEnd"/>
      <w:r w:rsidRPr="000D558C">
        <w:rPr>
          <w:sz w:val="28"/>
          <w:szCs w:val="28"/>
          <w:lang w:val="uk-UA"/>
        </w:rPr>
        <w:t xml:space="preserve">, належними місцевим бюджетам, та </w:t>
      </w:r>
      <w:proofErr w:type="spellStart"/>
      <w:r w:rsidRPr="000D558C">
        <w:rPr>
          <w:sz w:val="28"/>
          <w:szCs w:val="28"/>
          <w:lang w:val="uk-UA"/>
        </w:rPr>
        <w:t>платежами</w:t>
      </w:r>
      <w:proofErr w:type="spellEnd"/>
      <w:r w:rsidRPr="000D558C">
        <w:rPr>
          <w:sz w:val="28"/>
          <w:szCs w:val="28"/>
          <w:lang w:val="uk-UA"/>
        </w:rPr>
        <w:t xml:space="preserve">, які підлягають розподілу між державним </w:t>
      </w:r>
      <w:r w:rsidR="00234E65">
        <w:rPr>
          <w:sz w:val="28"/>
          <w:szCs w:val="28"/>
          <w:lang w:val="uk-UA"/>
        </w:rPr>
        <w:br/>
      </w:r>
      <w:r w:rsidRPr="000D558C">
        <w:rPr>
          <w:sz w:val="28"/>
          <w:szCs w:val="28"/>
          <w:lang w:val="uk-UA"/>
        </w:rPr>
        <w:t xml:space="preserve">та місцевими бюджетами (крім електронного висновку на повернення помилково та/або надміру сплачених сум акцизного податку з виробленого </w:t>
      </w:r>
      <w:r w:rsidR="00234E65">
        <w:rPr>
          <w:sz w:val="28"/>
          <w:szCs w:val="28"/>
          <w:lang w:val="uk-UA"/>
        </w:rPr>
        <w:br/>
      </w:r>
      <w:r w:rsidRPr="000D558C">
        <w:rPr>
          <w:sz w:val="28"/>
          <w:szCs w:val="28"/>
          <w:lang w:val="uk-UA"/>
        </w:rPr>
        <w:t>в Україні та ввезеного на митну територію України пального)</w:t>
      </w:r>
      <w:r w:rsidR="0030485A" w:rsidRPr="000D558C">
        <w:rPr>
          <w:sz w:val="28"/>
          <w:szCs w:val="28"/>
          <w:lang w:val="uk-UA"/>
        </w:rPr>
        <w:t>,</w:t>
      </w:r>
      <w:r w:rsidR="00C44761" w:rsidRPr="000D558C">
        <w:rPr>
          <w:sz w:val="28"/>
          <w:szCs w:val="28"/>
          <w:lang w:val="uk-UA"/>
        </w:rPr>
        <w:t xml:space="preserve"> відповідним місцевим органам стає доступна інформація про суму, дату сплати та реквізит</w:t>
      </w:r>
      <w:r w:rsidR="00196736" w:rsidRPr="000D558C">
        <w:rPr>
          <w:sz w:val="28"/>
          <w:szCs w:val="28"/>
          <w:lang w:val="uk-UA"/>
        </w:rPr>
        <w:t>и</w:t>
      </w:r>
      <w:r w:rsidR="003E48C1" w:rsidRPr="000D558C">
        <w:rPr>
          <w:sz w:val="28"/>
          <w:szCs w:val="28"/>
          <w:lang w:val="uk-UA"/>
        </w:rPr>
        <w:t xml:space="preserve"> </w:t>
      </w:r>
      <w:r w:rsidR="00C44761" w:rsidRPr="000D558C">
        <w:rPr>
          <w:sz w:val="28"/>
          <w:szCs w:val="28"/>
          <w:lang w:val="uk-UA"/>
        </w:rPr>
        <w:t>платіжного документ</w:t>
      </w:r>
      <w:r w:rsidR="0030485A" w:rsidRPr="000D558C">
        <w:rPr>
          <w:sz w:val="28"/>
          <w:szCs w:val="28"/>
          <w:lang w:val="uk-UA"/>
        </w:rPr>
        <w:t>а</w:t>
      </w:r>
      <w:r w:rsidR="00C44761" w:rsidRPr="000D558C">
        <w:rPr>
          <w:sz w:val="28"/>
          <w:szCs w:val="28"/>
          <w:lang w:val="uk-UA"/>
        </w:rPr>
        <w:t>»</w:t>
      </w:r>
      <w:r w:rsidR="0074163D" w:rsidRPr="000D558C">
        <w:rPr>
          <w:sz w:val="28"/>
          <w:szCs w:val="28"/>
          <w:lang w:val="uk-UA"/>
        </w:rPr>
        <w:t>;</w:t>
      </w:r>
    </w:p>
    <w:p w:rsidR="003A0455" w:rsidRPr="000D558C" w:rsidRDefault="0074163D" w:rsidP="00870396">
      <w:pPr>
        <w:tabs>
          <w:tab w:val="left" w:pos="900"/>
          <w:tab w:val="left" w:pos="1080"/>
        </w:tabs>
        <w:spacing w:before="100" w:beforeAutospacing="1" w:after="100" w:afterAutospacing="1" w:line="276" w:lineRule="auto"/>
        <w:ind w:right="-1" w:firstLine="567"/>
        <w:jc w:val="both"/>
        <w:rPr>
          <w:bCs/>
          <w:sz w:val="28"/>
          <w:szCs w:val="28"/>
          <w:lang w:val="uk-UA" w:eastAsia="uk-UA"/>
        </w:rPr>
      </w:pPr>
      <w:r w:rsidRPr="000D558C">
        <w:rPr>
          <w:bCs/>
          <w:sz w:val="28"/>
          <w:szCs w:val="28"/>
          <w:lang w:val="uk-UA" w:eastAsia="uk-UA"/>
        </w:rPr>
        <w:t>у</w:t>
      </w:r>
      <w:r w:rsidR="003A0455" w:rsidRPr="000D558C">
        <w:rPr>
          <w:bCs/>
          <w:sz w:val="28"/>
          <w:szCs w:val="28"/>
          <w:lang w:val="uk-UA" w:eastAsia="uk-UA"/>
        </w:rPr>
        <w:t xml:space="preserve"> зв’язку з цим абзац четвертий вважати </w:t>
      </w:r>
      <w:r w:rsidR="00187786" w:rsidRPr="000D558C">
        <w:rPr>
          <w:bCs/>
          <w:sz w:val="28"/>
          <w:szCs w:val="28"/>
          <w:lang w:val="uk-UA" w:eastAsia="uk-UA"/>
        </w:rPr>
        <w:t xml:space="preserve">абзацом </w:t>
      </w:r>
      <w:r w:rsidR="003A0455" w:rsidRPr="000D558C">
        <w:rPr>
          <w:bCs/>
          <w:sz w:val="28"/>
          <w:szCs w:val="28"/>
          <w:lang w:val="uk-UA" w:eastAsia="uk-UA"/>
        </w:rPr>
        <w:t>п’ятим</w:t>
      </w:r>
      <w:r w:rsidR="005E47AC" w:rsidRPr="000D558C">
        <w:rPr>
          <w:bCs/>
          <w:sz w:val="28"/>
          <w:szCs w:val="28"/>
          <w:lang w:val="uk-UA" w:eastAsia="uk-UA"/>
        </w:rPr>
        <w:t xml:space="preserve"> </w:t>
      </w:r>
      <w:r w:rsidR="00D21CE3" w:rsidRPr="000D558C">
        <w:rPr>
          <w:bCs/>
          <w:sz w:val="28"/>
          <w:szCs w:val="28"/>
          <w:lang w:val="uk-UA" w:eastAsia="uk-UA"/>
        </w:rPr>
        <w:t>відповідно</w:t>
      </w:r>
      <w:r w:rsidRPr="000D558C">
        <w:rPr>
          <w:bCs/>
          <w:sz w:val="28"/>
          <w:szCs w:val="28"/>
          <w:lang w:val="uk-UA" w:eastAsia="uk-UA"/>
        </w:rPr>
        <w:t>;</w:t>
      </w:r>
    </w:p>
    <w:p w:rsidR="008C2770" w:rsidRDefault="00E01D67" w:rsidP="00870396">
      <w:pPr>
        <w:tabs>
          <w:tab w:val="left" w:pos="900"/>
          <w:tab w:val="left" w:pos="1080"/>
        </w:tabs>
        <w:spacing w:before="100" w:beforeAutospacing="1" w:after="100" w:afterAutospacing="1" w:line="276" w:lineRule="auto"/>
        <w:ind w:right="-1" w:firstLine="567"/>
        <w:jc w:val="both"/>
        <w:rPr>
          <w:bCs/>
          <w:sz w:val="28"/>
          <w:szCs w:val="28"/>
          <w:lang w:val="uk-UA" w:eastAsia="uk-UA"/>
        </w:rPr>
      </w:pPr>
      <w:r>
        <w:rPr>
          <w:bCs/>
          <w:sz w:val="28"/>
          <w:szCs w:val="28"/>
          <w:lang w:val="uk-UA" w:eastAsia="uk-UA"/>
        </w:rPr>
        <w:lastRenderedPageBreak/>
        <w:t xml:space="preserve">2) </w:t>
      </w:r>
      <w:r w:rsidR="00D0721F" w:rsidRPr="008C2770">
        <w:rPr>
          <w:bCs/>
          <w:sz w:val="28"/>
          <w:szCs w:val="28"/>
          <w:lang w:val="uk-UA" w:eastAsia="uk-UA"/>
        </w:rPr>
        <w:t>в абзаці першому пункту 3</w:t>
      </w:r>
      <w:r w:rsidR="008C2770">
        <w:rPr>
          <w:bCs/>
          <w:sz w:val="28"/>
          <w:szCs w:val="28"/>
          <w:lang w:val="uk-UA" w:eastAsia="uk-UA"/>
        </w:rPr>
        <w:t>:</w:t>
      </w:r>
    </w:p>
    <w:p w:rsidR="00E01D67" w:rsidRDefault="00D0721F" w:rsidP="00870396">
      <w:pPr>
        <w:tabs>
          <w:tab w:val="left" w:pos="900"/>
          <w:tab w:val="left" w:pos="1080"/>
        </w:tabs>
        <w:spacing w:before="100" w:beforeAutospacing="1" w:after="100" w:afterAutospacing="1" w:line="276" w:lineRule="auto"/>
        <w:ind w:right="-1" w:firstLine="567"/>
        <w:jc w:val="both"/>
        <w:rPr>
          <w:bCs/>
          <w:sz w:val="28"/>
          <w:szCs w:val="28"/>
          <w:lang w:val="uk-UA" w:eastAsia="uk-UA"/>
        </w:rPr>
      </w:pPr>
      <w:r w:rsidRPr="008C2770">
        <w:rPr>
          <w:bCs/>
          <w:sz w:val="28"/>
          <w:szCs w:val="28"/>
          <w:lang w:val="uk-UA" w:eastAsia="uk-UA"/>
        </w:rPr>
        <w:t>слова «населених пунктів Донецької та Луганської областей, на території яких органи державної влади тимчасово не здійснюють своїх повноважень, перелік яких затверджений Кабінетом Міністрів України» замінити словам</w:t>
      </w:r>
      <w:r w:rsidR="00E01D67">
        <w:rPr>
          <w:bCs/>
          <w:sz w:val="28"/>
          <w:szCs w:val="28"/>
          <w:lang w:val="uk-UA" w:eastAsia="uk-UA"/>
        </w:rPr>
        <w:t xml:space="preserve">и «непідконтрольних територій»; </w:t>
      </w:r>
    </w:p>
    <w:p w:rsidR="00D0721F" w:rsidRPr="008C2770" w:rsidRDefault="00D0721F" w:rsidP="00870396">
      <w:pPr>
        <w:tabs>
          <w:tab w:val="left" w:pos="900"/>
          <w:tab w:val="left" w:pos="1080"/>
        </w:tabs>
        <w:spacing w:before="100" w:beforeAutospacing="1" w:after="100" w:afterAutospacing="1" w:line="276" w:lineRule="auto"/>
        <w:ind w:right="-1" w:firstLine="567"/>
        <w:jc w:val="both"/>
        <w:rPr>
          <w:sz w:val="28"/>
          <w:szCs w:val="28"/>
          <w:lang w:val="uk-UA"/>
        </w:rPr>
      </w:pPr>
      <w:r w:rsidRPr="008C2770">
        <w:rPr>
          <w:bCs/>
          <w:sz w:val="28"/>
          <w:szCs w:val="28"/>
          <w:lang w:val="uk-UA" w:eastAsia="uk-UA"/>
        </w:rPr>
        <w:t>після слів «сплачених сум» та «ПДФО» доповнити відповідно словами «грошових зобов’язань та пені у 2016 році,» та «(крім електронного повідомлення про повернення надміру утриманих (сп</w:t>
      </w:r>
      <w:r w:rsidR="00783107">
        <w:rPr>
          <w:bCs/>
          <w:sz w:val="28"/>
          <w:szCs w:val="28"/>
          <w:lang w:val="uk-UA" w:eastAsia="uk-UA"/>
        </w:rPr>
        <w:t xml:space="preserve">лачених) сум ПДФО </w:t>
      </w:r>
      <w:r w:rsidR="00C25836">
        <w:rPr>
          <w:bCs/>
          <w:sz w:val="28"/>
          <w:szCs w:val="28"/>
          <w:lang w:val="uk-UA" w:eastAsia="uk-UA"/>
        </w:rPr>
        <w:br/>
      </w:r>
      <w:r w:rsidR="00783107">
        <w:rPr>
          <w:bCs/>
          <w:sz w:val="28"/>
          <w:szCs w:val="28"/>
          <w:lang w:val="uk-UA" w:eastAsia="uk-UA"/>
        </w:rPr>
        <w:t>у 2016 році)»;</w:t>
      </w:r>
    </w:p>
    <w:p w:rsidR="0074163D" w:rsidRPr="000D558C" w:rsidRDefault="009D6A52" w:rsidP="00870396">
      <w:pPr>
        <w:tabs>
          <w:tab w:val="left" w:pos="900"/>
          <w:tab w:val="left" w:pos="1080"/>
        </w:tabs>
        <w:spacing w:before="100" w:beforeAutospacing="1" w:after="100" w:afterAutospacing="1" w:line="276" w:lineRule="auto"/>
        <w:ind w:right="-1" w:firstLine="567"/>
        <w:jc w:val="both"/>
        <w:rPr>
          <w:sz w:val="28"/>
          <w:szCs w:val="28"/>
          <w:lang w:val="uk-UA" w:eastAsia="uk-UA"/>
        </w:rPr>
      </w:pPr>
      <w:r w:rsidRPr="000D558C">
        <w:rPr>
          <w:bCs/>
          <w:sz w:val="28"/>
          <w:szCs w:val="28"/>
          <w:lang w:val="uk-UA" w:eastAsia="uk-UA"/>
        </w:rPr>
        <w:t xml:space="preserve"> </w:t>
      </w:r>
      <w:r w:rsidR="0074163D" w:rsidRPr="000D558C">
        <w:rPr>
          <w:sz w:val="28"/>
          <w:szCs w:val="28"/>
          <w:lang w:val="uk-UA"/>
        </w:rPr>
        <w:t>у пункті четвертому після сл</w:t>
      </w:r>
      <w:r w:rsidR="00783107">
        <w:rPr>
          <w:sz w:val="28"/>
          <w:szCs w:val="28"/>
          <w:lang w:val="uk-UA"/>
        </w:rPr>
        <w:t>о</w:t>
      </w:r>
      <w:r w:rsidR="0074163D" w:rsidRPr="000D558C">
        <w:rPr>
          <w:sz w:val="28"/>
          <w:szCs w:val="28"/>
          <w:lang w:val="uk-UA"/>
        </w:rPr>
        <w:t>в</w:t>
      </w:r>
      <w:r w:rsidR="00783107">
        <w:rPr>
          <w:sz w:val="28"/>
          <w:szCs w:val="28"/>
          <w:lang w:val="uk-UA"/>
        </w:rPr>
        <w:t>а</w:t>
      </w:r>
      <w:r w:rsidR="0074163D" w:rsidRPr="000D558C">
        <w:rPr>
          <w:sz w:val="28"/>
          <w:szCs w:val="28"/>
          <w:lang w:val="uk-UA"/>
        </w:rPr>
        <w:t xml:space="preserve"> «інформації» </w:t>
      </w:r>
      <w:r w:rsidR="0074163D" w:rsidRPr="000D558C">
        <w:rPr>
          <w:sz w:val="28"/>
          <w:szCs w:val="28"/>
          <w:lang w:val="uk-UA" w:eastAsia="uk-UA"/>
        </w:rPr>
        <w:t xml:space="preserve">доповнити словами </w:t>
      </w:r>
      <w:r w:rsidR="00C25836">
        <w:rPr>
          <w:sz w:val="28"/>
          <w:szCs w:val="28"/>
          <w:lang w:val="uk-UA" w:eastAsia="uk-UA"/>
        </w:rPr>
        <w:br/>
      </w:r>
      <w:r w:rsidR="0074163D" w:rsidRPr="000D558C">
        <w:rPr>
          <w:sz w:val="28"/>
          <w:szCs w:val="28"/>
          <w:lang w:val="uk-UA" w:eastAsia="uk-UA"/>
        </w:rPr>
        <w:t>«</w:t>
      </w:r>
      <w:r w:rsidR="0074163D" w:rsidRPr="000D558C">
        <w:rPr>
          <w:bCs/>
          <w:sz w:val="28"/>
          <w:szCs w:val="28"/>
          <w:lang w:val="uk-UA"/>
        </w:rPr>
        <w:t>в інформаційно</w:t>
      </w:r>
      <w:r w:rsidR="005E47AC" w:rsidRPr="000D558C">
        <w:rPr>
          <w:bCs/>
          <w:sz w:val="28"/>
          <w:szCs w:val="28"/>
          <w:lang w:val="uk-UA"/>
        </w:rPr>
        <w:t xml:space="preserve"> </w:t>
      </w:r>
      <w:r w:rsidR="00026C66" w:rsidRPr="000D558C">
        <w:rPr>
          <w:sz w:val="28"/>
          <w:szCs w:val="28"/>
          <w:lang w:val="uk-UA" w:eastAsia="uk-UA"/>
        </w:rPr>
        <w:t>–</w:t>
      </w:r>
      <w:r w:rsidR="005E47AC" w:rsidRPr="000D558C">
        <w:rPr>
          <w:bCs/>
          <w:sz w:val="28"/>
          <w:szCs w:val="28"/>
          <w:lang w:val="uk-UA"/>
        </w:rPr>
        <w:t xml:space="preserve"> </w:t>
      </w:r>
      <w:r w:rsidR="0074163D" w:rsidRPr="000D558C">
        <w:rPr>
          <w:bCs/>
          <w:sz w:val="28"/>
          <w:szCs w:val="28"/>
          <w:lang w:val="uk-UA"/>
        </w:rPr>
        <w:t>телекомунікаційних системах».</w:t>
      </w:r>
    </w:p>
    <w:p w:rsidR="008070A9" w:rsidRPr="000D558C" w:rsidRDefault="000840CF" w:rsidP="00870396">
      <w:pPr>
        <w:tabs>
          <w:tab w:val="left" w:pos="900"/>
          <w:tab w:val="left" w:pos="1080"/>
        </w:tabs>
        <w:spacing w:before="100" w:beforeAutospacing="1" w:after="100" w:afterAutospacing="1" w:line="276" w:lineRule="auto"/>
        <w:ind w:right="-1" w:firstLine="567"/>
        <w:jc w:val="both"/>
        <w:rPr>
          <w:bCs/>
          <w:sz w:val="28"/>
          <w:szCs w:val="28"/>
          <w:lang w:val="uk-UA" w:eastAsia="uk-UA"/>
        </w:rPr>
      </w:pPr>
      <w:r>
        <w:rPr>
          <w:bCs/>
          <w:sz w:val="28"/>
          <w:szCs w:val="28"/>
          <w:lang w:val="uk-UA" w:eastAsia="uk-UA"/>
        </w:rPr>
        <w:t>6</w:t>
      </w:r>
      <w:r w:rsidR="008070A9" w:rsidRPr="000D558C">
        <w:rPr>
          <w:bCs/>
          <w:sz w:val="28"/>
          <w:szCs w:val="28"/>
          <w:lang w:val="uk-UA" w:eastAsia="uk-UA"/>
        </w:rPr>
        <w:t>. У розділі VІ</w:t>
      </w:r>
      <w:r w:rsidR="00D52080" w:rsidRPr="000D558C">
        <w:rPr>
          <w:bCs/>
          <w:sz w:val="28"/>
          <w:szCs w:val="28"/>
          <w:lang w:val="uk-UA" w:eastAsia="uk-UA"/>
        </w:rPr>
        <w:t>:</w:t>
      </w:r>
    </w:p>
    <w:p w:rsidR="002B6684" w:rsidRDefault="002B6684" w:rsidP="00870396">
      <w:pPr>
        <w:tabs>
          <w:tab w:val="left" w:pos="900"/>
          <w:tab w:val="left" w:pos="1080"/>
        </w:tabs>
        <w:spacing w:before="100" w:beforeAutospacing="1" w:after="100" w:afterAutospacing="1" w:line="276" w:lineRule="auto"/>
        <w:ind w:right="-1" w:firstLine="567"/>
        <w:jc w:val="both"/>
        <w:rPr>
          <w:bCs/>
          <w:sz w:val="28"/>
          <w:szCs w:val="28"/>
          <w:lang w:val="uk-UA" w:eastAsia="uk-UA"/>
        </w:rPr>
      </w:pPr>
      <w:r w:rsidRPr="002B6684">
        <w:rPr>
          <w:bCs/>
          <w:sz w:val="28"/>
          <w:szCs w:val="28"/>
          <w:lang w:val="uk-UA" w:eastAsia="uk-UA"/>
        </w:rPr>
        <w:t xml:space="preserve">1) </w:t>
      </w:r>
      <w:r w:rsidR="002566FD" w:rsidRPr="000D558C">
        <w:rPr>
          <w:bCs/>
          <w:sz w:val="28"/>
          <w:szCs w:val="28"/>
          <w:lang w:val="uk-UA" w:eastAsia="uk-UA"/>
        </w:rPr>
        <w:t xml:space="preserve">абзац перший пункту 1 викласти в редакції: </w:t>
      </w:r>
    </w:p>
    <w:p w:rsidR="002566FD" w:rsidRPr="000D558C" w:rsidRDefault="002566FD" w:rsidP="00870396">
      <w:pPr>
        <w:tabs>
          <w:tab w:val="left" w:pos="900"/>
          <w:tab w:val="left" w:pos="1080"/>
        </w:tabs>
        <w:spacing w:before="100" w:beforeAutospacing="1" w:after="100" w:afterAutospacing="1" w:line="276" w:lineRule="auto"/>
        <w:ind w:right="-1" w:firstLine="567"/>
        <w:jc w:val="both"/>
        <w:rPr>
          <w:bCs/>
          <w:sz w:val="28"/>
          <w:szCs w:val="28"/>
          <w:lang w:val="uk-UA" w:eastAsia="uk-UA"/>
        </w:rPr>
      </w:pPr>
      <w:r w:rsidRPr="000D558C">
        <w:rPr>
          <w:bCs/>
          <w:sz w:val="28"/>
          <w:szCs w:val="28"/>
          <w:lang w:val="uk-UA" w:eastAsia="uk-UA"/>
        </w:rPr>
        <w:t xml:space="preserve">«Інформаційна взаємодія ДПС та Казначейства у процесі повернення платникам податків помилково та/або надміру сплачених сум грошових зобов’язань, пені та надміру утриманих (сплачених) сум ПДФО на підставі поданої платником податків податкової декларації здійснюється </w:t>
      </w:r>
      <w:r w:rsidR="00234E65">
        <w:rPr>
          <w:bCs/>
          <w:sz w:val="28"/>
          <w:szCs w:val="28"/>
          <w:lang w:val="uk-UA" w:eastAsia="uk-UA"/>
        </w:rPr>
        <w:br/>
      </w:r>
      <w:r w:rsidRPr="000D558C">
        <w:rPr>
          <w:bCs/>
          <w:sz w:val="28"/>
          <w:szCs w:val="28"/>
          <w:lang w:val="uk-UA" w:eastAsia="uk-UA"/>
        </w:rPr>
        <w:t>з використанням каналів зв’язку спеціальної інформаційно</w:t>
      </w:r>
      <w:r w:rsidR="005E47AC" w:rsidRPr="000D558C">
        <w:rPr>
          <w:bCs/>
          <w:sz w:val="28"/>
          <w:szCs w:val="28"/>
          <w:lang w:val="uk-UA" w:eastAsia="uk-UA"/>
        </w:rPr>
        <w:t xml:space="preserve"> </w:t>
      </w:r>
      <w:r w:rsidR="00747056">
        <w:rPr>
          <w:bCs/>
          <w:sz w:val="28"/>
          <w:szCs w:val="28"/>
          <w:lang w:val="uk-UA" w:eastAsia="uk-UA"/>
        </w:rPr>
        <w:t>–</w:t>
      </w:r>
      <w:r w:rsidR="005E47AC" w:rsidRPr="000D558C">
        <w:rPr>
          <w:bCs/>
          <w:sz w:val="28"/>
          <w:szCs w:val="28"/>
          <w:lang w:val="uk-UA" w:eastAsia="uk-UA"/>
        </w:rPr>
        <w:t xml:space="preserve"> </w:t>
      </w:r>
      <w:r w:rsidRPr="000D558C">
        <w:rPr>
          <w:bCs/>
          <w:sz w:val="28"/>
          <w:szCs w:val="28"/>
          <w:lang w:val="uk-UA" w:eastAsia="uk-UA"/>
        </w:rPr>
        <w:t xml:space="preserve">телекомунікаційної системи органів виконавчої влади, яка входить до складу Національної системи конфіденційного зв’язку (далі </w:t>
      </w:r>
      <w:r w:rsidR="00C25836">
        <w:rPr>
          <w:bCs/>
          <w:sz w:val="28"/>
          <w:szCs w:val="28"/>
          <w:lang w:val="uk-UA" w:eastAsia="uk-UA"/>
        </w:rPr>
        <w:t>–</w:t>
      </w:r>
      <w:r w:rsidRPr="000D558C">
        <w:rPr>
          <w:bCs/>
          <w:sz w:val="28"/>
          <w:szCs w:val="28"/>
          <w:lang w:val="uk-UA" w:eastAsia="uk-UA"/>
        </w:rPr>
        <w:t xml:space="preserve"> СІТС НСКЗ).»;</w:t>
      </w:r>
    </w:p>
    <w:p w:rsidR="00775DB4" w:rsidRPr="000D558C" w:rsidRDefault="006548AC" w:rsidP="00870396">
      <w:pPr>
        <w:tabs>
          <w:tab w:val="left" w:pos="900"/>
          <w:tab w:val="left" w:pos="1080"/>
        </w:tabs>
        <w:spacing w:before="100" w:beforeAutospacing="1" w:after="100" w:afterAutospacing="1" w:line="276" w:lineRule="auto"/>
        <w:ind w:right="-1" w:firstLine="567"/>
        <w:jc w:val="both"/>
        <w:rPr>
          <w:bCs/>
          <w:sz w:val="28"/>
          <w:szCs w:val="28"/>
          <w:lang w:val="uk-UA" w:eastAsia="uk-UA"/>
        </w:rPr>
      </w:pPr>
      <w:r w:rsidRPr="00EE0A73">
        <w:rPr>
          <w:bCs/>
          <w:sz w:val="28"/>
          <w:szCs w:val="28"/>
          <w:lang w:eastAsia="uk-UA"/>
        </w:rPr>
        <w:t xml:space="preserve">2) </w:t>
      </w:r>
      <w:proofErr w:type="gramStart"/>
      <w:r w:rsidR="00775DB4" w:rsidRPr="000D558C">
        <w:rPr>
          <w:bCs/>
          <w:sz w:val="28"/>
          <w:szCs w:val="28"/>
          <w:lang w:val="uk-UA" w:eastAsia="uk-UA"/>
        </w:rPr>
        <w:t>у</w:t>
      </w:r>
      <w:proofErr w:type="gramEnd"/>
      <w:r w:rsidR="00775DB4" w:rsidRPr="000D558C">
        <w:rPr>
          <w:bCs/>
          <w:sz w:val="28"/>
          <w:szCs w:val="28"/>
          <w:lang w:val="uk-UA" w:eastAsia="uk-UA"/>
        </w:rPr>
        <w:t xml:space="preserve"> пункті 2:</w:t>
      </w:r>
    </w:p>
    <w:p w:rsidR="00B62BA6" w:rsidRDefault="008070A9" w:rsidP="00870396">
      <w:pPr>
        <w:tabs>
          <w:tab w:val="left" w:pos="900"/>
          <w:tab w:val="left" w:pos="1080"/>
        </w:tabs>
        <w:spacing w:before="100" w:beforeAutospacing="1" w:after="100" w:afterAutospacing="1" w:line="276" w:lineRule="auto"/>
        <w:ind w:right="-1" w:firstLine="567"/>
        <w:jc w:val="both"/>
        <w:rPr>
          <w:sz w:val="28"/>
          <w:szCs w:val="28"/>
          <w:lang w:val="uk-UA"/>
        </w:rPr>
      </w:pPr>
      <w:r w:rsidRPr="000D558C">
        <w:rPr>
          <w:sz w:val="28"/>
          <w:szCs w:val="28"/>
          <w:lang w:val="uk-UA"/>
        </w:rPr>
        <w:t>в</w:t>
      </w:r>
      <w:r w:rsidR="00B62BA6" w:rsidRPr="000D558C">
        <w:rPr>
          <w:sz w:val="28"/>
          <w:szCs w:val="28"/>
          <w:lang w:val="uk-UA"/>
        </w:rPr>
        <w:t xml:space="preserve"> абзаці першому </w:t>
      </w:r>
      <w:r w:rsidR="008E02C2" w:rsidRPr="000D558C">
        <w:rPr>
          <w:sz w:val="28"/>
          <w:szCs w:val="28"/>
          <w:lang w:val="uk-UA"/>
        </w:rPr>
        <w:t>слова</w:t>
      </w:r>
      <w:r w:rsidR="00B62BA6" w:rsidRPr="000D558C">
        <w:rPr>
          <w:sz w:val="28"/>
          <w:szCs w:val="28"/>
          <w:lang w:val="uk-UA"/>
        </w:rPr>
        <w:t xml:space="preserve"> та цифри «з 16:00</w:t>
      </w:r>
      <w:r w:rsidR="00DB3AFB" w:rsidRPr="000D558C">
        <w:rPr>
          <w:sz w:val="28"/>
          <w:szCs w:val="28"/>
          <w:lang w:val="uk-UA"/>
        </w:rPr>
        <w:t xml:space="preserve"> до 18:00</w:t>
      </w:r>
      <w:r w:rsidR="00B62BA6" w:rsidRPr="000D558C">
        <w:rPr>
          <w:sz w:val="28"/>
          <w:szCs w:val="28"/>
          <w:lang w:val="uk-UA"/>
        </w:rPr>
        <w:t xml:space="preserve">» </w:t>
      </w:r>
      <w:r w:rsidR="00DB3AFB" w:rsidRPr="000D558C">
        <w:rPr>
          <w:sz w:val="28"/>
          <w:szCs w:val="28"/>
          <w:lang w:val="uk-UA"/>
        </w:rPr>
        <w:t>з</w:t>
      </w:r>
      <w:r w:rsidR="00B0258E" w:rsidRPr="000D558C">
        <w:rPr>
          <w:sz w:val="28"/>
          <w:szCs w:val="28"/>
          <w:lang w:val="uk-UA"/>
        </w:rPr>
        <w:t>а</w:t>
      </w:r>
      <w:r w:rsidR="00DB3AFB" w:rsidRPr="000D558C">
        <w:rPr>
          <w:sz w:val="28"/>
          <w:szCs w:val="28"/>
          <w:lang w:val="uk-UA"/>
        </w:rPr>
        <w:t>мінити на</w:t>
      </w:r>
      <w:r w:rsidR="005E47AC" w:rsidRPr="000D558C">
        <w:rPr>
          <w:sz w:val="28"/>
          <w:szCs w:val="28"/>
          <w:lang w:val="uk-UA"/>
        </w:rPr>
        <w:t xml:space="preserve"> </w:t>
      </w:r>
      <w:r w:rsidR="008E02C2" w:rsidRPr="000D558C">
        <w:rPr>
          <w:sz w:val="28"/>
          <w:szCs w:val="28"/>
          <w:lang w:val="uk-UA"/>
        </w:rPr>
        <w:t>слова</w:t>
      </w:r>
      <w:r w:rsidR="006548AC" w:rsidRPr="00EE0A73">
        <w:rPr>
          <w:sz w:val="28"/>
          <w:szCs w:val="28"/>
        </w:rPr>
        <w:t xml:space="preserve"> </w:t>
      </w:r>
      <w:r w:rsidR="00234E65">
        <w:rPr>
          <w:sz w:val="28"/>
          <w:szCs w:val="28"/>
          <w:lang w:val="uk-UA"/>
        </w:rPr>
        <w:br/>
      </w:r>
      <w:r w:rsidR="00DC7C40" w:rsidRPr="000D558C">
        <w:rPr>
          <w:sz w:val="28"/>
          <w:szCs w:val="28"/>
          <w:lang w:val="uk-UA"/>
        </w:rPr>
        <w:t>та цифри</w:t>
      </w:r>
      <w:r w:rsidR="0075232E" w:rsidRPr="000D558C">
        <w:rPr>
          <w:sz w:val="28"/>
          <w:szCs w:val="28"/>
          <w:lang w:val="uk-UA"/>
        </w:rPr>
        <w:t xml:space="preserve"> </w:t>
      </w:r>
      <w:r w:rsidR="00B0258E" w:rsidRPr="000D558C">
        <w:rPr>
          <w:sz w:val="28"/>
          <w:szCs w:val="28"/>
          <w:lang w:val="uk-UA"/>
        </w:rPr>
        <w:t>«до 17:00»</w:t>
      </w:r>
      <w:r w:rsidRPr="000D558C">
        <w:rPr>
          <w:sz w:val="28"/>
          <w:szCs w:val="28"/>
          <w:lang w:val="uk-UA"/>
        </w:rPr>
        <w:t>;</w:t>
      </w:r>
    </w:p>
    <w:p w:rsidR="00015E03" w:rsidRDefault="00015E03" w:rsidP="00870396">
      <w:pPr>
        <w:tabs>
          <w:tab w:val="left" w:pos="900"/>
          <w:tab w:val="left" w:pos="1080"/>
        </w:tabs>
        <w:spacing w:before="100" w:beforeAutospacing="1" w:after="100" w:afterAutospacing="1" w:line="276" w:lineRule="auto"/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після абзацу першого доповнити</w:t>
      </w:r>
      <w:r w:rsidR="00EE0A73">
        <w:rPr>
          <w:sz w:val="28"/>
          <w:szCs w:val="28"/>
          <w:lang w:val="uk-UA"/>
        </w:rPr>
        <w:t xml:space="preserve"> пункт</w:t>
      </w:r>
      <w:r>
        <w:rPr>
          <w:sz w:val="28"/>
          <w:szCs w:val="28"/>
          <w:lang w:val="uk-UA"/>
        </w:rPr>
        <w:t xml:space="preserve"> новим абзацом другим такого змісту:</w:t>
      </w:r>
    </w:p>
    <w:p w:rsidR="00747056" w:rsidRDefault="00015E03" w:rsidP="00870396">
      <w:pPr>
        <w:tabs>
          <w:tab w:val="left" w:pos="900"/>
          <w:tab w:val="left" w:pos="1080"/>
        </w:tabs>
        <w:spacing w:before="100" w:beforeAutospacing="1" w:after="100" w:afterAutospacing="1" w:line="276" w:lineRule="auto"/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«Електронні висновки про повернення з єдиного ра</w:t>
      </w:r>
      <w:r w:rsidR="00747056">
        <w:rPr>
          <w:sz w:val="28"/>
          <w:szCs w:val="28"/>
          <w:lang w:val="uk-UA"/>
        </w:rPr>
        <w:t xml:space="preserve">хунку помилково та/або надміру сплачених грошових зобов’язань та пені надсилаються ДПС </w:t>
      </w:r>
      <w:r w:rsidR="00234E65">
        <w:rPr>
          <w:sz w:val="28"/>
          <w:szCs w:val="28"/>
          <w:lang w:val="uk-UA"/>
        </w:rPr>
        <w:br/>
      </w:r>
      <w:bookmarkStart w:id="0" w:name="_GoBack"/>
      <w:bookmarkEnd w:id="0"/>
      <w:r w:rsidR="00747056">
        <w:rPr>
          <w:sz w:val="28"/>
          <w:szCs w:val="28"/>
          <w:lang w:val="uk-UA"/>
        </w:rPr>
        <w:t>до Казначейства у межах залишку коштів на єдиному рахунку.»;</w:t>
      </w:r>
    </w:p>
    <w:p w:rsidR="00015E03" w:rsidRPr="000D558C" w:rsidRDefault="00A6384F" w:rsidP="00870396">
      <w:pPr>
        <w:tabs>
          <w:tab w:val="left" w:pos="900"/>
          <w:tab w:val="left" w:pos="1080"/>
        </w:tabs>
        <w:spacing w:before="100" w:beforeAutospacing="1" w:after="100" w:afterAutospacing="1" w:line="276" w:lineRule="auto"/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зв’язку з цим абзаци</w:t>
      </w:r>
      <w:r w:rsidR="00BF7034">
        <w:rPr>
          <w:sz w:val="28"/>
          <w:szCs w:val="28"/>
          <w:lang w:val="uk-UA"/>
        </w:rPr>
        <w:t xml:space="preserve"> </w:t>
      </w:r>
      <w:r w:rsidR="00747056">
        <w:rPr>
          <w:sz w:val="28"/>
          <w:szCs w:val="28"/>
          <w:lang w:val="uk-UA"/>
        </w:rPr>
        <w:t>другий – шостий вважати відповідно абзацами третім – сьомим;</w:t>
      </w:r>
    </w:p>
    <w:p w:rsidR="00E64DCE" w:rsidRPr="00E5112A" w:rsidRDefault="00E64DCE" w:rsidP="00870396">
      <w:pPr>
        <w:pStyle w:val="Default"/>
        <w:spacing w:after="100" w:afterAutospacing="1" w:line="276" w:lineRule="auto"/>
        <w:ind w:firstLine="567"/>
        <w:jc w:val="both"/>
        <w:rPr>
          <w:color w:val="auto"/>
          <w:sz w:val="28"/>
          <w:szCs w:val="28"/>
          <w:lang w:val="uk-UA"/>
        </w:rPr>
      </w:pPr>
      <w:r w:rsidRPr="00E5112A">
        <w:rPr>
          <w:color w:val="auto"/>
          <w:sz w:val="28"/>
          <w:szCs w:val="28"/>
          <w:lang w:val="uk-UA"/>
        </w:rPr>
        <w:lastRenderedPageBreak/>
        <w:t xml:space="preserve">абзац </w:t>
      </w:r>
      <w:r w:rsidR="00747056" w:rsidRPr="00E5112A">
        <w:rPr>
          <w:color w:val="auto"/>
          <w:sz w:val="28"/>
          <w:szCs w:val="28"/>
          <w:lang w:val="uk-UA"/>
        </w:rPr>
        <w:t xml:space="preserve">п’ятий </w:t>
      </w:r>
      <w:r w:rsidRPr="00E5112A">
        <w:rPr>
          <w:color w:val="auto"/>
          <w:sz w:val="28"/>
          <w:szCs w:val="28"/>
          <w:lang w:val="uk-UA"/>
        </w:rPr>
        <w:t>після сл</w:t>
      </w:r>
      <w:r w:rsidR="00A914D6">
        <w:rPr>
          <w:color w:val="auto"/>
          <w:sz w:val="28"/>
          <w:szCs w:val="28"/>
          <w:lang w:val="uk-UA"/>
        </w:rPr>
        <w:t>ова</w:t>
      </w:r>
      <w:r w:rsidRPr="00E5112A">
        <w:rPr>
          <w:color w:val="auto"/>
          <w:sz w:val="28"/>
          <w:szCs w:val="28"/>
          <w:lang w:val="uk-UA"/>
        </w:rPr>
        <w:t xml:space="preserve"> «бюджету,» доповнити словами «платежів, які підлягають розподілу між державним і місцевими бюджетами та сплачені </w:t>
      </w:r>
      <w:r w:rsidR="00870396">
        <w:rPr>
          <w:color w:val="auto"/>
          <w:sz w:val="28"/>
          <w:szCs w:val="28"/>
          <w:lang w:val="uk-UA"/>
        </w:rPr>
        <w:br/>
      </w:r>
      <w:r w:rsidRPr="00E5112A">
        <w:rPr>
          <w:color w:val="auto"/>
          <w:sz w:val="28"/>
          <w:szCs w:val="28"/>
          <w:lang w:val="uk-UA"/>
        </w:rPr>
        <w:t xml:space="preserve">у 2016 році до </w:t>
      </w:r>
      <w:r w:rsidR="00E5112A" w:rsidRPr="00BC6FB8">
        <w:rPr>
          <w:color w:val="auto"/>
          <w:sz w:val="28"/>
          <w:szCs w:val="28"/>
          <w:lang w:val="uk-UA"/>
        </w:rPr>
        <w:t>місцевих бюджетів</w:t>
      </w:r>
      <w:r w:rsidR="00E5112A" w:rsidRPr="00E5112A">
        <w:rPr>
          <w:color w:val="auto"/>
          <w:sz w:val="28"/>
          <w:szCs w:val="28"/>
          <w:lang w:val="uk-UA"/>
        </w:rPr>
        <w:t xml:space="preserve"> </w:t>
      </w:r>
      <w:r w:rsidRPr="00E5112A">
        <w:rPr>
          <w:color w:val="auto"/>
          <w:sz w:val="28"/>
          <w:szCs w:val="28"/>
          <w:lang w:val="uk-UA"/>
        </w:rPr>
        <w:t>непідконтрольних територій»;</w:t>
      </w:r>
    </w:p>
    <w:p w:rsidR="00E64DCE" w:rsidRDefault="00887C97" w:rsidP="00870396">
      <w:pPr>
        <w:pStyle w:val="Default"/>
        <w:spacing w:after="100" w:afterAutospacing="1" w:line="276" w:lineRule="auto"/>
        <w:ind w:firstLine="567"/>
        <w:jc w:val="both"/>
        <w:rPr>
          <w:color w:val="auto"/>
          <w:sz w:val="28"/>
          <w:szCs w:val="28"/>
          <w:lang w:val="uk-UA"/>
        </w:rPr>
      </w:pPr>
      <w:r w:rsidRPr="00E176D2">
        <w:rPr>
          <w:color w:val="auto"/>
          <w:sz w:val="28"/>
          <w:szCs w:val="28"/>
          <w:lang w:val="uk-UA"/>
        </w:rPr>
        <w:t xml:space="preserve">абзац </w:t>
      </w:r>
      <w:r w:rsidR="00747056" w:rsidRPr="00E176D2">
        <w:rPr>
          <w:color w:val="auto"/>
          <w:sz w:val="28"/>
          <w:szCs w:val="28"/>
          <w:lang w:val="uk-UA"/>
        </w:rPr>
        <w:t>шостий</w:t>
      </w:r>
      <w:r w:rsidRPr="00E176D2">
        <w:rPr>
          <w:color w:val="auto"/>
          <w:sz w:val="28"/>
          <w:szCs w:val="28"/>
          <w:lang w:val="uk-UA"/>
        </w:rPr>
        <w:t xml:space="preserve"> після с</w:t>
      </w:r>
      <w:r w:rsidR="001727E1">
        <w:rPr>
          <w:color w:val="auto"/>
          <w:sz w:val="28"/>
          <w:szCs w:val="28"/>
          <w:lang w:val="uk-UA"/>
        </w:rPr>
        <w:t>ло</w:t>
      </w:r>
      <w:r w:rsidRPr="00E176D2">
        <w:rPr>
          <w:color w:val="auto"/>
          <w:sz w:val="28"/>
          <w:szCs w:val="28"/>
          <w:lang w:val="uk-UA"/>
        </w:rPr>
        <w:t>в</w:t>
      </w:r>
      <w:r w:rsidR="001727E1">
        <w:rPr>
          <w:color w:val="auto"/>
          <w:sz w:val="28"/>
          <w:szCs w:val="28"/>
          <w:lang w:val="uk-UA"/>
        </w:rPr>
        <w:t>а</w:t>
      </w:r>
      <w:r w:rsidRPr="00E176D2">
        <w:rPr>
          <w:color w:val="auto"/>
          <w:sz w:val="28"/>
          <w:szCs w:val="28"/>
          <w:lang w:val="uk-UA"/>
        </w:rPr>
        <w:t xml:space="preserve"> «крім» доповнити словами «платежів, сплачених платниками у 2016 році до</w:t>
      </w:r>
      <w:r w:rsidR="00E176D2">
        <w:rPr>
          <w:color w:val="auto"/>
          <w:sz w:val="28"/>
          <w:szCs w:val="28"/>
          <w:lang w:val="uk-UA"/>
        </w:rPr>
        <w:t xml:space="preserve"> </w:t>
      </w:r>
      <w:r w:rsidR="00E176D2" w:rsidRPr="00BC6FB8">
        <w:rPr>
          <w:color w:val="auto"/>
          <w:sz w:val="28"/>
          <w:szCs w:val="28"/>
          <w:lang w:val="uk-UA"/>
        </w:rPr>
        <w:t>місцевих бюджетів</w:t>
      </w:r>
      <w:r w:rsidRPr="00E176D2">
        <w:rPr>
          <w:color w:val="auto"/>
          <w:sz w:val="28"/>
          <w:szCs w:val="28"/>
          <w:lang w:val="uk-UA"/>
        </w:rPr>
        <w:t xml:space="preserve"> непідконтрольних територій,»;</w:t>
      </w:r>
    </w:p>
    <w:p w:rsidR="00C46BC6" w:rsidRDefault="00C46BC6" w:rsidP="00870396">
      <w:pPr>
        <w:pStyle w:val="Default"/>
        <w:spacing w:after="100" w:afterAutospacing="1" w:line="276" w:lineRule="auto"/>
        <w:ind w:firstLine="567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абзац сьомий виключити;</w:t>
      </w:r>
    </w:p>
    <w:p w:rsidR="00C46BC6" w:rsidRPr="00A700CD" w:rsidRDefault="00C46BC6" w:rsidP="00870396">
      <w:pPr>
        <w:pStyle w:val="Default"/>
        <w:spacing w:after="100" w:afterAutospacing="1" w:line="276" w:lineRule="auto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A700CD">
        <w:rPr>
          <w:color w:val="000000" w:themeColor="text1"/>
          <w:sz w:val="28"/>
          <w:szCs w:val="28"/>
          <w:lang w:val="uk-UA"/>
        </w:rPr>
        <w:t xml:space="preserve">доповнити пункт </w:t>
      </w:r>
      <w:r w:rsidR="00357E40" w:rsidRPr="00A700CD">
        <w:rPr>
          <w:color w:val="000000" w:themeColor="text1"/>
          <w:sz w:val="28"/>
          <w:szCs w:val="28"/>
          <w:lang w:val="uk-UA"/>
        </w:rPr>
        <w:t>нови</w:t>
      </w:r>
      <w:r w:rsidRPr="00A700CD">
        <w:rPr>
          <w:color w:val="000000" w:themeColor="text1"/>
          <w:sz w:val="28"/>
          <w:szCs w:val="28"/>
          <w:lang w:val="uk-UA"/>
        </w:rPr>
        <w:t>ми абзацами</w:t>
      </w:r>
      <w:r w:rsidR="00357E40" w:rsidRPr="00A700CD">
        <w:rPr>
          <w:color w:val="000000" w:themeColor="text1"/>
          <w:sz w:val="28"/>
          <w:szCs w:val="28"/>
          <w:lang w:val="uk-UA"/>
        </w:rPr>
        <w:t xml:space="preserve"> такого змісту</w:t>
      </w:r>
      <w:r w:rsidRPr="00A700CD">
        <w:rPr>
          <w:color w:val="000000" w:themeColor="text1"/>
          <w:sz w:val="28"/>
          <w:szCs w:val="28"/>
          <w:lang w:val="uk-UA"/>
        </w:rPr>
        <w:t>:</w:t>
      </w:r>
    </w:p>
    <w:p w:rsidR="00CA73C7" w:rsidRPr="00A700CD" w:rsidRDefault="00CA73C7" w:rsidP="00870396">
      <w:pPr>
        <w:shd w:val="clear" w:color="auto" w:fill="FFFFFF"/>
        <w:spacing w:line="276" w:lineRule="auto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A700CD">
        <w:rPr>
          <w:color w:val="000000" w:themeColor="text1"/>
          <w:sz w:val="28"/>
          <w:szCs w:val="28"/>
          <w:lang w:val="uk-UA"/>
        </w:rPr>
        <w:t xml:space="preserve">«На кожне електронне повідомлення, яке направляється ДПС </w:t>
      </w:r>
      <w:r w:rsidR="00870396">
        <w:rPr>
          <w:color w:val="000000" w:themeColor="text1"/>
          <w:sz w:val="28"/>
          <w:szCs w:val="28"/>
          <w:lang w:val="uk-UA"/>
        </w:rPr>
        <w:br/>
      </w:r>
      <w:r w:rsidRPr="00A700CD">
        <w:rPr>
          <w:color w:val="000000" w:themeColor="text1"/>
          <w:sz w:val="28"/>
          <w:szCs w:val="28"/>
          <w:lang w:val="uk-UA"/>
        </w:rPr>
        <w:t>до Казначейства, накладаються:</w:t>
      </w:r>
    </w:p>
    <w:p w:rsidR="00CA73C7" w:rsidRPr="00A700CD" w:rsidRDefault="00CA73C7" w:rsidP="00870396">
      <w:pPr>
        <w:shd w:val="clear" w:color="auto" w:fill="FFFFFF"/>
        <w:spacing w:line="276" w:lineRule="auto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A700CD">
        <w:rPr>
          <w:color w:val="000000" w:themeColor="text1"/>
          <w:sz w:val="28"/>
          <w:szCs w:val="28"/>
          <w:lang w:val="uk-UA"/>
        </w:rPr>
        <w:t xml:space="preserve">два кваліфіковані електронні підписи посадових (уповноважених) осіб </w:t>
      </w:r>
      <w:r w:rsidR="00870396">
        <w:rPr>
          <w:color w:val="000000" w:themeColor="text1"/>
          <w:sz w:val="28"/>
          <w:szCs w:val="28"/>
          <w:lang w:val="uk-UA"/>
        </w:rPr>
        <w:br/>
      </w:r>
      <w:r w:rsidRPr="00A700CD">
        <w:rPr>
          <w:color w:val="000000" w:themeColor="text1"/>
          <w:sz w:val="28"/>
          <w:szCs w:val="28"/>
          <w:lang w:val="uk-UA"/>
        </w:rPr>
        <w:t>та кваліфікована електронна печатка відповідного територіального органу ДПС;</w:t>
      </w:r>
    </w:p>
    <w:p w:rsidR="00CA73C7" w:rsidRPr="00A700CD" w:rsidRDefault="00CA73C7" w:rsidP="00870396">
      <w:pPr>
        <w:shd w:val="clear" w:color="auto" w:fill="FFFFFF"/>
        <w:spacing w:line="276" w:lineRule="auto"/>
        <w:ind w:firstLine="567"/>
        <w:jc w:val="both"/>
        <w:rPr>
          <w:rFonts w:eastAsiaTheme="minorHAnsi"/>
          <w:color w:val="000000" w:themeColor="text1"/>
          <w:sz w:val="28"/>
          <w:szCs w:val="28"/>
          <w:lang w:val="uk-UA" w:eastAsia="en-US"/>
        </w:rPr>
      </w:pPr>
      <w:r w:rsidRPr="00A700CD">
        <w:rPr>
          <w:color w:val="000000" w:themeColor="text1"/>
          <w:sz w:val="28"/>
          <w:szCs w:val="28"/>
          <w:lang w:val="uk-UA"/>
        </w:rPr>
        <w:t xml:space="preserve">один кваліфікований електронний підпис посадової (уповноваженої) особи та кваліфікована електронна печатка місцевого фінансового органу </w:t>
      </w:r>
      <w:r w:rsidRPr="00A700CD">
        <w:rPr>
          <w:rFonts w:eastAsiaTheme="minorHAnsi"/>
          <w:color w:val="000000" w:themeColor="text1"/>
          <w:sz w:val="28"/>
          <w:szCs w:val="28"/>
          <w:lang w:val="uk-UA" w:eastAsia="en-US"/>
        </w:rPr>
        <w:t>у разі повернення надміру утриманих (сплачених) сум ПДФО (крім сум ПДФО, сплачених платниками у 2016 році до непідконтрольних територій);</w:t>
      </w:r>
    </w:p>
    <w:p w:rsidR="00CA73C7" w:rsidRPr="00A700CD" w:rsidRDefault="00CA73C7" w:rsidP="00870396">
      <w:pPr>
        <w:shd w:val="clear" w:color="auto" w:fill="FFFFFF"/>
        <w:spacing w:line="276" w:lineRule="auto"/>
        <w:ind w:firstLine="567"/>
        <w:jc w:val="both"/>
        <w:rPr>
          <w:rFonts w:eastAsiaTheme="minorHAnsi"/>
          <w:color w:val="000000" w:themeColor="text1"/>
          <w:sz w:val="28"/>
          <w:szCs w:val="28"/>
          <w:lang w:val="uk-UA" w:eastAsia="en-US"/>
        </w:rPr>
      </w:pPr>
      <w:r w:rsidRPr="00A700CD">
        <w:rPr>
          <w:rFonts w:eastAsiaTheme="minorHAnsi"/>
          <w:color w:val="000000" w:themeColor="text1"/>
          <w:sz w:val="28"/>
          <w:szCs w:val="28"/>
          <w:lang w:val="uk-UA" w:eastAsia="en-US"/>
        </w:rPr>
        <w:t>два кваліфіковані електронні підписи посадових (уповноважених) осіб</w:t>
      </w:r>
      <w:r w:rsidRPr="00A700CD">
        <w:rPr>
          <w:rFonts w:eastAsiaTheme="minorHAnsi"/>
          <w:color w:val="000000" w:themeColor="text1"/>
          <w:sz w:val="28"/>
          <w:szCs w:val="28"/>
          <w:lang w:val="uk-UA" w:eastAsia="en-US"/>
        </w:rPr>
        <w:br/>
        <w:t xml:space="preserve">та кваліфікована електронна печатка відповідного територіального органу ДПС у разі повернення надміру утриманих (сплачених) сум ПДФО </w:t>
      </w:r>
      <w:r w:rsidRPr="00A700CD">
        <w:rPr>
          <w:rFonts w:eastAsiaTheme="minorHAnsi"/>
          <w:color w:val="000000" w:themeColor="text1"/>
          <w:sz w:val="28"/>
          <w:szCs w:val="28"/>
          <w:lang w:val="uk-UA" w:eastAsia="en-US"/>
        </w:rPr>
        <w:br/>
        <w:t>у 2016 році до непідконтрольних територій.</w:t>
      </w:r>
    </w:p>
    <w:p w:rsidR="00696722" w:rsidRPr="00621F24" w:rsidRDefault="00A700CD" w:rsidP="00870396">
      <w:pPr>
        <w:shd w:val="clear" w:color="auto" w:fill="FFFFFF"/>
        <w:spacing w:line="276" w:lineRule="auto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621F24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Для здійснення повернення помилково та/або надміру сплачених грошових зобов'язань, пені відповідно до бюджетного законодавства Казначейству </w:t>
      </w:r>
      <w:r w:rsidR="00C45D95" w:rsidRPr="00621F24">
        <w:rPr>
          <w:rFonts w:eastAsiaTheme="minorHAnsi"/>
          <w:color w:val="000000" w:themeColor="text1"/>
          <w:sz w:val="28"/>
          <w:szCs w:val="28"/>
          <w:lang w:val="uk-UA" w:eastAsia="en-US"/>
        </w:rPr>
        <w:t>разом з висновком</w:t>
      </w:r>
      <w:r w:rsidR="009C6676" w:rsidRPr="00621F24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 направляється</w:t>
      </w:r>
      <w:r w:rsidRPr="00621F24">
        <w:rPr>
          <w:color w:val="000000" w:themeColor="text1"/>
          <w:sz w:val="28"/>
          <w:szCs w:val="28"/>
          <w:lang w:val="uk-UA"/>
        </w:rPr>
        <w:t xml:space="preserve"> інформація про реквізити платіжного документа, згідно з яким сплачено такі </w:t>
      </w:r>
      <w:r w:rsidRPr="00621F24">
        <w:rPr>
          <w:rFonts w:eastAsiaTheme="minorHAnsi"/>
          <w:color w:val="000000" w:themeColor="text1"/>
          <w:sz w:val="28"/>
          <w:szCs w:val="28"/>
          <w:lang w:val="uk-UA" w:eastAsia="en-US"/>
        </w:rPr>
        <w:t>грошові зобов'язання, пеню.»</w:t>
      </w:r>
      <w:r w:rsidR="00696722" w:rsidRPr="00621F24">
        <w:rPr>
          <w:rFonts w:eastAsiaTheme="minorHAnsi"/>
          <w:color w:val="000000" w:themeColor="text1"/>
          <w:sz w:val="28"/>
          <w:szCs w:val="28"/>
          <w:lang w:val="uk-UA" w:eastAsia="en-US"/>
        </w:rPr>
        <w:t>;</w:t>
      </w:r>
    </w:p>
    <w:p w:rsidR="00B62BA6" w:rsidRPr="000D558C" w:rsidRDefault="00A700CD" w:rsidP="00870396">
      <w:pPr>
        <w:shd w:val="clear" w:color="auto" w:fill="FFFFFF"/>
        <w:spacing w:before="100" w:beforeAutospacing="1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6D4C52" w:rsidRPr="002D2DC5">
        <w:rPr>
          <w:sz w:val="28"/>
          <w:szCs w:val="28"/>
          <w:lang w:val="uk-UA"/>
        </w:rPr>
        <w:t>)</w:t>
      </w:r>
      <w:r w:rsidR="00B71ED5" w:rsidRPr="002D2DC5">
        <w:rPr>
          <w:sz w:val="28"/>
          <w:szCs w:val="28"/>
          <w:lang w:val="uk-UA"/>
        </w:rPr>
        <w:t xml:space="preserve"> П</w:t>
      </w:r>
      <w:r w:rsidR="00B62BA6" w:rsidRPr="002D2DC5">
        <w:rPr>
          <w:sz w:val="28"/>
          <w:szCs w:val="28"/>
          <w:lang w:val="uk-UA"/>
        </w:rPr>
        <w:t xml:space="preserve">ісля пункту 7 доповнити </w:t>
      </w:r>
      <w:r w:rsidR="00F7267A" w:rsidRPr="002D2DC5">
        <w:rPr>
          <w:sz w:val="28"/>
          <w:szCs w:val="28"/>
          <w:lang w:val="uk-UA"/>
        </w:rPr>
        <w:t xml:space="preserve">розділ </w:t>
      </w:r>
      <w:r w:rsidR="000431A6" w:rsidRPr="002D2DC5">
        <w:rPr>
          <w:sz w:val="28"/>
          <w:szCs w:val="28"/>
          <w:lang w:val="uk-UA"/>
        </w:rPr>
        <w:t xml:space="preserve">новим </w:t>
      </w:r>
      <w:r w:rsidR="00B62BA6" w:rsidRPr="002D2DC5">
        <w:rPr>
          <w:sz w:val="28"/>
          <w:szCs w:val="28"/>
          <w:lang w:val="uk-UA"/>
        </w:rPr>
        <w:t>пунктом 8 такого змісту:</w:t>
      </w:r>
    </w:p>
    <w:p w:rsidR="009A47E0" w:rsidRPr="000D558C" w:rsidRDefault="00B62BA6" w:rsidP="00870396">
      <w:pPr>
        <w:tabs>
          <w:tab w:val="left" w:pos="900"/>
          <w:tab w:val="left" w:pos="1080"/>
        </w:tabs>
        <w:spacing w:before="100" w:beforeAutospacing="1" w:after="100" w:afterAutospacing="1" w:line="276" w:lineRule="auto"/>
        <w:ind w:right="-1" w:firstLine="567"/>
        <w:jc w:val="both"/>
        <w:rPr>
          <w:sz w:val="28"/>
          <w:szCs w:val="28"/>
          <w:lang w:val="uk-UA"/>
        </w:rPr>
      </w:pPr>
      <w:r w:rsidRPr="000D558C">
        <w:rPr>
          <w:spacing w:val="-2"/>
          <w:sz w:val="28"/>
          <w:szCs w:val="28"/>
          <w:lang w:val="uk-UA"/>
        </w:rPr>
        <w:t xml:space="preserve">«8. У разі зміни реквізитів рахунку за надходженнями відповідно </w:t>
      </w:r>
      <w:r w:rsidR="00CC566E" w:rsidRPr="000D558C">
        <w:rPr>
          <w:spacing w:val="-2"/>
          <w:sz w:val="28"/>
          <w:szCs w:val="28"/>
          <w:lang w:val="uk-UA"/>
        </w:rPr>
        <w:br/>
      </w:r>
      <w:r w:rsidRPr="000D558C">
        <w:rPr>
          <w:spacing w:val="-2"/>
          <w:sz w:val="28"/>
          <w:szCs w:val="28"/>
          <w:lang w:val="uk-UA"/>
        </w:rPr>
        <w:t>до законодавства</w:t>
      </w:r>
      <w:r w:rsidRPr="000D558C">
        <w:rPr>
          <w:sz w:val="28"/>
          <w:szCs w:val="28"/>
          <w:lang w:val="uk-UA"/>
        </w:rPr>
        <w:t xml:space="preserve">, Казначейство у день такої зміни надсилає ДПС електронне повідомлення про необхідність уточнення реквізитів рахунку в електронному висновку та/або електронному повідомленні, що знаходиться на виконанні </w:t>
      </w:r>
      <w:r w:rsidR="00143E4B" w:rsidRPr="000D558C">
        <w:rPr>
          <w:sz w:val="28"/>
          <w:szCs w:val="28"/>
          <w:lang w:val="uk-UA"/>
        </w:rPr>
        <w:br/>
      </w:r>
      <w:r w:rsidRPr="000D558C">
        <w:rPr>
          <w:sz w:val="28"/>
          <w:szCs w:val="28"/>
          <w:lang w:val="uk-UA"/>
        </w:rPr>
        <w:t>в Казначействі, у порядку, визначеному абзацом третім пункту 1 цього розділу.</w:t>
      </w:r>
    </w:p>
    <w:p w:rsidR="00B62BA6" w:rsidRDefault="00B62BA6" w:rsidP="00870396">
      <w:pPr>
        <w:tabs>
          <w:tab w:val="left" w:pos="900"/>
          <w:tab w:val="left" w:pos="1080"/>
        </w:tabs>
        <w:spacing w:before="100" w:beforeAutospacing="1" w:after="100" w:afterAutospacing="1" w:line="276" w:lineRule="auto"/>
        <w:ind w:right="-1" w:firstLine="567"/>
        <w:jc w:val="both"/>
        <w:rPr>
          <w:sz w:val="28"/>
          <w:szCs w:val="28"/>
          <w:lang w:val="uk-UA"/>
        </w:rPr>
      </w:pPr>
      <w:r w:rsidRPr="000D558C">
        <w:rPr>
          <w:sz w:val="28"/>
          <w:szCs w:val="28"/>
          <w:lang w:val="uk-UA"/>
        </w:rPr>
        <w:t xml:space="preserve">ДПС не пізніше наступного робочого дня після отримання електронного повідомлення надсилає Казначейству електронне повідомлення про уточнені реквізити рахунку до електронного висновку та/або електронного </w:t>
      </w:r>
      <w:r w:rsidRPr="000D558C">
        <w:rPr>
          <w:sz w:val="28"/>
          <w:szCs w:val="28"/>
          <w:lang w:val="uk-UA"/>
        </w:rPr>
        <w:lastRenderedPageBreak/>
        <w:t xml:space="preserve">повідомлення, що знаходиться на виконанні в Казначействі, </w:t>
      </w:r>
      <w:r w:rsidR="00DD10B7" w:rsidRPr="000D558C">
        <w:rPr>
          <w:sz w:val="28"/>
          <w:szCs w:val="28"/>
          <w:lang w:val="uk-UA"/>
        </w:rPr>
        <w:br/>
      </w:r>
      <w:r w:rsidRPr="000D558C">
        <w:rPr>
          <w:sz w:val="28"/>
          <w:szCs w:val="28"/>
          <w:lang w:val="uk-UA"/>
        </w:rPr>
        <w:t>у порядку, визначеному абзацом третім пункту 1 цього розділу.»</w:t>
      </w:r>
      <w:r w:rsidR="0096588E" w:rsidRPr="000D558C">
        <w:rPr>
          <w:sz w:val="28"/>
          <w:szCs w:val="28"/>
          <w:lang w:val="uk-UA"/>
        </w:rPr>
        <w:t>.</w:t>
      </w:r>
    </w:p>
    <w:p w:rsidR="000840CF" w:rsidRPr="000D558C" w:rsidRDefault="006D4C52" w:rsidP="00870396">
      <w:pPr>
        <w:spacing w:before="360" w:after="240" w:line="276" w:lineRule="auto"/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0840CF">
        <w:rPr>
          <w:sz w:val="28"/>
          <w:szCs w:val="28"/>
          <w:lang w:val="uk-UA"/>
        </w:rPr>
        <w:t xml:space="preserve">. </w:t>
      </w:r>
      <w:r w:rsidR="008D5F9E">
        <w:rPr>
          <w:sz w:val="28"/>
          <w:szCs w:val="28"/>
          <w:lang w:val="uk-UA"/>
        </w:rPr>
        <w:t xml:space="preserve">У тексті Порядку слова </w:t>
      </w:r>
      <w:r w:rsidR="000840CF" w:rsidRPr="000D558C">
        <w:rPr>
          <w:sz w:val="28"/>
          <w:szCs w:val="28"/>
          <w:lang w:val="uk-UA"/>
        </w:rPr>
        <w:t>«фіскальної»</w:t>
      </w:r>
      <w:r w:rsidR="008D5F9E">
        <w:rPr>
          <w:sz w:val="28"/>
          <w:szCs w:val="28"/>
          <w:lang w:val="uk-UA"/>
        </w:rPr>
        <w:t xml:space="preserve"> та</w:t>
      </w:r>
      <w:r w:rsidR="000840CF" w:rsidRPr="000D558C">
        <w:rPr>
          <w:sz w:val="28"/>
          <w:szCs w:val="28"/>
          <w:lang w:val="uk-UA"/>
        </w:rPr>
        <w:t xml:space="preserve"> «ДФС» замінити слов</w:t>
      </w:r>
      <w:r w:rsidR="008D5F9E">
        <w:rPr>
          <w:sz w:val="28"/>
          <w:szCs w:val="28"/>
          <w:lang w:val="uk-UA"/>
        </w:rPr>
        <w:t>ами</w:t>
      </w:r>
      <w:r w:rsidR="000840CF" w:rsidRPr="000D558C">
        <w:rPr>
          <w:sz w:val="28"/>
          <w:szCs w:val="28"/>
          <w:lang w:val="uk-UA"/>
        </w:rPr>
        <w:t xml:space="preserve"> «податкової» та «ДПС» відповідно.</w:t>
      </w:r>
    </w:p>
    <w:p w:rsidR="00B62BA6" w:rsidRPr="000D558C" w:rsidRDefault="006D4C52" w:rsidP="00870396">
      <w:pPr>
        <w:tabs>
          <w:tab w:val="left" w:pos="900"/>
          <w:tab w:val="left" w:pos="1080"/>
        </w:tabs>
        <w:ind w:right="-1" w:firstLine="567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8</w:t>
      </w:r>
      <w:r w:rsidR="00B62BA6" w:rsidRPr="000D558C">
        <w:rPr>
          <w:bCs/>
          <w:sz w:val="28"/>
          <w:szCs w:val="28"/>
          <w:lang w:val="uk-UA"/>
        </w:rPr>
        <w:t>.</w:t>
      </w:r>
      <w:r w:rsidR="000D690A">
        <w:rPr>
          <w:bCs/>
          <w:sz w:val="28"/>
          <w:szCs w:val="28"/>
          <w:lang w:val="uk-UA"/>
        </w:rPr>
        <w:t xml:space="preserve"> </w:t>
      </w:r>
      <w:r w:rsidR="0096588E" w:rsidRPr="000D558C">
        <w:rPr>
          <w:bCs/>
          <w:sz w:val="28"/>
          <w:szCs w:val="28"/>
          <w:lang w:val="uk-UA"/>
        </w:rPr>
        <w:t>Д</w:t>
      </w:r>
      <w:r w:rsidR="0096588E" w:rsidRPr="000D558C">
        <w:rPr>
          <w:sz w:val="28"/>
          <w:szCs w:val="28"/>
          <w:lang w:val="uk-UA"/>
        </w:rPr>
        <w:t xml:space="preserve">одатки </w:t>
      </w:r>
      <w:r w:rsidR="005A1EBB" w:rsidRPr="000D558C">
        <w:rPr>
          <w:sz w:val="28"/>
          <w:szCs w:val="28"/>
          <w:lang w:val="uk-UA"/>
        </w:rPr>
        <w:t xml:space="preserve">1 та 2 </w:t>
      </w:r>
      <w:r w:rsidR="0096588E" w:rsidRPr="000D558C">
        <w:rPr>
          <w:sz w:val="28"/>
          <w:szCs w:val="28"/>
          <w:lang w:val="uk-UA"/>
        </w:rPr>
        <w:t>до Порядку</w:t>
      </w:r>
      <w:r w:rsidR="000D558C" w:rsidRPr="00015E03">
        <w:rPr>
          <w:sz w:val="28"/>
          <w:szCs w:val="28"/>
        </w:rPr>
        <w:t xml:space="preserve"> </w:t>
      </w:r>
      <w:r w:rsidR="0096588E" w:rsidRPr="000D558C">
        <w:rPr>
          <w:sz w:val="28"/>
          <w:szCs w:val="28"/>
          <w:lang w:val="uk-UA"/>
        </w:rPr>
        <w:t xml:space="preserve">викласти у </w:t>
      </w:r>
      <w:r w:rsidR="00D32256" w:rsidRPr="000D558C">
        <w:rPr>
          <w:sz w:val="28"/>
          <w:szCs w:val="28"/>
          <w:lang w:val="uk-UA"/>
        </w:rPr>
        <w:t>такій</w:t>
      </w:r>
      <w:r w:rsidR="0096588E" w:rsidRPr="000D558C">
        <w:rPr>
          <w:sz w:val="28"/>
          <w:szCs w:val="28"/>
          <w:lang w:val="uk-UA"/>
        </w:rPr>
        <w:t xml:space="preserve"> редакції</w:t>
      </w:r>
      <w:r w:rsidR="00C239A8" w:rsidRPr="000D558C">
        <w:rPr>
          <w:sz w:val="28"/>
          <w:szCs w:val="28"/>
          <w:lang w:val="uk-UA"/>
        </w:rPr>
        <w:t>:</w:t>
      </w:r>
    </w:p>
    <w:p w:rsidR="00F42360" w:rsidRPr="000D558C" w:rsidRDefault="00F42360" w:rsidP="00870396">
      <w:pPr>
        <w:tabs>
          <w:tab w:val="left" w:pos="900"/>
          <w:tab w:val="left" w:pos="1080"/>
        </w:tabs>
        <w:ind w:right="-1" w:firstLine="567"/>
        <w:jc w:val="both"/>
        <w:rPr>
          <w:sz w:val="28"/>
          <w:szCs w:val="28"/>
          <w:lang w:val="uk-UA"/>
        </w:rPr>
      </w:pPr>
    </w:p>
    <w:p w:rsidR="00D92655" w:rsidRDefault="00D32256" w:rsidP="00CC566E">
      <w:pPr>
        <w:pStyle w:val="Default"/>
        <w:ind w:left="5670" w:right="-1"/>
        <w:rPr>
          <w:sz w:val="20"/>
          <w:szCs w:val="20"/>
          <w:lang w:val="uk-UA"/>
        </w:rPr>
      </w:pPr>
      <w:r w:rsidRPr="000D558C">
        <w:rPr>
          <w:sz w:val="28"/>
          <w:szCs w:val="28"/>
          <w:lang w:val="uk-UA"/>
        </w:rPr>
        <w:t>«</w:t>
      </w:r>
      <w:r w:rsidR="00C239A8" w:rsidRPr="000D558C">
        <w:rPr>
          <w:sz w:val="20"/>
          <w:szCs w:val="20"/>
          <w:lang w:val="uk-UA"/>
        </w:rPr>
        <w:t xml:space="preserve">Додаток 1                                                                   до Порядку інформаційної взаємодії Державної податкової служби України, </w:t>
      </w:r>
      <w:r w:rsidR="00D92655" w:rsidRPr="00D92655">
        <w:rPr>
          <w:sz w:val="20"/>
          <w:szCs w:val="20"/>
          <w:lang w:val="uk-UA"/>
        </w:rPr>
        <w:t xml:space="preserve">                </w:t>
      </w:r>
      <w:r w:rsidR="00C239A8" w:rsidRPr="000D558C">
        <w:rPr>
          <w:color w:val="auto"/>
          <w:sz w:val="20"/>
          <w:szCs w:val="20"/>
          <w:lang w:val="uk-UA"/>
        </w:rPr>
        <w:t>її територіальних органів, Дер</w:t>
      </w:r>
      <w:r w:rsidR="00C239A8" w:rsidRPr="000D558C">
        <w:rPr>
          <w:sz w:val="20"/>
          <w:szCs w:val="20"/>
          <w:lang w:val="uk-UA"/>
        </w:rPr>
        <w:t>жавної казначейської служби України,</w:t>
      </w:r>
      <w:r w:rsidR="00576031" w:rsidRPr="00576031">
        <w:rPr>
          <w:sz w:val="20"/>
          <w:szCs w:val="20"/>
          <w:lang w:val="uk-UA"/>
        </w:rPr>
        <w:t xml:space="preserve">                            </w:t>
      </w:r>
      <w:r w:rsidR="00C239A8" w:rsidRPr="000D558C">
        <w:rPr>
          <w:sz w:val="20"/>
          <w:szCs w:val="20"/>
          <w:lang w:val="uk-UA"/>
        </w:rPr>
        <w:t xml:space="preserve"> її територіальних органів, місцевих фінансових органів у процесі</w:t>
      </w:r>
      <w:r w:rsidR="00D92655">
        <w:rPr>
          <w:sz w:val="20"/>
          <w:szCs w:val="20"/>
          <w:lang w:val="uk-UA"/>
        </w:rPr>
        <w:t xml:space="preserve"> повернення платникам податків </w:t>
      </w:r>
      <w:r w:rsidR="00C239A8" w:rsidRPr="000D558C">
        <w:rPr>
          <w:sz w:val="20"/>
          <w:szCs w:val="20"/>
          <w:lang w:val="uk-UA"/>
        </w:rPr>
        <w:t xml:space="preserve">помилково та/або надміру сплачених сум грошових </w:t>
      </w:r>
      <w:r w:rsidR="00C239A8" w:rsidRPr="0070020A">
        <w:rPr>
          <w:sz w:val="20"/>
          <w:szCs w:val="20"/>
          <w:lang w:val="uk-UA"/>
        </w:rPr>
        <w:t xml:space="preserve">зобов’язань </w:t>
      </w:r>
      <w:r w:rsidR="00995E26">
        <w:rPr>
          <w:sz w:val="20"/>
          <w:szCs w:val="20"/>
          <w:lang w:val="uk-UA"/>
        </w:rPr>
        <w:t>та</w:t>
      </w:r>
      <w:r w:rsidR="00A9176A" w:rsidRPr="0070020A">
        <w:rPr>
          <w:sz w:val="20"/>
          <w:szCs w:val="20"/>
          <w:lang w:val="uk-UA"/>
        </w:rPr>
        <w:t xml:space="preserve"> </w:t>
      </w:r>
      <w:r w:rsidR="002D461F" w:rsidRPr="0070020A">
        <w:rPr>
          <w:sz w:val="20"/>
          <w:szCs w:val="20"/>
          <w:lang w:val="uk-UA"/>
        </w:rPr>
        <w:t>пені</w:t>
      </w:r>
      <w:r w:rsidR="00A9176A" w:rsidRPr="0070020A">
        <w:rPr>
          <w:sz w:val="20"/>
          <w:szCs w:val="20"/>
          <w:lang w:val="uk-UA"/>
        </w:rPr>
        <w:t xml:space="preserve"> </w:t>
      </w:r>
    </w:p>
    <w:p w:rsidR="002D461F" w:rsidRPr="000D558C" w:rsidRDefault="002D461F" w:rsidP="00CC566E">
      <w:pPr>
        <w:pStyle w:val="Default"/>
        <w:ind w:left="5670" w:right="-1"/>
        <w:rPr>
          <w:sz w:val="20"/>
          <w:szCs w:val="20"/>
          <w:lang w:val="uk-UA"/>
        </w:rPr>
      </w:pPr>
      <w:r w:rsidRPr="000D558C">
        <w:rPr>
          <w:sz w:val="20"/>
          <w:szCs w:val="20"/>
          <w:lang w:val="uk-UA"/>
        </w:rPr>
        <w:t xml:space="preserve">(пункт 7 розділу ІІІ) </w:t>
      </w:r>
    </w:p>
    <w:p w:rsidR="00C239A8" w:rsidRPr="000D558C" w:rsidRDefault="00C239A8" w:rsidP="005A1745">
      <w:pPr>
        <w:tabs>
          <w:tab w:val="left" w:pos="900"/>
          <w:tab w:val="left" w:pos="1080"/>
        </w:tabs>
        <w:ind w:left="5245" w:right="-1" w:firstLine="709"/>
        <w:rPr>
          <w:sz w:val="28"/>
          <w:szCs w:val="28"/>
          <w:lang w:val="uk-UA"/>
        </w:rPr>
      </w:pPr>
    </w:p>
    <w:p w:rsidR="00C239A8" w:rsidRPr="000D558C" w:rsidRDefault="00C239A8" w:rsidP="005A1745">
      <w:pPr>
        <w:tabs>
          <w:tab w:val="left" w:pos="900"/>
          <w:tab w:val="left" w:pos="1080"/>
        </w:tabs>
        <w:ind w:right="-1" w:firstLine="709"/>
        <w:jc w:val="center"/>
        <w:rPr>
          <w:sz w:val="28"/>
          <w:szCs w:val="28"/>
          <w:lang w:val="uk-UA"/>
        </w:rPr>
      </w:pPr>
      <w:r w:rsidRPr="000D558C">
        <w:rPr>
          <w:sz w:val="28"/>
          <w:szCs w:val="28"/>
          <w:lang w:val="uk-UA"/>
        </w:rPr>
        <w:t>Форма електронного висновку</w:t>
      </w:r>
    </w:p>
    <w:p w:rsidR="00C239A8" w:rsidRPr="000D558C" w:rsidRDefault="00C239A8" w:rsidP="005A1745">
      <w:pPr>
        <w:tabs>
          <w:tab w:val="left" w:pos="900"/>
          <w:tab w:val="left" w:pos="1080"/>
        </w:tabs>
        <w:ind w:right="-1" w:firstLine="709"/>
        <w:jc w:val="center"/>
        <w:rPr>
          <w:sz w:val="28"/>
          <w:szCs w:val="28"/>
          <w:lang w:val="uk-UA"/>
        </w:rPr>
      </w:pPr>
      <w:r w:rsidRPr="000D558C">
        <w:rPr>
          <w:sz w:val="28"/>
          <w:szCs w:val="28"/>
          <w:lang w:val="uk-UA"/>
        </w:rPr>
        <w:t>про повернення помилково та/або надміру сплачених грошових зобов’язань та пені</w:t>
      </w:r>
    </w:p>
    <w:p w:rsidR="001453C8" w:rsidRPr="000D558C" w:rsidRDefault="001453C8" w:rsidP="005A1745">
      <w:pPr>
        <w:tabs>
          <w:tab w:val="left" w:pos="900"/>
          <w:tab w:val="left" w:pos="1080"/>
        </w:tabs>
        <w:ind w:right="-1" w:firstLine="709"/>
        <w:jc w:val="center"/>
        <w:rPr>
          <w:sz w:val="20"/>
          <w:szCs w:val="20"/>
          <w:lang w:val="uk-UA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866"/>
        <w:gridCol w:w="8647"/>
      </w:tblGrid>
      <w:tr w:rsidR="00C239A8" w:rsidRPr="000D558C" w:rsidTr="00C07AF4">
        <w:trPr>
          <w:trHeight w:val="19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9A8" w:rsidRPr="000D558C" w:rsidRDefault="00C239A8" w:rsidP="005A174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0D558C">
              <w:rPr>
                <w:sz w:val="28"/>
                <w:szCs w:val="28"/>
                <w:lang w:val="uk-UA"/>
              </w:rPr>
              <w:t>№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9A8" w:rsidRPr="000D558C" w:rsidRDefault="00C239A8" w:rsidP="005A1745">
            <w:pPr>
              <w:ind w:left="-664" w:right="-1" w:hanging="295"/>
              <w:jc w:val="center"/>
              <w:rPr>
                <w:sz w:val="28"/>
                <w:szCs w:val="28"/>
                <w:lang w:val="uk-UA"/>
              </w:rPr>
            </w:pPr>
            <w:r w:rsidRPr="000D558C">
              <w:rPr>
                <w:sz w:val="28"/>
                <w:szCs w:val="28"/>
                <w:lang w:val="uk-UA"/>
              </w:rPr>
              <w:t>Реквізит</w:t>
            </w:r>
          </w:p>
        </w:tc>
      </w:tr>
      <w:tr w:rsidR="00C239A8" w:rsidRPr="000D558C" w:rsidTr="00B67C5F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9A8" w:rsidRPr="000D558C" w:rsidRDefault="00C239A8" w:rsidP="005A174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0D558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9A8" w:rsidRPr="000D558C" w:rsidRDefault="00C239A8" w:rsidP="005A1745">
            <w:pPr>
              <w:ind w:right="-1"/>
              <w:rPr>
                <w:sz w:val="28"/>
                <w:szCs w:val="28"/>
                <w:lang w:val="uk-UA"/>
              </w:rPr>
            </w:pPr>
            <w:r w:rsidRPr="000D558C">
              <w:rPr>
                <w:sz w:val="28"/>
                <w:szCs w:val="28"/>
                <w:lang w:val="uk-UA"/>
              </w:rPr>
              <w:t>Код регіону</w:t>
            </w:r>
          </w:p>
        </w:tc>
      </w:tr>
      <w:tr w:rsidR="00C239A8" w:rsidRPr="000D558C" w:rsidTr="00B67C5F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9A8" w:rsidRPr="000D558C" w:rsidRDefault="00C239A8" w:rsidP="005A174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0D558C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9A8" w:rsidRPr="000D558C" w:rsidRDefault="00C239A8" w:rsidP="005A1745">
            <w:pPr>
              <w:ind w:right="-1"/>
              <w:rPr>
                <w:sz w:val="28"/>
                <w:szCs w:val="28"/>
                <w:lang w:val="uk-UA"/>
              </w:rPr>
            </w:pPr>
            <w:r w:rsidRPr="000D558C">
              <w:rPr>
                <w:sz w:val="28"/>
                <w:szCs w:val="28"/>
                <w:lang w:val="uk-UA"/>
              </w:rPr>
              <w:t xml:space="preserve">Код району </w:t>
            </w:r>
          </w:p>
        </w:tc>
      </w:tr>
      <w:tr w:rsidR="00C239A8" w:rsidRPr="00C25836" w:rsidTr="00B67C5F">
        <w:trPr>
          <w:trHeight w:val="206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9A8" w:rsidRPr="000D558C" w:rsidRDefault="00C239A8" w:rsidP="005A174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0D558C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C5F" w:rsidRPr="000D558C" w:rsidRDefault="00C239A8" w:rsidP="005A1745">
            <w:pPr>
              <w:ind w:right="-1"/>
              <w:rPr>
                <w:sz w:val="28"/>
                <w:szCs w:val="28"/>
                <w:lang w:val="uk-UA"/>
              </w:rPr>
            </w:pPr>
            <w:r w:rsidRPr="000D558C">
              <w:rPr>
                <w:sz w:val="28"/>
                <w:szCs w:val="28"/>
                <w:lang w:val="uk-UA"/>
              </w:rPr>
              <w:t>Податковий номер або</w:t>
            </w:r>
            <w:r w:rsidR="0068281E" w:rsidRPr="000D558C">
              <w:rPr>
                <w:sz w:val="28"/>
                <w:szCs w:val="28"/>
                <w:lang w:val="uk-UA"/>
              </w:rPr>
              <w:t xml:space="preserve"> </w:t>
            </w:r>
            <w:r w:rsidRPr="000D558C">
              <w:rPr>
                <w:sz w:val="28"/>
                <w:szCs w:val="28"/>
                <w:lang w:val="uk-UA"/>
              </w:rPr>
              <w:t>серія (за наявності) та номер паспорта</w:t>
            </w:r>
          </w:p>
          <w:p w:rsidR="00C239A8" w:rsidRPr="000D558C" w:rsidRDefault="00C239A8" w:rsidP="002B7E55">
            <w:pPr>
              <w:ind w:right="-1"/>
              <w:jc w:val="both"/>
              <w:rPr>
                <w:sz w:val="28"/>
                <w:szCs w:val="28"/>
                <w:lang w:val="uk-UA"/>
              </w:rPr>
            </w:pPr>
            <w:r w:rsidRPr="000D558C">
              <w:rPr>
                <w:sz w:val="28"/>
                <w:szCs w:val="28"/>
                <w:lang w:val="uk-UA"/>
              </w:rPr>
              <w:t xml:space="preserve">(для фізичних осіб, які через свої релігійні переконання відмовляються від прийняття реєстраційного номера облікової картки платника податків та офіційно </w:t>
            </w:r>
            <w:r w:rsidR="00CF43B7">
              <w:rPr>
                <w:sz w:val="28"/>
                <w:szCs w:val="28"/>
                <w:lang w:val="uk-UA"/>
              </w:rPr>
              <w:t>повідомили про це відповідний територіальний орган ДПС</w:t>
            </w:r>
            <w:r w:rsidRPr="000D558C">
              <w:rPr>
                <w:sz w:val="28"/>
                <w:szCs w:val="28"/>
                <w:lang w:val="uk-UA"/>
              </w:rPr>
              <w:t xml:space="preserve"> і мають</w:t>
            </w:r>
            <w:r w:rsidR="0068281E" w:rsidRPr="000D558C">
              <w:rPr>
                <w:sz w:val="28"/>
                <w:szCs w:val="28"/>
                <w:lang w:val="uk-UA"/>
              </w:rPr>
              <w:t xml:space="preserve"> </w:t>
            </w:r>
            <w:r w:rsidRPr="000D558C">
              <w:rPr>
                <w:sz w:val="28"/>
                <w:szCs w:val="28"/>
                <w:lang w:val="uk-UA"/>
              </w:rPr>
              <w:t xml:space="preserve">відмітку у паспорті) платника податків, що подав заяву </w:t>
            </w:r>
          </w:p>
        </w:tc>
      </w:tr>
      <w:tr w:rsidR="00C239A8" w:rsidRPr="000D558C" w:rsidTr="00B67C5F">
        <w:trPr>
          <w:trHeight w:val="83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9A8" w:rsidRPr="000D558C" w:rsidRDefault="00C239A8" w:rsidP="005A174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0D558C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9A8" w:rsidRPr="000D558C" w:rsidRDefault="00C239A8" w:rsidP="002B7E55">
            <w:pPr>
              <w:ind w:right="-1"/>
              <w:jc w:val="both"/>
              <w:rPr>
                <w:sz w:val="28"/>
                <w:szCs w:val="28"/>
                <w:lang w:val="uk-UA"/>
              </w:rPr>
            </w:pPr>
            <w:r w:rsidRPr="000D558C">
              <w:rPr>
                <w:sz w:val="28"/>
                <w:szCs w:val="28"/>
                <w:lang w:val="uk-UA"/>
              </w:rPr>
              <w:t>Найменування</w:t>
            </w:r>
            <w:r w:rsidR="0068281E" w:rsidRPr="000D558C">
              <w:rPr>
                <w:sz w:val="28"/>
                <w:szCs w:val="28"/>
                <w:lang w:val="uk-UA"/>
              </w:rPr>
              <w:t xml:space="preserve"> </w:t>
            </w:r>
            <w:r w:rsidRPr="000D558C">
              <w:rPr>
                <w:sz w:val="28"/>
                <w:szCs w:val="28"/>
                <w:lang w:val="uk-UA"/>
              </w:rPr>
              <w:t>або</w:t>
            </w:r>
            <w:r w:rsidR="0068281E" w:rsidRPr="000D558C">
              <w:rPr>
                <w:sz w:val="28"/>
                <w:szCs w:val="28"/>
                <w:lang w:val="uk-UA"/>
              </w:rPr>
              <w:t xml:space="preserve"> </w:t>
            </w:r>
            <w:r w:rsidRPr="000D558C">
              <w:rPr>
                <w:sz w:val="28"/>
                <w:szCs w:val="28"/>
                <w:lang w:val="uk-UA"/>
              </w:rPr>
              <w:t>прізвище, ім’я, по батькові</w:t>
            </w:r>
            <w:r w:rsidR="009907C9" w:rsidRPr="00047F7A">
              <w:rPr>
                <w:sz w:val="28"/>
                <w:szCs w:val="28"/>
              </w:rPr>
              <w:t xml:space="preserve"> </w:t>
            </w:r>
            <w:r w:rsidR="009907C9" w:rsidRPr="000D558C">
              <w:rPr>
                <w:sz w:val="28"/>
                <w:szCs w:val="28"/>
                <w:lang w:val="uk-UA"/>
              </w:rPr>
              <w:t xml:space="preserve">(за наявності) </w:t>
            </w:r>
            <w:r w:rsidRPr="000D558C">
              <w:rPr>
                <w:sz w:val="28"/>
                <w:szCs w:val="28"/>
                <w:lang w:val="uk-UA"/>
              </w:rPr>
              <w:t xml:space="preserve"> (для фізичних</w:t>
            </w:r>
            <w:r w:rsidR="00437B14" w:rsidRPr="000D558C">
              <w:rPr>
                <w:sz w:val="28"/>
                <w:szCs w:val="28"/>
                <w:lang w:val="uk-UA"/>
              </w:rPr>
              <w:t xml:space="preserve"> </w:t>
            </w:r>
            <w:r w:rsidRPr="000D558C">
              <w:rPr>
                <w:sz w:val="28"/>
                <w:szCs w:val="28"/>
                <w:lang w:val="uk-UA"/>
              </w:rPr>
              <w:t>осіб) платника</w:t>
            </w:r>
            <w:r w:rsidR="0068281E" w:rsidRPr="000D558C">
              <w:rPr>
                <w:sz w:val="28"/>
                <w:szCs w:val="28"/>
                <w:lang w:val="uk-UA"/>
              </w:rPr>
              <w:t xml:space="preserve"> </w:t>
            </w:r>
            <w:r w:rsidRPr="000D558C">
              <w:rPr>
                <w:sz w:val="28"/>
                <w:szCs w:val="28"/>
                <w:lang w:val="uk-UA"/>
              </w:rPr>
              <w:t>податків, що подав заяву</w:t>
            </w:r>
          </w:p>
        </w:tc>
      </w:tr>
      <w:tr w:rsidR="00C239A8" w:rsidRPr="000D558C" w:rsidTr="00B67C5F">
        <w:trPr>
          <w:trHeight w:val="42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9A8" w:rsidRPr="000D558C" w:rsidRDefault="00C239A8" w:rsidP="005A174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0D558C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9A8" w:rsidRPr="000D558C" w:rsidRDefault="00C239A8" w:rsidP="005A1745">
            <w:pPr>
              <w:ind w:right="-1"/>
              <w:rPr>
                <w:sz w:val="28"/>
                <w:szCs w:val="28"/>
                <w:lang w:val="uk-UA"/>
              </w:rPr>
            </w:pPr>
            <w:r w:rsidRPr="000D558C">
              <w:rPr>
                <w:sz w:val="28"/>
                <w:szCs w:val="28"/>
                <w:lang w:val="uk-UA"/>
              </w:rPr>
              <w:t>Дата висновку</w:t>
            </w:r>
          </w:p>
        </w:tc>
      </w:tr>
      <w:tr w:rsidR="00C239A8" w:rsidRPr="000D558C" w:rsidTr="00B67C5F">
        <w:trPr>
          <w:trHeight w:val="4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9A8" w:rsidRPr="000D558C" w:rsidRDefault="00C239A8" w:rsidP="005A174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0D558C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9A8" w:rsidRPr="000D558C" w:rsidRDefault="00C239A8" w:rsidP="005A1745">
            <w:pPr>
              <w:ind w:right="-1"/>
              <w:rPr>
                <w:sz w:val="28"/>
                <w:szCs w:val="28"/>
                <w:lang w:val="uk-UA"/>
              </w:rPr>
            </w:pPr>
            <w:r w:rsidRPr="000D558C">
              <w:rPr>
                <w:sz w:val="28"/>
                <w:szCs w:val="28"/>
                <w:lang w:val="uk-UA"/>
              </w:rPr>
              <w:t>Номер висновку</w:t>
            </w:r>
          </w:p>
        </w:tc>
      </w:tr>
      <w:tr w:rsidR="00C239A8" w:rsidRPr="000D558C" w:rsidTr="00B67C5F">
        <w:trPr>
          <w:trHeight w:val="39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9A8" w:rsidRPr="000D558C" w:rsidRDefault="00C239A8" w:rsidP="005A174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0D558C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9A8" w:rsidRPr="00047F7A" w:rsidRDefault="00C239A8" w:rsidP="005A1745">
            <w:pPr>
              <w:ind w:right="-1"/>
              <w:rPr>
                <w:sz w:val="28"/>
                <w:szCs w:val="28"/>
              </w:rPr>
            </w:pPr>
            <w:r w:rsidRPr="000D558C">
              <w:rPr>
                <w:sz w:val="28"/>
                <w:szCs w:val="28"/>
                <w:lang w:val="uk-UA"/>
              </w:rPr>
              <w:t>Вид бюджету, з якого</w:t>
            </w:r>
            <w:r w:rsidR="0068281E" w:rsidRPr="000D558C">
              <w:rPr>
                <w:sz w:val="28"/>
                <w:szCs w:val="28"/>
                <w:lang w:val="uk-UA"/>
              </w:rPr>
              <w:t xml:space="preserve"> </w:t>
            </w:r>
            <w:r w:rsidRPr="000D558C">
              <w:rPr>
                <w:sz w:val="28"/>
                <w:szCs w:val="28"/>
                <w:lang w:val="uk-UA"/>
              </w:rPr>
              <w:t>повертаються</w:t>
            </w:r>
            <w:r w:rsidR="0068281E" w:rsidRPr="000D558C">
              <w:rPr>
                <w:sz w:val="28"/>
                <w:szCs w:val="28"/>
                <w:lang w:val="uk-UA"/>
              </w:rPr>
              <w:t xml:space="preserve"> </w:t>
            </w:r>
            <w:r w:rsidRPr="000D558C">
              <w:rPr>
                <w:sz w:val="28"/>
                <w:szCs w:val="28"/>
                <w:lang w:val="uk-UA"/>
              </w:rPr>
              <w:t>кошти</w:t>
            </w:r>
            <w:r w:rsidR="002B7E55" w:rsidRPr="00047F7A">
              <w:rPr>
                <w:sz w:val="28"/>
                <w:szCs w:val="28"/>
              </w:rPr>
              <w:t>*</w:t>
            </w:r>
          </w:p>
        </w:tc>
      </w:tr>
      <w:tr w:rsidR="00C239A8" w:rsidRPr="000D558C" w:rsidTr="00B67C5F">
        <w:trPr>
          <w:trHeight w:val="4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9A8" w:rsidRPr="000D558C" w:rsidRDefault="00C239A8" w:rsidP="005A174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0D558C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9A8" w:rsidRPr="000D558C" w:rsidRDefault="00C239A8" w:rsidP="005A1745">
            <w:pPr>
              <w:ind w:right="-1"/>
              <w:rPr>
                <w:sz w:val="28"/>
                <w:szCs w:val="28"/>
                <w:lang w:val="uk-UA"/>
              </w:rPr>
            </w:pPr>
            <w:r w:rsidRPr="000D558C">
              <w:rPr>
                <w:sz w:val="28"/>
                <w:szCs w:val="28"/>
                <w:lang w:val="uk-UA"/>
              </w:rPr>
              <w:t>Код класифікації</w:t>
            </w:r>
            <w:r w:rsidR="0068281E" w:rsidRPr="000D558C">
              <w:rPr>
                <w:sz w:val="28"/>
                <w:szCs w:val="28"/>
                <w:lang w:val="uk-UA"/>
              </w:rPr>
              <w:t xml:space="preserve"> </w:t>
            </w:r>
            <w:r w:rsidRPr="000D558C">
              <w:rPr>
                <w:sz w:val="28"/>
                <w:szCs w:val="28"/>
                <w:lang w:val="uk-UA"/>
              </w:rPr>
              <w:t>доходів бюджету, з якого</w:t>
            </w:r>
            <w:r w:rsidR="0068281E" w:rsidRPr="000D558C">
              <w:rPr>
                <w:sz w:val="28"/>
                <w:szCs w:val="28"/>
                <w:lang w:val="uk-UA"/>
              </w:rPr>
              <w:t xml:space="preserve"> </w:t>
            </w:r>
            <w:r w:rsidRPr="000D558C">
              <w:rPr>
                <w:sz w:val="28"/>
                <w:szCs w:val="28"/>
                <w:lang w:val="uk-UA"/>
              </w:rPr>
              <w:t>повертаються</w:t>
            </w:r>
            <w:r w:rsidR="0068281E" w:rsidRPr="000D558C">
              <w:rPr>
                <w:sz w:val="28"/>
                <w:szCs w:val="28"/>
                <w:lang w:val="uk-UA"/>
              </w:rPr>
              <w:t xml:space="preserve"> </w:t>
            </w:r>
            <w:r w:rsidRPr="000D558C">
              <w:rPr>
                <w:sz w:val="28"/>
                <w:szCs w:val="28"/>
                <w:lang w:val="uk-UA"/>
              </w:rPr>
              <w:t>кошти *</w:t>
            </w:r>
          </w:p>
        </w:tc>
      </w:tr>
      <w:tr w:rsidR="00C239A8" w:rsidRPr="000D558C" w:rsidTr="00B67C5F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9A8" w:rsidRPr="000D558C" w:rsidRDefault="00C239A8" w:rsidP="005A174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0D558C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9A8" w:rsidRPr="000D558C" w:rsidRDefault="00C239A8" w:rsidP="005A1745">
            <w:pPr>
              <w:ind w:right="-1"/>
              <w:rPr>
                <w:color w:val="000000"/>
                <w:sz w:val="28"/>
                <w:szCs w:val="28"/>
                <w:lang w:val="uk-UA"/>
              </w:rPr>
            </w:pPr>
            <w:r w:rsidRPr="000D558C">
              <w:rPr>
                <w:color w:val="000000"/>
                <w:sz w:val="28"/>
                <w:szCs w:val="28"/>
                <w:lang w:val="uk-UA"/>
              </w:rPr>
              <w:t>Назва коду класифікації</w:t>
            </w:r>
            <w:r w:rsidR="0068281E" w:rsidRPr="000D558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0D558C">
              <w:rPr>
                <w:color w:val="000000"/>
                <w:sz w:val="28"/>
                <w:szCs w:val="28"/>
                <w:lang w:val="uk-UA"/>
              </w:rPr>
              <w:t>доходів бюджету, з якого</w:t>
            </w:r>
            <w:r w:rsidR="0068281E" w:rsidRPr="000D558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0D558C">
              <w:rPr>
                <w:color w:val="000000"/>
                <w:sz w:val="28"/>
                <w:szCs w:val="28"/>
                <w:lang w:val="uk-UA"/>
              </w:rPr>
              <w:t>повертаються</w:t>
            </w:r>
            <w:r w:rsidR="0068281E" w:rsidRPr="000D558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0D558C">
              <w:rPr>
                <w:color w:val="000000"/>
                <w:sz w:val="28"/>
                <w:szCs w:val="28"/>
                <w:lang w:val="uk-UA"/>
              </w:rPr>
              <w:t>кошти  *</w:t>
            </w:r>
          </w:p>
        </w:tc>
      </w:tr>
      <w:tr w:rsidR="00C239A8" w:rsidRPr="000D558C" w:rsidTr="00B67C5F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9A8" w:rsidRPr="000D558C" w:rsidRDefault="00C239A8" w:rsidP="005A174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0D558C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9A8" w:rsidRPr="000D558C" w:rsidRDefault="00C239A8" w:rsidP="005A1745">
            <w:pPr>
              <w:ind w:right="-1"/>
              <w:rPr>
                <w:sz w:val="28"/>
                <w:szCs w:val="28"/>
                <w:lang w:val="uk-UA"/>
              </w:rPr>
            </w:pPr>
            <w:r w:rsidRPr="000D558C">
              <w:rPr>
                <w:sz w:val="28"/>
                <w:szCs w:val="28"/>
                <w:lang w:val="uk-UA"/>
              </w:rPr>
              <w:t>Рахунок, з якого</w:t>
            </w:r>
            <w:r w:rsidR="0068281E" w:rsidRPr="000D558C">
              <w:rPr>
                <w:sz w:val="28"/>
                <w:szCs w:val="28"/>
                <w:lang w:val="uk-UA"/>
              </w:rPr>
              <w:t xml:space="preserve"> </w:t>
            </w:r>
            <w:r w:rsidRPr="000D558C">
              <w:rPr>
                <w:sz w:val="28"/>
                <w:szCs w:val="28"/>
                <w:lang w:val="uk-UA"/>
              </w:rPr>
              <w:t>повертаються</w:t>
            </w:r>
            <w:r w:rsidR="0068281E" w:rsidRPr="000D558C">
              <w:rPr>
                <w:sz w:val="28"/>
                <w:szCs w:val="28"/>
                <w:lang w:val="uk-UA"/>
              </w:rPr>
              <w:t xml:space="preserve"> </w:t>
            </w:r>
            <w:r w:rsidRPr="000D558C">
              <w:rPr>
                <w:sz w:val="28"/>
                <w:szCs w:val="28"/>
                <w:lang w:val="uk-UA"/>
              </w:rPr>
              <w:t>кошти</w:t>
            </w:r>
          </w:p>
        </w:tc>
      </w:tr>
      <w:tr w:rsidR="00C239A8" w:rsidRPr="000D558C" w:rsidTr="00196736">
        <w:trPr>
          <w:trHeight w:val="80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9A8" w:rsidRPr="000D558C" w:rsidRDefault="00C239A8" w:rsidP="005A174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0D558C">
              <w:rPr>
                <w:sz w:val="28"/>
                <w:szCs w:val="28"/>
                <w:lang w:val="uk-UA"/>
              </w:rPr>
              <w:lastRenderedPageBreak/>
              <w:t>11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9A8" w:rsidRPr="000D558C" w:rsidRDefault="00C239A8" w:rsidP="00196736">
            <w:pPr>
              <w:ind w:right="-1"/>
              <w:rPr>
                <w:sz w:val="28"/>
                <w:szCs w:val="28"/>
                <w:lang w:val="uk-UA"/>
              </w:rPr>
            </w:pPr>
            <w:r w:rsidRPr="000D558C">
              <w:rPr>
                <w:sz w:val="28"/>
                <w:szCs w:val="28"/>
                <w:lang w:val="uk-UA"/>
              </w:rPr>
              <w:t>Код ЄДРПОУ територіального органу Казначейства, на ім’я</w:t>
            </w:r>
            <w:r w:rsidR="0068281E" w:rsidRPr="000D558C">
              <w:rPr>
                <w:sz w:val="28"/>
                <w:szCs w:val="28"/>
                <w:lang w:val="uk-UA"/>
              </w:rPr>
              <w:t xml:space="preserve"> </w:t>
            </w:r>
            <w:r w:rsidRPr="000D558C">
              <w:rPr>
                <w:sz w:val="28"/>
                <w:szCs w:val="28"/>
                <w:lang w:val="uk-UA"/>
              </w:rPr>
              <w:t>якого</w:t>
            </w:r>
            <w:r w:rsidR="0068281E" w:rsidRPr="000D558C">
              <w:rPr>
                <w:sz w:val="28"/>
                <w:szCs w:val="28"/>
                <w:lang w:val="uk-UA"/>
              </w:rPr>
              <w:t xml:space="preserve"> </w:t>
            </w:r>
            <w:r w:rsidRPr="000D558C">
              <w:rPr>
                <w:sz w:val="28"/>
                <w:szCs w:val="28"/>
                <w:lang w:val="uk-UA"/>
              </w:rPr>
              <w:t>відкрито</w:t>
            </w:r>
            <w:r w:rsidR="0068281E" w:rsidRPr="000D558C">
              <w:rPr>
                <w:sz w:val="28"/>
                <w:szCs w:val="28"/>
                <w:lang w:val="uk-UA"/>
              </w:rPr>
              <w:t xml:space="preserve"> </w:t>
            </w:r>
            <w:r w:rsidRPr="000D558C">
              <w:rPr>
                <w:sz w:val="28"/>
                <w:szCs w:val="28"/>
                <w:lang w:val="uk-UA"/>
              </w:rPr>
              <w:t>рахунок,</w:t>
            </w:r>
            <w:r w:rsidR="002905AD" w:rsidRPr="002905AD">
              <w:rPr>
                <w:sz w:val="28"/>
                <w:szCs w:val="28"/>
              </w:rPr>
              <w:t xml:space="preserve"> </w:t>
            </w:r>
            <w:r w:rsidRPr="000D558C">
              <w:rPr>
                <w:sz w:val="28"/>
                <w:szCs w:val="28"/>
                <w:lang w:val="uk-UA"/>
              </w:rPr>
              <w:t>з</w:t>
            </w:r>
            <w:r w:rsidR="0068281E" w:rsidRPr="000D558C">
              <w:rPr>
                <w:sz w:val="28"/>
                <w:szCs w:val="28"/>
                <w:lang w:val="uk-UA"/>
              </w:rPr>
              <w:t xml:space="preserve"> </w:t>
            </w:r>
            <w:r w:rsidRPr="000D558C">
              <w:rPr>
                <w:sz w:val="28"/>
                <w:szCs w:val="28"/>
                <w:lang w:val="uk-UA"/>
              </w:rPr>
              <w:t>якого</w:t>
            </w:r>
            <w:r w:rsidR="0068281E" w:rsidRPr="000D558C">
              <w:rPr>
                <w:sz w:val="28"/>
                <w:szCs w:val="28"/>
                <w:lang w:val="uk-UA"/>
              </w:rPr>
              <w:t xml:space="preserve"> </w:t>
            </w:r>
            <w:r w:rsidRPr="000D558C">
              <w:rPr>
                <w:sz w:val="28"/>
                <w:szCs w:val="28"/>
                <w:lang w:val="uk-UA"/>
              </w:rPr>
              <w:t>повертаються</w:t>
            </w:r>
            <w:r w:rsidR="0068281E" w:rsidRPr="000D558C">
              <w:rPr>
                <w:sz w:val="28"/>
                <w:szCs w:val="28"/>
                <w:lang w:val="uk-UA"/>
              </w:rPr>
              <w:t xml:space="preserve"> </w:t>
            </w:r>
            <w:r w:rsidRPr="000D558C">
              <w:rPr>
                <w:sz w:val="28"/>
                <w:szCs w:val="28"/>
                <w:lang w:val="uk-UA"/>
              </w:rPr>
              <w:t>кошти *</w:t>
            </w:r>
          </w:p>
        </w:tc>
      </w:tr>
      <w:tr w:rsidR="00C239A8" w:rsidRPr="000D558C" w:rsidTr="003A727E">
        <w:trPr>
          <w:trHeight w:val="50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9A8" w:rsidRPr="000D558C" w:rsidRDefault="00C239A8" w:rsidP="005A174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0D558C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9A8" w:rsidRPr="000D558C" w:rsidRDefault="00C239A8" w:rsidP="005A1745">
            <w:pPr>
              <w:spacing w:after="280"/>
              <w:ind w:right="-1"/>
              <w:rPr>
                <w:sz w:val="28"/>
                <w:szCs w:val="28"/>
                <w:lang w:val="uk-UA"/>
              </w:rPr>
            </w:pPr>
            <w:r w:rsidRPr="000D558C">
              <w:rPr>
                <w:sz w:val="28"/>
                <w:szCs w:val="28"/>
                <w:lang w:val="uk-UA"/>
              </w:rPr>
              <w:t>Код виду сплати для рахунку, з якого</w:t>
            </w:r>
            <w:r w:rsidR="0068281E" w:rsidRPr="000D558C">
              <w:rPr>
                <w:sz w:val="28"/>
                <w:szCs w:val="28"/>
                <w:lang w:val="uk-UA"/>
              </w:rPr>
              <w:t xml:space="preserve"> </w:t>
            </w:r>
            <w:r w:rsidRPr="000D558C">
              <w:rPr>
                <w:sz w:val="28"/>
                <w:szCs w:val="28"/>
                <w:lang w:val="uk-UA"/>
              </w:rPr>
              <w:t>повертаються</w:t>
            </w:r>
            <w:r w:rsidR="0068281E" w:rsidRPr="000D558C">
              <w:rPr>
                <w:sz w:val="28"/>
                <w:szCs w:val="28"/>
                <w:lang w:val="uk-UA"/>
              </w:rPr>
              <w:t xml:space="preserve"> </w:t>
            </w:r>
            <w:r w:rsidRPr="000D558C">
              <w:rPr>
                <w:sz w:val="28"/>
                <w:szCs w:val="28"/>
                <w:lang w:val="uk-UA"/>
              </w:rPr>
              <w:t>кошти *</w:t>
            </w:r>
          </w:p>
        </w:tc>
      </w:tr>
      <w:tr w:rsidR="00C239A8" w:rsidRPr="000D558C" w:rsidTr="00C07AF4">
        <w:trPr>
          <w:trHeight w:val="33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9A8" w:rsidRPr="000D558C" w:rsidRDefault="00C239A8" w:rsidP="005A174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0D558C"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9A8" w:rsidRPr="000D558C" w:rsidRDefault="00C239A8" w:rsidP="005A1745">
            <w:pPr>
              <w:ind w:right="-1"/>
              <w:rPr>
                <w:sz w:val="28"/>
                <w:szCs w:val="28"/>
                <w:lang w:val="uk-UA"/>
              </w:rPr>
            </w:pPr>
            <w:r w:rsidRPr="000D558C">
              <w:rPr>
                <w:sz w:val="28"/>
                <w:szCs w:val="28"/>
                <w:lang w:val="uk-UA"/>
              </w:rPr>
              <w:t>Сума, що</w:t>
            </w:r>
            <w:r w:rsidR="0068281E" w:rsidRPr="000D558C">
              <w:rPr>
                <w:sz w:val="28"/>
                <w:szCs w:val="28"/>
                <w:lang w:val="uk-UA"/>
              </w:rPr>
              <w:t xml:space="preserve"> </w:t>
            </w:r>
            <w:r w:rsidRPr="000D558C">
              <w:rPr>
                <w:sz w:val="28"/>
                <w:szCs w:val="28"/>
                <w:lang w:val="uk-UA"/>
              </w:rPr>
              <w:t xml:space="preserve">повертається (грн, коп.) </w:t>
            </w:r>
          </w:p>
        </w:tc>
      </w:tr>
      <w:tr w:rsidR="00C239A8" w:rsidRPr="000D558C" w:rsidTr="00C07AF4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9A8" w:rsidRPr="000D558C" w:rsidRDefault="00C239A8" w:rsidP="005A174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0D558C"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9A8" w:rsidRPr="000D558C" w:rsidRDefault="00C239A8" w:rsidP="005A1745">
            <w:pPr>
              <w:ind w:right="-1"/>
              <w:rPr>
                <w:sz w:val="28"/>
                <w:szCs w:val="28"/>
                <w:lang w:val="uk-UA"/>
              </w:rPr>
            </w:pPr>
            <w:r w:rsidRPr="000D558C">
              <w:rPr>
                <w:sz w:val="28"/>
                <w:szCs w:val="28"/>
                <w:lang w:val="uk-UA"/>
              </w:rPr>
              <w:t>Напрям</w:t>
            </w:r>
            <w:r w:rsidR="0068281E" w:rsidRPr="000D558C">
              <w:rPr>
                <w:sz w:val="28"/>
                <w:szCs w:val="28"/>
                <w:lang w:val="uk-UA"/>
              </w:rPr>
              <w:t xml:space="preserve"> </w:t>
            </w:r>
            <w:r w:rsidRPr="000D558C">
              <w:rPr>
                <w:sz w:val="28"/>
                <w:szCs w:val="28"/>
                <w:lang w:val="uk-UA"/>
              </w:rPr>
              <w:t>повернення</w:t>
            </w:r>
          </w:p>
        </w:tc>
      </w:tr>
      <w:tr w:rsidR="00C239A8" w:rsidRPr="000D558C" w:rsidTr="00B67C5F">
        <w:trPr>
          <w:trHeight w:val="56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9A8" w:rsidRPr="000D558C" w:rsidRDefault="00C239A8" w:rsidP="005A174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0D558C"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9A8" w:rsidRPr="000D558C" w:rsidRDefault="00C239A8" w:rsidP="005A1745">
            <w:pPr>
              <w:ind w:right="-1"/>
              <w:rPr>
                <w:sz w:val="28"/>
                <w:szCs w:val="28"/>
                <w:lang w:val="uk-UA"/>
              </w:rPr>
            </w:pPr>
            <w:r w:rsidRPr="000D558C">
              <w:rPr>
                <w:sz w:val="28"/>
                <w:szCs w:val="28"/>
                <w:lang w:val="uk-UA"/>
              </w:rPr>
              <w:t>Вид бюджету, на який</w:t>
            </w:r>
            <w:r w:rsidR="0068281E" w:rsidRPr="000D558C">
              <w:rPr>
                <w:sz w:val="28"/>
                <w:szCs w:val="28"/>
                <w:lang w:val="uk-UA"/>
              </w:rPr>
              <w:t xml:space="preserve"> </w:t>
            </w:r>
            <w:r w:rsidRPr="000D558C">
              <w:rPr>
                <w:sz w:val="28"/>
                <w:szCs w:val="28"/>
                <w:lang w:val="uk-UA"/>
              </w:rPr>
              <w:t>повертаються</w:t>
            </w:r>
            <w:r w:rsidR="0068281E" w:rsidRPr="000D558C">
              <w:rPr>
                <w:sz w:val="28"/>
                <w:szCs w:val="28"/>
                <w:lang w:val="uk-UA"/>
              </w:rPr>
              <w:t xml:space="preserve"> </w:t>
            </w:r>
            <w:r w:rsidRPr="000D558C">
              <w:rPr>
                <w:sz w:val="28"/>
                <w:szCs w:val="28"/>
                <w:lang w:val="uk-UA"/>
              </w:rPr>
              <w:t xml:space="preserve">кошти * </w:t>
            </w:r>
          </w:p>
        </w:tc>
      </w:tr>
      <w:tr w:rsidR="00C239A8" w:rsidRPr="000D558C" w:rsidTr="00B67C5F">
        <w:trPr>
          <w:trHeight w:val="57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9A8" w:rsidRPr="000D558C" w:rsidRDefault="00C239A8" w:rsidP="005A174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0D558C"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9A8" w:rsidRPr="000D558C" w:rsidRDefault="00C239A8" w:rsidP="005A1745">
            <w:pPr>
              <w:ind w:right="-1"/>
              <w:rPr>
                <w:sz w:val="28"/>
                <w:szCs w:val="28"/>
                <w:lang w:val="uk-UA"/>
              </w:rPr>
            </w:pPr>
            <w:r w:rsidRPr="000D558C">
              <w:rPr>
                <w:sz w:val="28"/>
                <w:szCs w:val="28"/>
                <w:lang w:val="uk-UA"/>
              </w:rPr>
              <w:t>Код класифікації</w:t>
            </w:r>
            <w:r w:rsidR="0068281E" w:rsidRPr="000D558C">
              <w:rPr>
                <w:sz w:val="28"/>
                <w:szCs w:val="28"/>
                <w:lang w:val="uk-UA"/>
              </w:rPr>
              <w:t xml:space="preserve"> </w:t>
            </w:r>
            <w:r w:rsidRPr="000D558C">
              <w:rPr>
                <w:sz w:val="28"/>
                <w:szCs w:val="28"/>
                <w:lang w:val="uk-UA"/>
              </w:rPr>
              <w:t>доходів бюджету, на який</w:t>
            </w:r>
            <w:r w:rsidR="0068281E" w:rsidRPr="000D558C">
              <w:rPr>
                <w:sz w:val="28"/>
                <w:szCs w:val="28"/>
                <w:lang w:val="uk-UA"/>
              </w:rPr>
              <w:t xml:space="preserve"> </w:t>
            </w:r>
            <w:r w:rsidRPr="000D558C">
              <w:rPr>
                <w:sz w:val="28"/>
                <w:szCs w:val="28"/>
                <w:lang w:val="uk-UA"/>
              </w:rPr>
              <w:t>повертаються</w:t>
            </w:r>
            <w:r w:rsidR="0068281E" w:rsidRPr="000D558C">
              <w:rPr>
                <w:sz w:val="28"/>
                <w:szCs w:val="28"/>
                <w:lang w:val="uk-UA"/>
              </w:rPr>
              <w:t xml:space="preserve"> </w:t>
            </w:r>
            <w:r w:rsidRPr="000D558C">
              <w:rPr>
                <w:sz w:val="28"/>
                <w:szCs w:val="28"/>
                <w:lang w:val="uk-UA"/>
              </w:rPr>
              <w:t>кошти*</w:t>
            </w:r>
          </w:p>
        </w:tc>
      </w:tr>
      <w:tr w:rsidR="00C239A8" w:rsidRPr="000D558C" w:rsidTr="00B67C5F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9A8" w:rsidRPr="000D558C" w:rsidRDefault="00C239A8" w:rsidP="005A174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0D558C"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9A8" w:rsidRPr="000D558C" w:rsidRDefault="00C239A8" w:rsidP="005A1745">
            <w:pPr>
              <w:ind w:right="-1"/>
              <w:rPr>
                <w:color w:val="000000"/>
                <w:sz w:val="28"/>
                <w:szCs w:val="28"/>
                <w:lang w:val="uk-UA"/>
              </w:rPr>
            </w:pPr>
            <w:r w:rsidRPr="000D558C">
              <w:rPr>
                <w:color w:val="000000"/>
                <w:sz w:val="28"/>
                <w:szCs w:val="28"/>
                <w:lang w:val="uk-UA"/>
              </w:rPr>
              <w:t>Назва коду класифікації</w:t>
            </w:r>
            <w:r w:rsidR="00C313DA" w:rsidRPr="000D558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0D558C">
              <w:rPr>
                <w:color w:val="000000"/>
                <w:sz w:val="28"/>
                <w:szCs w:val="28"/>
                <w:lang w:val="uk-UA"/>
              </w:rPr>
              <w:t>доходів бюджету, на який</w:t>
            </w:r>
            <w:r w:rsidR="00C313DA" w:rsidRPr="000D558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0D558C">
              <w:rPr>
                <w:color w:val="000000"/>
                <w:sz w:val="28"/>
                <w:szCs w:val="28"/>
                <w:lang w:val="uk-UA"/>
              </w:rPr>
              <w:t>повертаються</w:t>
            </w:r>
            <w:r w:rsidR="00C313DA" w:rsidRPr="000D558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0D558C">
              <w:rPr>
                <w:color w:val="000000"/>
                <w:sz w:val="28"/>
                <w:szCs w:val="28"/>
                <w:lang w:val="uk-UA"/>
              </w:rPr>
              <w:t>кошти *</w:t>
            </w:r>
          </w:p>
        </w:tc>
      </w:tr>
      <w:tr w:rsidR="00C239A8" w:rsidRPr="000D558C" w:rsidTr="002905AD">
        <w:trPr>
          <w:trHeight w:val="59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9A8" w:rsidRPr="000D558C" w:rsidRDefault="00C239A8" w:rsidP="005A174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0D558C"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9A8" w:rsidRPr="000D558C" w:rsidRDefault="00C239A8" w:rsidP="005A1745">
            <w:pPr>
              <w:ind w:right="-1"/>
              <w:rPr>
                <w:sz w:val="28"/>
                <w:szCs w:val="28"/>
                <w:lang w:val="uk-UA"/>
              </w:rPr>
            </w:pPr>
            <w:r w:rsidRPr="000D558C">
              <w:rPr>
                <w:sz w:val="28"/>
                <w:szCs w:val="28"/>
                <w:lang w:val="uk-UA"/>
              </w:rPr>
              <w:t>Рахунок, на який</w:t>
            </w:r>
            <w:r w:rsidR="00C313DA" w:rsidRPr="000D558C">
              <w:rPr>
                <w:sz w:val="28"/>
                <w:szCs w:val="28"/>
                <w:lang w:val="uk-UA"/>
              </w:rPr>
              <w:t xml:space="preserve"> </w:t>
            </w:r>
            <w:r w:rsidRPr="000D558C">
              <w:rPr>
                <w:sz w:val="28"/>
                <w:szCs w:val="28"/>
                <w:lang w:val="uk-UA"/>
              </w:rPr>
              <w:t>повертаються</w:t>
            </w:r>
            <w:r w:rsidR="00C313DA" w:rsidRPr="000D558C">
              <w:rPr>
                <w:sz w:val="28"/>
                <w:szCs w:val="28"/>
                <w:lang w:val="uk-UA"/>
              </w:rPr>
              <w:t xml:space="preserve"> </w:t>
            </w:r>
            <w:r w:rsidRPr="000D558C">
              <w:rPr>
                <w:sz w:val="28"/>
                <w:szCs w:val="28"/>
                <w:lang w:val="uk-UA"/>
              </w:rPr>
              <w:t>кошти</w:t>
            </w:r>
          </w:p>
        </w:tc>
      </w:tr>
      <w:tr w:rsidR="00C239A8" w:rsidRPr="000D558C" w:rsidTr="00B67C5F">
        <w:trPr>
          <w:trHeight w:val="85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9A8" w:rsidRPr="000D558C" w:rsidRDefault="00C239A8" w:rsidP="005A174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0D558C">
              <w:rPr>
                <w:sz w:val="28"/>
                <w:szCs w:val="28"/>
                <w:lang w:val="uk-UA"/>
              </w:rPr>
              <w:t>19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9A8" w:rsidRPr="000D558C" w:rsidRDefault="00C239A8" w:rsidP="00437B14">
            <w:pPr>
              <w:ind w:right="-1"/>
              <w:rPr>
                <w:sz w:val="28"/>
                <w:szCs w:val="28"/>
                <w:lang w:val="uk-UA"/>
              </w:rPr>
            </w:pPr>
            <w:r w:rsidRPr="000D558C">
              <w:rPr>
                <w:sz w:val="28"/>
                <w:szCs w:val="28"/>
                <w:lang w:val="uk-UA"/>
              </w:rPr>
              <w:t>Код ЄДРПОУ територіального органу Казначейства/платника, на ім’я</w:t>
            </w:r>
            <w:r w:rsidR="00C313DA" w:rsidRPr="000D558C">
              <w:rPr>
                <w:sz w:val="28"/>
                <w:szCs w:val="28"/>
                <w:lang w:val="uk-UA"/>
              </w:rPr>
              <w:t xml:space="preserve"> </w:t>
            </w:r>
            <w:r w:rsidRPr="000D558C">
              <w:rPr>
                <w:sz w:val="28"/>
                <w:szCs w:val="28"/>
                <w:lang w:val="uk-UA"/>
              </w:rPr>
              <w:t>якого</w:t>
            </w:r>
            <w:r w:rsidR="00C313DA" w:rsidRPr="000D558C">
              <w:rPr>
                <w:sz w:val="28"/>
                <w:szCs w:val="28"/>
                <w:lang w:val="uk-UA"/>
              </w:rPr>
              <w:t xml:space="preserve"> </w:t>
            </w:r>
            <w:r w:rsidRPr="000D558C">
              <w:rPr>
                <w:sz w:val="28"/>
                <w:szCs w:val="28"/>
                <w:lang w:val="uk-UA"/>
              </w:rPr>
              <w:t>відкрито</w:t>
            </w:r>
            <w:r w:rsidR="00C313DA" w:rsidRPr="000D558C">
              <w:rPr>
                <w:sz w:val="28"/>
                <w:szCs w:val="28"/>
                <w:lang w:val="uk-UA"/>
              </w:rPr>
              <w:t xml:space="preserve"> </w:t>
            </w:r>
            <w:r w:rsidRPr="000D558C">
              <w:rPr>
                <w:sz w:val="28"/>
                <w:szCs w:val="28"/>
                <w:lang w:val="uk-UA"/>
              </w:rPr>
              <w:t>рахунок, на який</w:t>
            </w:r>
            <w:r w:rsidR="00C313DA" w:rsidRPr="000D558C">
              <w:rPr>
                <w:sz w:val="28"/>
                <w:szCs w:val="28"/>
                <w:lang w:val="uk-UA"/>
              </w:rPr>
              <w:t xml:space="preserve"> </w:t>
            </w:r>
            <w:r w:rsidRPr="000D558C">
              <w:rPr>
                <w:sz w:val="28"/>
                <w:szCs w:val="28"/>
                <w:lang w:val="uk-UA"/>
              </w:rPr>
              <w:t>повертаються</w:t>
            </w:r>
            <w:r w:rsidR="00C313DA" w:rsidRPr="000D558C">
              <w:rPr>
                <w:sz w:val="28"/>
                <w:szCs w:val="28"/>
                <w:lang w:val="uk-UA"/>
              </w:rPr>
              <w:t xml:space="preserve"> </w:t>
            </w:r>
            <w:r w:rsidRPr="000D558C">
              <w:rPr>
                <w:sz w:val="28"/>
                <w:szCs w:val="28"/>
                <w:lang w:val="uk-UA"/>
              </w:rPr>
              <w:t>кошти *</w:t>
            </w:r>
          </w:p>
        </w:tc>
      </w:tr>
      <w:tr w:rsidR="00C239A8" w:rsidRPr="000D558C" w:rsidTr="00B67C5F">
        <w:trPr>
          <w:trHeight w:val="54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9A8" w:rsidRPr="000D558C" w:rsidRDefault="00C239A8" w:rsidP="005A174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0D558C"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9A8" w:rsidRPr="000D558C" w:rsidRDefault="00C239A8" w:rsidP="005A1745">
            <w:pPr>
              <w:spacing w:after="280"/>
              <w:ind w:right="-1"/>
              <w:rPr>
                <w:color w:val="000000"/>
                <w:sz w:val="28"/>
                <w:szCs w:val="28"/>
                <w:lang w:val="uk-UA"/>
              </w:rPr>
            </w:pPr>
            <w:r w:rsidRPr="000D558C">
              <w:rPr>
                <w:color w:val="000000"/>
                <w:sz w:val="28"/>
                <w:szCs w:val="28"/>
                <w:lang w:val="uk-UA"/>
              </w:rPr>
              <w:t>Код виду сплати для рахунку, на який</w:t>
            </w:r>
            <w:r w:rsidR="00C313DA" w:rsidRPr="000D558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0D558C">
              <w:rPr>
                <w:color w:val="000000"/>
                <w:sz w:val="28"/>
                <w:szCs w:val="28"/>
                <w:lang w:val="uk-UA"/>
              </w:rPr>
              <w:t>повертаються</w:t>
            </w:r>
            <w:r w:rsidR="00C313DA" w:rsidRPr="000D558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0D558C">
              <w:rPr>
                <w:color w:val="000000"/>
                <w:sz w:val="28"/>
                <w:szCs w:val="28"/>
                <w:lang w:val="uk-UA"/>
              </w:rPr>
              <w:t xml:space="preserve">кошти * </w:t>
            </w:r>
          </w:p>
        </w:tc>
      </w:tr>
      <w:tr w:rsidR="00C239A8" w:rsidRPr="000D558C" w:rsidTr="00B67C5F">
        <w:trPr>
          <w:trHeight w:val="37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9A8" w:rsidRPr="000D558C" w:rsidRDefault="00C239A8" w:rsidP="005A1745">
            <w:pPr>
              <w:ind w:right="-1"/>
              <w:rPr>
                <w:rFonts w:ascii="Calibri" w:hAnsi="Calibri" w:cs="Calibri"/>
                <w:sz w:val="28"/>
                <w:szCs w:val="28"/>
                <w:lang w:val="uk-UA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39A8" w:rsidRPr="000D558C" w:rsidRDefault="00C239A8" w:rsidP="005A1745">
            <w:pPr>
              <w:ind w:right="-1"/>
              <w:rPr>
                <w:color w:val="000000"/>
                <w:sz w:val="28"/>
                <w:szCs w:val="28"/>
                <w:lang w:val="uk-UA"/>
              </w:rPr>
            </w:pPr>
            <w:r w:rsidRPr="000D558C">
              <w:rPr>
                <w:color w:val="000000"/>
                <w:sz w:val="28"/>
                <w:szCs w:val="28"/>
                <w:lang w:val="uk-UA"/>
              </w:rPr>
              <w:t>* При поверненні</w:t>
            </w:r>
            <w:r w:rsidR="00C313DA" w:rsidRPr="000D558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0D558C">
              <w:rPr>
                <w:color w:val="000000"/>
                <w:sz w:val="28"/>
                <w:szCs w:val="28"/>
                <w:lang w:val="uk-UA"/>
              </w:rPr>
              <w:t>помилково та/або</w:t>
            </w:r>
            <w:r w:rsidR="00C313DA" w:rsidRPr="000D558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0D558C">
              <w:rPr>
                <w:color w:val="000000"/>
                <w:sz w:val="28"/>
                <w:szCs w:val="28"/>
                <w:lang w:val="uk-UA"/>
              </w:rPr>
              <w:t>надміру</w:t>
            </w:r>
            <w:r w:rsidR="00C313DA" w:rsidRPr="000D558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0D558C">
              <w:rPr>
                <w:color w:val="000000"/>
                <w:sz w:val="28"/>
                <w:szCs w:val="28"/>
                <w:lang w:val="uk-UA"/>
              </w:rPr>
              <w:t>сплачених</w:t>
            </w:r>
            <w:r w:rsidR="00C313DA" w:rsidRPr="000D558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0D558C">
              <w:rPr>
                <w:color w:val="000000"/>
                <w:sz w:val="28"/>
                <w:szCs w:val="28"/>
                <w:lang w:val="uk-UA"/>
              </w:rPr>
              <w:t>коштів</w:t>
            </w:r>
            <w:r w:rsidR="00C313DA" w:rsidRPr="000D558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A06261" w:rsidRPr="000D558C">
              <w:rPr>
                <w:bCs/>
                <w:sz w:val="28"/>
                <w:szCs w:val="28"/>
                <w:lang w:val="uk-UA"/>
              </w:rPr>
              <w:t>з єдиного рахунка</w:t>
            </w:r>
            <w:r w:rsidR="00C313DA" w:rsidRPr="000D558C"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0D558C">
              <w:rPr>
                <w:color w:val="000000"/>
                <w:sz w:val="28"/>
                <w:szCs w:val="28"/>
                <w:lang w:val="uk-UA"/>
              </w:rPr>
              <w:t>інформація не заповнюється.</w:t>
            </w:r>
          </w:p>
        </w:tc>
      </w:tr>
    </w:tbl>
    <w:p w:rsidR="00C239A8" w:rsidRPr="000D558C" w:rsidRDefault="00C239A8" w:rsidP="005A1745">
      <w:pPr>
        <w:tabs>
          <w:tab w:val="left" w:pos="900"/>
          <w:tab w:val="left" w:pos="1080"/>
        </w:tabs>
        <w:ind w:right="-1" w:firstLine="709"/>
        <w:jc w:val="center"/>
        <w:rPr>
          <w:sz w:val="28"/>
          <w:szCs w:val="28"/>
          <w:lang w:val="uk-UA"/>
        </w:rPr>
      </w:pPr>
    </w:p>
    <w:p w:rsidR="00B67C5F" w:rsidRPr="000D558C" w:rsidRDefault="00B67C5F" w:rsidP="00CC566E">
      <w:pPr>
        <w:pStyle w:val="a3"/>
        <w:spacing w:before="0" w:beforeAutospacing="0" w:after="0" w:afterAutospacing="0"/>
        <w:ind w:right="-1" w:firstLine="5812"/>
        <w:rPr>
          <w:sz w:val="20"/>
          <w:szCs w:val="20"/>
          <w:lang w:val="uk-UA"/>
        </w:rPr>
      </w:pPr>
      <w:r w:rsidRPr="000D558C">
        <w:rPr>
          <w:sz w:val="20"/>
          <w:szCs w:val="20"/>
          <w:lang w:val="uk-UA"/>
        </w:rPr>
        <w:t>Додаток 2</w:t>
      </w:r>
    </w:p>
    <w:p w:rsidR="00540225" w:rsidRPr="000D558C" w:rsidRDefault="00B67C5F" w:rsidP="00CC566E">
      <w:pPr>
        <w:pStyle w:val="a3"/>
        <w:spacing w:before="0" w:beforeAutospacing="0" w:after="0" w:afterAutospacing="0"/>
        <w:ind w:left="5812" w:right="-1" w:hanging="5103"/>
        <w:rPr>
          <w:sz w:val="20"/>
          <w:szCs w:val="20"/>
          <w:lang w:val="uk-UA"/>
        </w:rPr>
      </w:pPr>
      <w:r w:rsidRPr="000D558C">
        <w:rPr>
          <w:sz w:val="20"/>
          <w:szCs w:val="20"/>
          <w:lang w:val="uk-UA"/>
        </w:rPr>
        <w:t xml:space="preserve">                                                                                                      до Порядку інформаційної взаємодії Державної податкової служби України, </w:t>
      </w:r>
      <w:r w:rsidR="00576031" w:rsidRPr="00576031">
        <w:rPr>
          <w:sz w:val="20"/>
          <w:szCs w:val="20"/>
          <w:lang w:val="uk-UA"/>
        </w:rPr>
        <w:t xml:space="preserve">             </w:t>
      </w:r>
      <w:r w:rsidRPr="000D558C">
        <w:rPr>
          <w:sz w:val="20"/>
          <w:szCs w:val="20"/>
          <w:lang w:val="uk-UA"/>
        </w:rPr>
        <w:t>її територіальних органів, Державної казн</w:t>
      </w:r>
      <w:r w:rsidR="00576031">
        <w:rPr>
          <w:sz w:val="20"/>
          <w:szCs w:val="20"/>
          <w:lang w:val="uk-UA"/>
        </w:rPr>
        <w:t xml:space="preserve">ачейської служби України, </w:t>
      </w:r>
      <w:r w:rsidR="00576031" w:rsidRPr="00576031">
        <w:rPr>
          <w:sz w:val="20"/>
          <w:szCs w:val="20"/>
          <w:lang w:val="uk-UA"/>
        </w:rPr>
        <w:t xml:space="preserve">                          </w:t>
      </w:r>
      <w:r w:rsidR="00576031">
        <w:rPr>
          <w:sz w:val="20"/>
          <w:szCs w:val="20"/>
          <w:lang w:val="uk-UA"/>
        </w:rPr>
        <w:t xml:space="preserve"> її </w:t>
      </w:r>
      <w:r w:rsidRPr="000D558C">
        <w:rPr>
          <w:sz w:val="20"/>
          <w:szCs w:val="20"/>
          <w:lang w:val="uk-UA"/>
        </w:rPr>
        <w:t xml:space="preserve">територіальних органів, місцевих фінансових органів у процесі повернення                                                                                    платникам податків помилково та/або надміру сплачених сум грошових                                                                                                                   зобов’язань </w:t>
      </w:r>
      <w:r w:rsidR="00995E26">
        <w:rPr>
          <w:sz w:val="20"/>
          <w:szCs w:val="20"/>
          <w:lang w:val="uk-UA"/>
        </w:rPr>
        <w:t>та</w:t>
      </w:r>
      <w:r w:rsidR="00883DCE" w:rsidRPr="000D558C">
        <w:rPr>
          <w:sz w:val="20"/>
          <w:szCs w:val="20"/>
          <w:lang w:val="uk-UA"/>
        </w:rPr>
        <w:t xml:space="preserve"> </w:t>
      </w:r>
      <w:r w:rsidR="00A06261" w:rsidRPr="000D558C">
        <w:rPr>
          <w:sz w:val="20"/>
          <w:szCs w:val="20"/>
          <w:lang w:val="uk-UA"/>
        </w:rPr>
        <w:t>пені</w:t>
      </w:r>
      <w:r w:rsidR="00883DCE" w:rsidRPr="000D558C">
        <w:rPr>
          <w:sz w:val="20"/>
          <w:szCs w:val="20"/>
          <w:lang w:val="uk-UA"/>
        </w:rPr>
        <w:t xml:space="preserve"> </w:t>
      </w:r>
    </w:p>
    <w:p w:rsidR="00A06261" w:rsidRPr="000D558C" w:rsidRDefault="00A06261" w:rsidP="00CC566E">
      <w:pPr>
        <w:pStyle w:val="a3"/>
        <w:spacing w:before="0" w:beforeAutospacing="0" w:after="0" w:afterAutospacing="0"/>
        <w:ind w:left="5812" w:right="-1"/>
        <w:rPr>
          <w:sz w:val="20"/>
          <w:szCs w:val="20"/>
          <w:lang w:val="uk-UA"/>
        </w:rPr>
      </w:pPr>
      <w:r w:rsidRPr="000D558C">
        <w:rPr>
          <w:sz w:val="20"/>
          <w:szCs w:val="20"/>
          <w:lang w:val="uk-UA"/>
        </w:rPr>
        <w:t xml:space="preserve">(пункт 4 розділу ІV) </w:t>
      </w:r>
    </w:p>
    <w:p w:rsidR="00A217BB" w:rsidRPr="000D558C" w:rsidRDefault="00A217BB" w:rsidP="00A06261">
      <w:pPr>
        <w:pStyle w:val="a3"/>
        <w:spacing w:before="0" w:beforeAutospacing="0" w:after="0" w:afterAutospacing="0"/>
        <w:ind w:left="5812" w:right="-1" w:hanging="5103"/>
        <w:rPr>
          <w:sz w:val="20"/>
          <w:szCs w:val="20"/>
          <w:lang w:val="uk-UA"/>
        </w:rPr>
      </w:pPr>
    </w:p>
    <w:p w:rsidR="00A217BB" w:rsidRPr="000D558C" w:rsidRDefault="00A217BB" w:rsidP="005A1745">
      <w:pPr>
        <w:pStyle w:val="a3"/>
        <w:spacing w:before="0" w:beforeAutospacing="0" w:after="0" w:afterAutospacing="0"/>
        <w:ind w:right="-1" w:firstLine="709"/>
        <w:jc w:val="center"/>
        <w:rPr>
          <w:sz w:val="28"/>
          <w:szCs w:val="28"/>
          <w:lang w:val="uk-UA"/>
        </w:rPr>
      </w:pPr>
      <w:r w:rsidRPr="000D558C">
        <w:rPr>
          <w:sz w:val="28"/>
          <w:szCs w:val="28"/>
          <w:lang w:val="uk-UA"/>
        </w:rPr>
        <w:t>Форма електронного повідомлення</w:t>
      </w:r>
    </w:p>
    <w:p w:rsidR="00261166" w:rsidRPr="000D558C" w:rsidRDefault="00A217BB" w:rsidP="005A1745">
      <w:pPr>
        <w:pStyle w:val="a3"/>
        <w:spacing w:before="0" w:beforeAutospacing="0" w:after="0" w:afterAutospacing="0"/>
        <w:ind w:right="-1" w:firstLine="709"/>
        <w:jc w:val="center"/>
        <w:rPr>
          <w:sz w:val="28"/>
          <w:szCs w:val="28"/>
          <w:lang w:val="uk-UA"/>
        </w:rPr>
      </w:pPr>
      <w:r w:rsidRPr="000D558C">
        <w:rPr>
          <w:sz w:val="28"/>
          <w:szCs w:val="28"/>
          <w:lang w:val="uk-UA"/>
        </w:rPr>
        <w:t>про повернення надміру утриманих (сплачених) сум ПДФО на підставі поданої платником податків податкової декларації</w:t>
      </w:r>
    </w:p>
    <w:p w:rsidR="001453C8" w:rsidRPr="000D558C" w:rsidRDefault="001453C8" w:rsidP="005A1745">
      <w:pPr>
        <w:pStyle w:val="a3"/>
        <w:spacing w:before="0" w:beforeAutospacing="0" w:after="0" w:afterAutospacing="0"/>
        <w:ind w:right="-1" w:firstLine="709"/>
        <w:jc w:val="center"/>
        <w:rPr>
          <w:sz w:val="20"/>
          <w:szCs w:val="20"/>
          <w:lang w:val="uk-UA"/>
        </w:rPr>
      </w:pP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99"/>
        <w:gridCol w:w="8914"/>
        <w:gridCol w:w="425"/>
      </w:tblGrid>
      <w:tr w:rsidR="00954B13" w:rsidRPr="000D558C" w:rsidTr="00954B13">
        <w:trPr>
          <w:trHeight w:val="375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13" w:rsidRPr="000D558C" w:rsidRDefault="00954B13" w:rsidP="005A174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0D558C">
              <w:rPr>
                <w:sz w:val="28"/>
                <w:szCs w:val="28"/>
                <w:lang w:val="uk-UA"/>
              </w:rPr>
              <w:t>№</w:t>
            </w:r>
          </w:p>
        </w:tc>
        <w:tc>
          <w:tcPr>
            <w:tcW w:w="8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13" w:rsidRPr="000D558C" w:rsidRDefault="00954B13" w:rsidP="00B51553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0D558C">
              <w:rPr>
                <w:sz w:val="28"/>
                <w:szCs w:val="28"/>
                <w:lang w:val="uk-UA"/>
              </w:rPr>
              <w:t>Реквізит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54B13" w:rsidRPr="000D558C" w:rsidRDefault="00954B13" w:rsidP="005A174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954B13" w:rsidRPr="000D558C" w:rsidTr="00954B13">
        <w:trPr>
          <w:trHeight w:val="375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B13" w:rsidRPr="000D558C" w:rsidRDefault="00954B13" w:rsidP="005A174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0D558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B13" w:rsidRPr="000D558C" w:rsidRDefault="00954B13" w:rsidP="005A1745">
            <w:pPr>
              <w:ind w:right="-1"/>
              <w:rPr>
                <w:sz w:val="28"/>
                <w:szCs w:val="28"/>
                <w:lang w:val="uk-UA"/>
              </w:rPr>
            </w:pPr>
            <w:r w:rsidRPr="000D558C">
              <w:rPr>
                <w:sz w:val="28"/>
                <w:szCs w:val="28"/>
                <w:lang w:val="uk-UA"/>
              </w:rPr>
              <w:t>Код регіону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</w:tcPr>
          <w:p w:rsidR="00954B13" w:rsidRPr="000D558C" w:rsidRDefault="00954B13" w:rsidP="005A1745">
            <w:pPr>
              <w:ind w:right="-1"/>
              <w:rPr>
                <w:sz w:val="28"/>
                <w:szCs w:val="28"/>
                <w:lang w:val="uk-UA"/>
              </w:rPr>
            </w:pPr>
          </w:p>
        </w:tc>
      </w:tr>
      <w:tr w:rsidR="00954B13" w:rsidRPr="000D558C" w:rsidTr="00954B13">
        <w:trPr>
          <w:trHeight w:val="375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B13" w:rsidRPr="000D558C" w:rsidRDefault="00954B13" w:rsidP="005A174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0D558C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8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B13" w:rsidRPr="000D558C" w:rsidRDefault="00954B13" w:rsidP="005A1745">
            <w:pPr>
              <w:ind w:right="-1"/>
              <w:rPr>
                <w:sz w:val="28"/>
                <w:szCs w:val="28"/>
                <w:lang w:val="uk-UA"/>
              </w:rPr>
            </w:pPr>
            <w:r w:rsidRPr="000D558C">
              <w:rPr>
                <w:sz w:val="28"/>
                <w:szCs w:val="28"/>
                <w:lang w:val="uk-UA"/>
              </w:rPr>
              <w:t xml:space="preserve">Код району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</w:tcPr>
          <w:p w:rsidR="00954B13" w:rsidRPr="000D558C" w:rsidRDefault="00954B13" w:rsidP="005A1745">
            <w:pPr>
              <w:ind w:right="-1"/>
              <w:rPr>
                <w:sz w:val="28"/>
                <w:szCs w:val="28"/>
                <w:lang w:val="uk-UA"/>
              </w:rPr>
            </w:pPr>
          </w:p>
        </w:tc>
      </w:tr>
      <w:tr w:rsidR="00954B13" w:rsidRPr="00C25836" w:rsidTr="00954B13">
        <w:trPr>
          <w:trHeight w:val="208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B13" w:rsidRPr="000D558C" w:rsidRDefault="00954B13" w:rsidP="005A174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0D558C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8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B13" w:rsidRPr="000D558C" w:rsidRDefault="00954B13" w:rsidP="002B7E55">
            <w:pPr>
              <w:ind w:right="-1"/>
              <w:jc w:val="both"/>
              <w:rPr>
                <w:sz w:val="28"/>
                <w:szCs w:val="28"/>
                <w:lang w:val="uk-UA"/>
              </w:rPr>
            </w:pPr>
            <w:r w:rsidRPr="000D558C">
              <w:rPr>
                <w:sz w:val="28"/>
                <w:szCs w:val="28"/>
                <w:lang w:val="uk-UA"/>
              </w:rPr>
              <w:t>Реєстраційний номер облікової</w:t>
            </w:r>
            <w:r w:rsidR="00C313DA" w:rsidRPr="000D558C">
              <w:rPr>
                <w:sz w:val="28"/>
                <w:szCs w:val="28"/>
                <w:lang w:val="uk-UA"/>
              </w:rPr>
              <w:t xml:space="preserve"> </w:t>
            </w:r>
            <w:r w:rsidRPr="000D558C">
              <w:rPr>
                <w:sz w:val="28"/>
                <w:szCs w:val="28"/>
                <w:lang w:val="uk-UA"/>
              </w:rPr>
              <w:t>картки</w:t>
            </w:r>
            <w:r w:rsidR="00C313DA" w:rsidRPr="000D558C">
              <w:rPr>
                <w:sz w:val="28"/>
                <w:szCs w:val="28"/>
                <w:lang w:val="uk-UA"/>
              </w:rPr>
              <w:t xml:space="preserve"> </w:t>
            </w:r>
            <w:r w:rsidRPr="000D558C">
              <w:rPr>
                <w:sz w:val="28"/>
                <w:szCs w:val="28"/>
                <w:lang w:val="uk-UA"/>
              </w:rPr>
              <w:t>платника</w:t>
            </w:r>
            <w:r w:rsidR="00C313DA" w:rsidRPr="000D558C">
              <w:rPr>
                <w:sz w:val="28"/>
                <w:szCs w:val="28"/>
                <w:lang w:val="uk-UA"/>
              </w:rPr>
              <w:t xml:space="preserve"> </w:t>
            </w:r>
            <w:r w:rsidRPr="000D558C">
              <w:rPr>
                <w:sz w:val="28"/>
                <w:szCs w:val="28"/>
                <w:lang w:val="uk-UA"/>
              </w:rPr>
              <w:t>податків</w:t>
            </w:r>
            <w:r w:rsidR="00C313DA" w:rsidRPr="000D558C">
              <w:rPr>
                <w:sz w:val="28"/>
                <w:szCs w:val="28"/>
                <w:lang w:val="uk-UA"/>
              </w:rPr>
              <w:t xml:space="preserve"> </w:t>
            </w:r>
            <w:r w:rsidRPr="000D558C">
              <w:rPr>
                <w:sz w:val="28"/>
                <w:szCs w:val="28"/>
                <w:lang w:val="uk-UA"/>
              </w:rPr>
              <w:t>або</w:t>
            </w:r>
            <w:r w:rsidR="00C313DA" w:rsidRPr="000D558C">
              <w:rPr>
                <w:sz w:val="28"/>
                <w:szCs w:val="28"/>
                <w:lang w:val="uk-UA"/>
              </w:rPr>
              <w:t xml:space="preserve"> </w:t>
            </w:r>
            <w:r w:rsidRPr="000D558C">
              <w:rPr>
                <w:sz w:val="28"/>
                <w:szCs w:val="28"/>
                <w:lang w:val="uk-UA"/>
              </w:rPr>
              <w:t>серія (за наявності) та номер паспорта (для фізичних</w:t>
            </w:r>
            <w:r w:rsidR="000D558C" w:rsidRPr="00015E03">
              <w:rPr>
                <w:sz w:val="28"/>
                <w:szCs w:val="28"/>
                <w:lang w:val="uk-UA"/>
              </w:rPr>
              <w:t xml:space="preserve"> </w:t>
            </w:r>
            <w:r w:rsidRPr="000D558C">
              <w:rPr>
                <w:sz w:val="28"/>
                <w:szCs w:val="28"/>
                <w:lang w:val="uk-UA"/>
              </w:rPr>
              <w:t>осіб, які через свої</w:t>
            </w:r>
            <w:r w:rsidR="00C313DA" w:rsidRPr="000D558C">
              <w:rPr>
                <w:sz w:val="28"/>
                <w:szCs w:val="28"/>
                <w:lang w:val="uk-UA"/>
              </w:rPr>
              <w:t xml:space="preserve"> </w:t>
            </w:r>
            <w:r w:rsidRPr="000D558C">
              <w:rPr>
                <w:sz w:val="28"/>
                <w:szCs w:val="28"/>
                <w:lang w:val="uk-UA"/>
              </w:rPr>
              <w:t>релігійні</w:t>
            </w:r>
            <w:r w:rsidR="00C313DA" w:rsidRPr="000D558C">
              <w:rPr>
                <w:sz w:val="28"/>
                <w:szCs w:val="28"/>
                <w:lang w:val="uk-UA"/>
              </w:rPr>
              <w:t xml:space="preserve"> </w:t>
            </w:r>
            <w:r w:rsidRPr="000D558C">
              <w:rPr>
                <w:sz w:val="28"/>
                <w:szCs w:val="28"/>
                <w:lang w:val="uk-UA"/>
              </w:rPr>
              <w:t>переконання</w:t>
            </w:r>
            <w:r w:rsidR="00C313DA" w:rsidRPr="000D558C">
              <w:rPr>
                <w:sz w:val="28"/>
                <w:szCs w:val="28"/>
                <w:lang w:val="uk-UA"/>
              </w:rPr>
              <w:t xml:space="preserve"> </w:t>
            </w:r>
            <w:r w:rsidRPr="000D558C">
              <w:rPr>
                <w:sz w:val="28"/>
                <w:szCs w:val="28"/>
                <w:lang w:val="uk-UA"/>
              </w:rPr>
              <w:t>відмовляються</w:t>
            </w:r>
            <w:r w:rsidR="00C313DA" w:rsidRPr="000D558C">
              <w:rPr>
                <w:sz w:val="28"/>
                <w:szCs w:val="28"/>
                <w:lang w:val="uk-UA"/>
              </w:rPr>
              <w:t xml:space="preserve"> </w:t>
            </w:r>
            <w:r w:rsidRPr="000D558C">
              <w:rPr>
                <w:sz w:val="28"/>
                <w:szCs w:val="28"/>
                <w:lang w:val="uk-UA"/>
              </w:rPr>
              <w:t>від</w:t>
            </w:r>
            <w:r w:rsidR="00C313DA" w:rsidRPr="000D558C">
              <w:rPr>
                <w:sz w:val="28"/>
                <w:szCs w:val="28"/>
                <w:lang w:val="uk-UA"/>
              </w:rPr>
              <w:t xml:space="preserve"> </w:t>
            </w:r>
            <w:r w:rsidRPr="000D558C">
              <w:rPr>
                <w:sz w:val="28"/>
                <w:szCs w:val="28"/>
                <w:lang w:val="uk-UA"/>
              </w:rPr>
              <w:t>прийняття</w:t>
            </w:r>
            <w:r w:rsidR="00C313DA" w:rsidRPr="000D558C">
              <w:rPr>
                <w:sz w:val="28"/>
                <w:szCs w:val="28"/>
                <w:lang w:val="uk-UA"/>
              </w:rPr>
              <w:t xml:space="preserve"> </w:t>
            </w:r>
            <w:r w:rsidRPr="000D558C">
              <w:rPr>
                <w:sz w:val="28"/>
                <w:szCs w:val="28"/>
                <w:lang w:val="uk-UA"/>
              </w:rPr>
              <w:t>реєстраційного номера облікової</w:t>
            </w:r>
            <w:r w:rsidR="00C313DA" w:rsidRPr="000D558C">
              <w:rPr>
                <w:sz w:val="28"/>
                <w:szCs w:val="28"/>
                <w:lang w:val="uk-UA"/>
              </w:rPr>
              <w:t xml:space="preserve"> </w:t>
            </w:r>
            <w:r w:rsidRPr="000D558C">
              <w:rPr>
                <w:sz w:val="28"/>
                <w:szCs w:val="28"/>
                <w:lang w:val="uk-UA"/>
              </w:rPr>
              <w:t>картки</w:t>
            </w:r>
            <w:r w:rsidR="00C313DA" w:rsidRPr="000D558C">
              <w:rPr>
                <w:sz w:val="28"/>
                <w:szCs w:val="28"/>
                <w:lang w:val="uk-UA"/>
              </w:rPr>
              <w:t xml:space="preserve"> </w:t>
            </w:r>
            <w:r w:rsidRPr="000D558C">
              <w:rPr>
                <w:sz w:val="28"/>
                <w:szCs w:val="28"/>
                <w:lang w:val="uk-UA"/>
              </w:rPr>
              <w:t>платника</w:t>
            </w:r>
            <w:r w:rsidR="00C313DA" w:rsidRPr="000D558C">
              <w:rPr>
                <w:sz w:val="28"/>
                <w:szCs w:val="28"/>
                <w:lang w:val="uk-UA"/>
              </w:rPr>
              <w:t xml:space="preserve"> </w:t>
            </w:r>
            <w:r w:rsidRPr="000D558C">
              <w:rPr>
                <w:sz w:val="28"/>
                <w:szCs w:val="28"/>
                <w:lang w:val="uk-UA"/>
              </w:rPr>
              <w:t>податків та офіційно</w:t>
            </w:r>
            <w:r w:rsidR="00C313DA" w:rsidRPr="000D558C">
              <w:rPr>
                <w:sz w:val="28"/>
                <w:szCs w:val="28"/>
                <w:lang w:val="uk-UA"/>
              </w:rPr>
              <w:t xml:space="preserve"> </w:t>
            </w:r>
            <w:r w:rsidR="00CF43B7">
              <w:rPr>
                <w:sz w:val="28"/>
                <w:szCs w:val="28"/>
                <w:lang w:val="uk-UA"/>
              </w:rPr>
              <w:t>повідомили про це відповідний територіальний орган ДПС</w:t>
            </w:r>
            <w:r w:rsidRPr="000D558C">
              <w:rPr>
                <w:sz w:val="28"/>
                <w:szCs w:val="28"/>
                <w:lang w:val="uk-UA"/>
              </w:rPr>
              <w:t xml:space="preserve"> і мають</w:t>
            </w:r>
            <w:r w:rsidR="00C313DA" w:rsidRPr="000D558C">
              <w:rPr>
                <w:sz w:val="28"/>
                <w:szCs w:val="28"/>
                <w:lang w:val="uk-UA"/>
              </w:rPr>
              <w:t xml:space="preserve"> </w:t>
            </w:r>
            <w:r w:rsidRPr="000D558C">
              <w:rPr>
                <w:sz w:val="28"/>
                <w:szCs w:val="28"/>
                <w:lang w:val="uk-UA"/>
              </w:rPr>
              <w:t>відмітку</w:t>
            </w:r>
            <w:r w:rsidR="00C313DA" w:rsidRPr="000D558C">
              <w:rPr>
                <w:sz w:val="28"/>
                <w:szCs w:val="28"/>
                <w:lang w:val="uk-UA"/>
              </w:rPr>
              <w:t xml:space="preserve"> </w:t>
            </w:r>
            <w:r w:rsidRPr="000D558C">
              <w:rPr>
                <w:sz w:val="28"/>
                <w:szCs w:val="28"/>
                <w:lang w:val="uk-UA"/>
              </w:rPr>
              <w:t>у</w:t>
            </w:r>
            <w:r w:rsidR="00C313DA" w:rsidRPr="000D558C">
              <w:rPr>
                <w:sz w:val="28"/>
                <w:szCs w:val="28"/>
                <w:lang w:val="uk-UA"/>
              </w:rPr>
              <w:t xml:space="preserve"> </w:t>
            </w:r>
            <w:r w:rsidRPr="000D558C">
              <w:rPr>
                <w:sz w:val="28"/>
                <w:szCs w:val="28"/>
                <w:lang w:val="uk-UA"/>
              </w:rPr>
              <w:t>паспорті) платника</w:t>
            </w:r>
            <w:r w:rsidR="00C313DA" w:rsidRPr="000D558C">
              <w:rPr>
                <w:sz w:val="28"/>
                <w:szCs w:val="28"/>
                <w:lang w:val="uk-UA"/>
              </w:rPr>
              <w:t xml:space="preserve"> </w:t>
            </w:r>
            <w:r w:rsidRPr="000D558C">
              <w:rPr>
                <w:sz w:val="28"/>
                <w:szCs w:val="28"/>
                <w:lang w:val="uk-UA"/>
              </w:rPr>
              <w:t>податків, що подав декларацію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</w:tcPr>
          <w:p w:rsidR="00954B13" w:rsidRPr="000D558C" w:rsidRDefault="00954B13" w:rsidP="005A1745">
            <w:pPr>
              <w:ind w:right="-1"/>
              <w:rPr>
                <w:sz w:val="28"/>
                <w:szCs w:val="28"/>
                <w:lang w:val="uk-UA"/>
              </w:rPr>
            </w:pPr>
          </w:p>
        </w:tc>
      </w:tr>
      <w:tr w:rsidR="00954B13" w:rsidRPr="000D558C" w:rsidTr="00954B13">
        <w:trPr>
          <w:trHeight w:val="53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B13" w:rsidRPr="000D558C" w:rsidRDefault="00954B13" w:rsidP="005A174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0D558C">
              <w:rPr>
                <w:sz w:val="28"/>
                <w:szCs w:val="28"/>
                <w:lang w:val="uk-UA"/>
              </w:rPr>
              <w:lastRenderedPageBreak/>
              <w:t>4</w:t>
            </w:r>
          </w:p>
        </w:tc>
        <w:tc>
          <w:tcPr>
            <w:tcW w:w="8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B13" w:rsidRPr="000D558C" w:rsidRDefault="00954B13" w:rsidP="005A1745">
            <w:pPr>
              <w:ind w:right="-1"/>
              <w:rPr>
                <w:sz w:val="28"/>
                <w:szCs w:val="28"/>
                <w:lang w:val="uk-UA"/>
              </w:rPr>
            </w:pPr>
            <w:r w:rsidRPr="000D558C">
              <w:rPr>
                <w:sz w:val="28"/>
                <w:szCs w:val="28"/>
                <w:lang w:val="uk-UA"/>
              </w:rPr>
              <w:t>Прізвище, ім’я, по батькові</w:t>
            </w:r>
            <w:r w:rsidR="00BF0E1D" w:rsidRPr="000D558C">
              <w:rPr>
                <w:sz w:val="28"/>
                <w:szCs w:val="28"/>
                <w:lang w:val="uk-UA"/>
              </w:rPr>
              <w:t xml:space="preserve"> </w:t>
            </w:r>
            <w:r w:rsidR="002B7E55" w:rsidRPr="000D558C">
              <w:rPr>
                <w:sz w:val="28"/>
                <w:szCs w:val="28"/>
                <w:lang w:val="uk-UA"/>
              </w:rPr>
              <w:t xml:space="preserve">(за наявності) </w:t>
            </w:r>
            <w:r w:rsidRPr="000D558C">
              <w:rPr>
                <w:sz w:val="28"/>
                <w:szCs w:val="28"/>
                <w:lang w:val="uk-UA"/>
              </w:rPr>
              <w:t>платника</w:t>
            </w:r>
            <w:r w:rsidR="00BF0E1D" w:rsidRPr="000D558C">
              <w:rPr>
                <w:sz w:val="28"/>
                <w:szCs w:val="28"/>
                <w:lang w:val="uk-UA"/>
              </w:rPr>
              <w:t xml:space="preserve"> </w:t>
            </w:r>
            <w:r w:rsidRPr="000D558C">
              <w:rPr>
                <w:sz w:val="28"/>
                <w:szCs w:val="28"/>
                <w:lang w:val="uk-UA"/>
              </w:rPr>
              <w:t>податків, що подав декларацію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</w:tcPr>
          <w:p w:rsidR="00954B13" w:rsidRPr="000D558C" w:rsidRDefault="00954B13" w:rsidP="005A1745">
            <w:pPr>
              <w:ind w:right="-1"/>
              <w:rPr>
                <w:sz w:val="28"/>
                <w:szCs w:val="28"/>
                <w:lang w:val="uk-UA"/>
              </w:rPr>
            </w:pPr>
          </w:p>
        </w:tc>
      </w:tr>
      <w:tr w:rsidR="00954B13" w:rsidRPr="000D558C" w:rsidTr="00C07AF4">
        <w:trPr>
          <w:trHeight w:val="368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B13" w:rsidRPr="000D558C" w:rsidRDefault="00954B13" w:rsidP="005A174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0D558C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8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B13" w:rsidRPr="000D558C" w:rsidRDefault="00954B13" w:rsidP="005A1745">
            <w:pPr>
              <w:ind w:right="-1"/>
              <w:rPr>
                <w:sz w:val="28"/>
                <w:szCs w:val="28"/>
                <w:lang w:val="uk-UA"/>
              </w:rPr>
            </w:pPr>
            <w:r w:rsidRPr="000D558C">
              <w:rPr>
                <w:sz w:val="28"/>
                <w:szCs w:val="28"/>
                <w:lang w:val="uk-UA"/>
              </w:rPr>
              <w:t>Дата повідомлення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</w:tcPr>
          <w:p w:rsidR="00954B13" w:rsidRPr="000D558C" w:rsidRDefault="00954B13" w:rsidP="005A1745">
            <w:pPr>
              <w:ind w:right="-1"/>
              <w:rPr>
                <w:sz w:val="28"/>
                <w:szCs w:val="28"/>
                <w:lang w:val="uk-UA"/>
              </w:rPr>
            </w:pPr>
          </w:p>
        </w:tc>
      </w:tr>
      <w:tr w:rsidR="00954B13" w:rsidRPr="000D558C" w:rsidTr="00954B13">
        <w:trPr>
          <w:trHeight w:val="57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B13" w:rsidRPr="000D558C" w:rsidRDefault="00954B13" w:rsidP="005A174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0D558C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8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B13" w:rsidRPr="000D558C" w:rsidRDefault="00954B13" w:rsidP="005A1745">
            <w:pPr>
              <w:ind w:right="-1"/>
              <w:rPr>
                <w:sz w:val="28"/>
                <w:szCs w:val="28"/>
                <w:lang w:val="uk-UA"/>
              </w:rPr>
            </w:pPr>
            <w:r w:rsidRPr="000D558C">
              <w:rPr>
                <w:sz w:val="28"/>
                <w:szCs w:val="28"/>
                <w:lang w:val="uk-UA"/>
              </w:rPr>
              <w:t>Номер повідомлення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</w:tcPr>
          <w:p w:rsidR="00954B13" w:rsidRPr="000D558C" w:rsidRDefault="00954B13" w:rsidP="005A1745">
            <w:pPr>
              <w:ind w:right="-1"/>
              <w:rPr>
                <w:sz w:val="28"/>
                <w:szCs w:val="28"/>
                <w:lang w:val="uk-UA"/>
              </w:rPr>
            </w:pPr>
          </w:p>
        </w:tc>
      </w:tr>
      <w:tr w:rsidR="00954B13" w:rsidRPr="000D558C" w:rsidTr="00954B13">
        <w:trPr>
          <w:trHeight w:val="57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B13" w:rsidRPr="000D558C" w:rsidRDefault="00954B13" w:rsidP="005A174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0D558C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8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B13" w:rsidRPr="00047F7A" w:rsidRDefault="00954B13" w:rsidP="005A1745">
            <w:pPr>
              <w:ind w:right="-1"/>
              <w:rPr>
                <w:sz w:val="28"/>
                <w:szCs w:val="28"/>
              </w:rPr>
            </w:pPr>
            <w:r w:rsidRPr="000D558C">
              <w:rPr>
                <w:sz w:val="28"/>
                <w:szCs w:val="28"/>
                <w:lang w:val="uk-UA"/>
              </w:rPr>
              <w:t>Вид бюджету, з якого</w:t>
            </w:r>
            <w:r w:rsidR="00BF0E1D" w:rsidRPr="000D558C">
              <w:rPr>
                <w:sz w:val="28"/>
                <w:szCs w:val="28"/>
                <w:lang w:val="uk-UA"/>
              </w:rPr>
              <w:t xml:space="preserve"> </w:t>
            </w:r>
            <w:r w:rsidRPr="000D558C">
              <w:rPr>
                <w:sz w:val="28"/>
                <w:szCs w:val="28"/>
                <w:lang w:val="uk-UA"/>
              </w:rPr>
              <w:t>повертаються</w:t>
            </w:r>
            <w:r w:rsidR="00BF0E1D" w:rsidRPr="000D558C">
              <w:rPr>
                <w:sz w:val="28"/>
                <w:szCs w:val="28"/>
                <w:lang w:val="uk-UA"/>
              </w:rPr>
              <w:t xml:space="preserve"> </w:t>
            </w:r>
            <w:r w:rsidR="002B7E55">
              <w:rPr>
                <w:sz w:val="28"/>
                <w:szCs w:val="28"/>
                <w:lang w:val="uk-UA"/>
              </w:rPr>
              <w:t xml:space="preserve">кошти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</w:tcPr>
          <w:p w:rsidR="00954B13" w:rsidRPr="000D558C" w:rsidRDefault="00954B13" w:rsidP="005A1745">
            <w:pPr>
              <w:ind w:right="-1"/>
              <w:rPr>
                <w:sz w:val="28"/>
                <w:szCs w:val="28"/>
                <w:lang w:val="uk-UA"/>
              </w:rPr>
            </w:pPr>
          </w:p>
        </w:tc>
      </w:tr>
      <w:tr w:rsidR="00954B13" w:rsidRPr="000D558C" w:rsidTr="00954B13">
        <w:trPr>
          <w:trHeight w:val="566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B13" w:rsidRPr="000D558C" w:rsidRDefault="00954B13" w:rsidP="005A174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0D558C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8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B13" w:rsidRPr="000D558C" w:rsidRDefault="00954B13" w:rsidP="005A1745">
            <w:pPr>
              <w:ind w:right="-1"/>
              <w:rPr>
                <w:sz w:val="28"/>
                <w:szCs w:val="28"/>
                <w:lang w:val="uk-UA"/>
              </w:rPr>
            </w:pPr>
            <w:r w:rsidRPr="000D558C">
              <w:rPr>
                <w:sz w:val="28"/>
                <w:szCs w:val="28"/>
                <w:lang w:val="uk-UA"/>
              </w:rPr>
              <w:t>Код класифікації</w:t>
            </w:r>
            <w:r w:rsidR="00BF0E1D" w:rsidRPr="000D558C">
              <w:rPr>
                <w:sz w:val="28"/>
                <w:szCs w:val="28"/>
                <w:lang w:val="uk-UA"/>
              </w:rPr>
              <w:t xml:space="preserve"> </w:t>
            </w:r>
            <w:r w:rsidRPr="000D558C">
              <w:rPr>
                <w:sz w:val="28"/>
                <w:szCs w:val="28"/>
                <w:lang w:val="uk-UA"/>
              </w:rPr>
              <w:t>доходів бюджету, з якого</w:t>
            </w:r>
            <w:r w:rsidR="00BF0E1D" w:rsidRPr="000D558C">
              <w:rPr>
                <w:sz w:val="28"/>
                <w:szCs w:val="28"/>
                <w:lang w:val="uk-UA"/>
              </w:rPr>
              <w:t xml:space="preserve"> </w:t>
            </w:r>
            <w:r w:rsidRPr="000D558C">
              <w:rPr>
                <w:sz w:val="28"/>
                <w:szCs w:val="28"/>
                <w:lang w:val="uk-UA"/>
              </w:rPr>
              <w:t>повертаються</w:t>
            </w:r>
            <w:r w:rsidR="00BF0E1D" w:rsidRPr="000D558C">
              <w:rPr>
                <w:sz w:val="28"/>
                <w:szCs w:val="28"/>
                <w:lang w:val="uk-UA"/>
              </w:rPr>
              <w:t xml:space="preserve"> </w:t>
            </w:r>
            <w:r w:rsidRPr="000D558C">
              <w:rPr>
                <w:sz w:val="28"/>
                <w:szCs w:val="28"/>
                <w:lang w:val="uk-UA"/>
              </w:rPr>
              <w:t>кошти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</w:tcPr>
          <w:p w:rsidR="00954B13" w:rsidRPr="000D558C" w:rsidRDefault="00954B13" w:rsidP="005A1745">
            <w:pPr>
              <w:ind w:right="-1"/>
              <w:rPr>
                <w:sz w:val="28"/>
                <w:szCs w:val="28"/>
                <w:lang w:val="uk-UA"/>
              </w:rPr>
            </w:pPr>
          </w:p>
        </w:tc>
      </w:tr>
      <w:tr w:rsidR="00954B13" w:rsidRPr="000D558C" w:rsidTr="00954B13">
        <w:trPr>
          <w:trHeight w:val="545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B13" w:rsidRPr="000D558C" w:rsidRDefault="00954B13" w:rsidP="005A174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0D558C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8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B13" w:rsidRPr="000D558C" w:rsidRDefault="00954B13" w:rsidP="005A1745">
            <w:pPr>
              <w:ind w:right="-1"/>
              <w:rPr>
                <w:color w:val="000000"/>
                <w:sz w:val="28"/>
                <w:szCs w:val="28"/>
                <w:lang w:val="uk-UA"/>
              </w:rPr>
            </w:pPr>
            <w:r w:rsidRPr="000D558C">
              <w:rPr>
                <w:color w:val="000000"/>
                <w:sz w:val="28"/>
                <w:szCs w:val="28"/>
                <w:lang w:val="uk-UA"/>
              </w:rPr>
              <w:t>Назва коду класифікації</w:t>
            </w:r>
            <w:r w:rsidR="00BF0E1D" w:rsidRPr="000D558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0D558C">
              <w:rPr>
                <w:color w:val="000000"/>
                <w:sz w:val="28"/>
                <w:szCs w:val="28"/>
                <w:lang w:val="uk-UA"/>
              </w:rPr>
              <w:t>доходів бюджету, з якого</w:t>
            </w:r>
            <w:r w:rsidR="00BF0E1D" w:rsidRPr="000D558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0D558C">
              <w:rPr>
                <w:color w:val="000000"/>
                <w:sz w:val="28"/>
                <w:szCs w:val="28"/>
                <w:lang w:val="uk-UA"/>
              </w:rPr>
              <w:t>повертаються</w:t>
            </w:r>
            <w:r w:rsidR="00BF0E1D" w:rsidRPr="000D558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0D558C">
              <w:rPr>
                <w:color w:val="000000"/>
                <w:sz w:val="28"/>
                <w:szCs w:val="28"/>
                <w:lang w:val="uk-UA"/>
              </w:rPr>
              <w:t>кошти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</w:tcPr>
          <w:p w:rsidR="00954B13" w:rsidRPr="000D558C" w:rsidRDefault="00954B13" w:rsidP="005A1745">
            <w:pPr>
              <w:ind w:right="-1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954B13" w:rsidRPr="000D558C" w:rsidTr="00954B13">
        <w:trPr>
          <w:trHeight w:val="567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B13" w:rsidRPr="000D558C" w:rsidRDefault="00954B13" w:rsidP="005A174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0D558C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8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B13" w:rsidRPr="000D558C" w:rsidRDefault="00954B13" w:rsidP="005A1745">
            <w:pPr>
              <w:ind w:right="-1"/>
              <w:rPr>
                <w:sz w:val="28"/>
                <w:szCs w:val="28"/>
                <w:lang w:val="uk-UA"/>
              </w:rPr>
            </w:pPr>
            <w:r w:rsidRPr="000D558C">
              <w:rPr>
                <w:sz w:val="28"/>
                <w:szCs w:val="28"/>
                <w:lang w:val="uk-UA"/>
              </w:rPr>
              <w:t>Рахунок, з якого</w:t>
            </w:r>
            <w:r w:rsidR="00BF0E1D" w:rsidRPr="000D558C">
              <w:rPr>
                <w:sz w:val="28"/>
                <w:szCs w:val="28"/>
                <w:lang w:val="uk-UA"/>
              </w:rPr>
              <w:t xml:space="preserve"> </w:t>
            </w:r>
            <w:r w:rsidRPr="000D558C">
              <w:rPr>
                <w:sz w:val="28"/>
                <w:szCs w:val="28"/>
                <w:lang w:val="uk-UA"/>
              </w:rPr>
              <w:t>повертаються</w:t>
            </w:r>
            <w:r w:rsidR="00BF0E1D" w:rsidRPr="000D558C">
              <w:rPr>
                <w:sz w:val="28"/>
                <w:szCs w:val="28"/>
                <w:lang w:val="uk-UA"/>
              </w:rPr>
              <w:t xml:space="preserve"> </w:t>
            </w:r>
            <w:r w:rsidRPr="000D558C">
              <w:rPr>
                <w:sz w:val="28"/>
                <w:szCs w:val="28"/>
                <w:lang w:val="uk-UA"/>
              </w:rPr>
              <w:t>кошти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</w:tcPr>
          <w:p w:rsidR="00954B13" w:rsidRPr="000D558C" w:rsidRDefault="00954B13" w:rsidP="005A1745">
            <w:pPr>
              <w:ind w:right="-1"/>
              <w:rPr>
                <w:sz w:val="28"/>
                <w:szCs w:val="28"/>
                <w:lang w:val="uk-UA"/>
              </w:rPr>
            </w:pPr>
          </w:p>
        </w:tc>
      </w:tr>
      <w:tr w:rsidR="00954B13" w:rsidRPr="000D558C" w:rsidTr="00954B13">
        <w:trPr>
          <w:trHeight w:val="375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B13" w:rsidRPr="000D558C" w:rsidRDefault="00954B13" w:rsidP="005A174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0D558C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8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B13" w:rsidRPr="000D558C" w:rsidRDefault="00954B13" w:rsidP="005A1745">
            <w:pPr>
              <w:ind w:right="-1"/>
              <w:rPr>
                <w:sz w:val="28"/>
                <w:szCs w:val="28"/>
                <w:lang w:val="uk-UA"/>
              </w:rPr>
            </w:pPr>
            <w:r w:rsidRPr="000D558C">
              <w:rPr>
                <w:sz w:val="28"/>
                <w:szCs w:val="28"/>
                <w:lang w:val="uk-UA"/>
              </w:rPr>
              <w:t>Код ЄДРПОУ територіального органу Казначейства, на ім’я</w:t>
            </w:r>
            <w:r w:rsidR="00BF0E1D" w:rsidRPr="000D558C">
              <w:rPr>
                <w:sz w:val="28"/>
                <w:szCs w:val="28"/>
                <w:lang w:val="uk-UA"/>
              </w:rPr>
              <w:t xml:space="preserve"> </w:t>
            </w:r>
            <w:r w:rsidRPr="000D558C">
              <w:rPr>
                <w:sz w:val="28"/>
                <w:szCs w:val="28"/>
                <w:lang w:val="uk-UA"/>
              </w:rPr>
              <w:t>якого</w:t>
            </w:r>
            <w:r w:rsidR="00BF0E1D" w:rsidRPr="000D558C">
              <w:rPr>
                <w:sz w:val="28"/>
                <w:szCs w:val="28"/>
                <w:lang w:val="uk-UA"/>
              </w:rPr>
              <w:t xml:space="preserve"> </w:t>
            </w:r>
            <w:r w:rsidRPr="000D558C">
              <w:rPr>
                <w:sz w:val="28"/>
                <w:szCs w:val="28"/>
                <w:lang w:val="uk-UA"/>
              </w:rPr>
              <w:t>відкрито</w:t>
            </w:r>
            <w:r w:rsidR="00BF0E1D" w:rsidRPr="000D558C">
              <w:rPr>
                <w:sz w:val="28"/>
                <w:szCs w:val="28"/>
                <w:lang w:val="uk-UA"/>
              </w:rPr>
              <w:t xml:space="preserve"> </w:t>
            </w:r>
            <w:r w:rsidRPr="000D558C">
              <w:rPr>
                <w:sz w:val="28"/>
                <w:szCs w:val="28"/>
                <w:lang w:val="uk-UA"/>
              </w:rPr>
              <w:t>рахунок, з якого</w:t>
            </w:r>
            <w:r w:rsidR="00BF0E1D" w:rsidRPr="000D558C">
              <w:rPr>
                <w:sz w:val="28"/>
                <w:szCs w:val="28"/>
                <w:lang w:val="uk-UA"/>
              </w:rPr>
              <w:t xml:space="preserve"> </w:t>
            </w:r>
            <w:r w:rsidRPr="000D558C">
              <w:rPr>
                <w:sz w:val="28"/>
                <w:szCs w:val="28"/>
                <w:lang w:val="uk-UA"/>
              </w:rPr>
              <w:t>повертаються</w:t>
            </w:r>
            <w:r w:rsidR="00BF0E1D" w:rsidRPr="000D558C">
              <w:rPr>
                <w:sz w:val="28"/>
                <w:szCs w:val="28"/>
                <w:lang w:val="uk-UA"/>
              </w:rPr>
              <w:t xml:space="preserve"> </w:t>
            </w:r>
            <w:r w:rsidRPr="000D558C">
              <w:rPr>
                <w:sz w:val="28"/>
                <w:szCs w:val="28"/>
                <w:lang w:val="uk-UA"/>
              </w:rPr>
              <w:t>кошти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</w:tcPr>
          <w:p w:rsidR="00954B13" w:rsidRPr="000D558C" w:rsidRDefault="00954B13" w:rsidP="005A1745">
            <w:pPr>
              <w:ind w:right="-1"/>
              <w:rPr>
                <w:sz w:val="28"/>
                <w:szCs w:val="28"/>
                <w:lang w:val="uk-UA"/>
              </w:rPr>
            </w:pPr>
          </w:p>
        </w:tc>
      </w:tr>
      <w:tr w:rsidR="00954B13" w:rsidRPr="000D558C" w:rsidTr="00954B13">
        <w:trPr>
          <w:trHeight w:val="613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B13" w:rsidRPr="000D558C" w:rsidRDefault="00954B13" w:rsidP="005A174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0D558C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8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B13" w:rsidRPr="000D558C" w:rsidRDefault="00954B13" w:rsidP="005A1745">
            <w:pPr>
              <w:ind w:right="-1"/>
              <w:rPr>
                <w:sz w:val="28"/>
                <w:szCs w:val="28"/>
                <w:lang w:val="uk-UA"/>
              </w:rPr>
            </w:pPr>
            <w:r w:rsidRPr="000D558C">
              <w:rPr>
                <w:sz w:val="28"/>
                <w:szCs w:val="28"/>
                <w:lang w:val="uk-UA"/>
              </w:rPr>
              <w:t>Код виду сплати для рахунку, з якого</w:t>
            </w:r>
            <w:r w:rsidR="00BF0E1D" w:rsidRPr="000D558C">
              <w:rPr>
                <w:sz w:val="28"/>
                <w:szCs w:val="28"/>
                <w:lang w:val="uk-UA"/>
              </w:rPr>
              <w:t xml:space="preserve"> </w:t>
            </w:r>
            <w:r w:rsidRPr="000D558C">
              <w:rPr>
                <w:sz w:val="28"/>
                <w:szCs w:val="28"/>
                <w:lang w:val="uk-UA"/>
              </w:rPr>
              <w:t>повертаються</w:t>
            </w:r>
            <w:r w:rsidR="00BF0E1D" w:rsidRPr="000D558C">
              <w:rPr>
                <w:sz w:val="28"/>
                <w:szCs w:val="28"/>
                <w:lang w:val="uk-UA"/>
              </w:rPr>
              <w:t xml:space="preserve"> </w:t>
            </w:r>
            <w:r w:rsidRPr="000D558C">
              <w:rPr>
                <w:sz w:val="28"/>
                <w:szCs w:val="28"/>
                <w:lang w:val="uk-UA"/>
              </w:rPr>
              <w:t>кошти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</w:tcPr>
          <w:p w:rsidR="00954B13" w:rsidRPr="000D558C" w:rsidRDefault="00954B13" w:rsidP="005A1745">
            <w:pPr>
              <w:ind w:right="-1"/>
              <w:rPr>
                <w:sz w:val="28"/>
                <w:szCs w:val="28"/>
                <w:lang w:val="uk-UA"/>
              </w:rPr>
            </w:pPr>
          </w:p>
        </w:tc>
      </w:tr>
      <w:tr w:rsidR="00954B13" w:rsidRPr="000D558C" w:rsidTr="00954B13">
        <w:trPr>
          <w:trHeight w:val="565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B13" w:rsidRPr="000D558C" w:rsidRDefault="00954B13" w:rsidP="005A174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0D558C"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8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B13" w:rsidRPr="000D558C" w:rsidRDefault="00954B13" w:rsidP="005A1745">
            <w:pPr>
              <w:ind w:right="-1"/>
              <w:rPr>
                <w:sz w:val="28"/>
                <w:szCs w:val="28"/>
                <w:lang w:val="uk-UA"/>
              </w:rPr>
            </w:pPr>
            <w:r w:rsidRPr="000D558C">
              <w:rPr>
                <w:sz w:val="28"/>
                <w:szCs w:val="28"/>
                <w:lang w:val="uk-UA"/>
              </w:rPr>
              <w:t>Сума, що</w:t>
            </w:r>
            <w:r w:rsidR="00BF0E1D" w:rsidRPr="000D558C">
              <w:rPr>
                <w:sz w:val="28"/>
                <w:szCs w:val="28"/>
                <w:lang w:val="uk-UA"/>
              </w:rPr>
              <w:t xml:space="preserve"> </w:t>
            </w:r>
            <w:r w:rsidRPr="000D558C">
              <w:rPr>
                <w:sz w:val="28"/>
                <w:szCs w:val="28"/>
                <w:lang w:val="uk-UA"/>
              </w:rPr>
              <w:t xml:space="preserve">повертається (грн, коп.)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</w:tcPr>
          <w:p w:rsidR="00954B13" w:rsidRPr="000D558C" w:rsidRDefault="00954B13" w:rsidP="005A1745">
            <w:pPr>
              <w:ind w:right="-1"/>
              <w:rPr>
                <w:sz w:val="28"/>
                <w:szCs w:val="28"/>
                <w:lang w:val="uk-UA"/>
              </w:rPr>
            </w:pPr>
          </w:p>
        </w:tc>
      </w:tr>
      <w:tr w:rsidR="00954B13" w:rsidRPr="000D558C" w:rsidTr="00954B13">
        <w:trPr>
          <w:trHeight w:val="545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B13" w:rsidRPr="000D558C" w:rsidRDefault="00954B13" w:rsidP="005A174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0D558C"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8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B13" w:rsidRPr="000D558C" w:rsidRDefault="00954B13" w:rsidP="005A1745">
            <w:pPr>
              <w:ind w:right="-1"/>
              <w:rPr>
                <w:sz w:val="28"/>
                <w:szCs w:val="28"/>
                <w:lang w:val="uk-UA"/>
              </w:rPr>
            </w:pPr>
            <w:r w:rsidRPr="000D558C">
              <w:rPr>
                <w:sz w:val="28"/>
                <w:szCs w:val="28"/>
                <w:lang w:val="uk-UA"/>
              </w:rPr>
              <w:t>Напрям</w:t>
            </w:r>
            <w:r w:rsidR="00BF0E1D" w:rsidRPr="000D558C">
              <w:rPr>
                <w:sz w:val="28"/>
                <w:szCs w:val="28"/>
                <w:lang w:val="uk-UA"/>
              </w:rPr>
              <w:t xml:space="preserve"> </w:t>
            </w:r>
            <w:r w:rsidRPr="000D558C">
              <w:rPr>
                <w:sz w:val="28"/>
                <w:szCs w:val="28"/>
                <w:lang w:val="uk-UA"/>
              </w:rPr>
              <w:t>повернення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</w:tcPr>
          <w:p w:rsidR="00954B13" w:rsidRPr="000D558C" w:rsidRDefault="00954B13" w:rsidP="005A1745">
            <w:pPr>
              <w:ind w:right="-1"/>
              <w:rPr>
                <w:sz w:val="28"/>
                <w:szCs w:val="28"/>
                <w:lang w:val="uk-UA"/>
              </w:rPr>
            </w:pPr>
          </w:p>
        </w:tc>
      </w:tr>
      <w:tr w:rsidR="00954B13" w:rsidRPr="000D558C" w:rsidTr="00954B13">
        <w:trPr>
          <w:trHeight w:val="553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B13" w:rsidRPr="000D558C" w:rsidRDefault="00954B13" w:rsidP="005A174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0D558C"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8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B13" w:rsidRPr="000D558C" w:rsidRDefault="00954B13" w:rsidP="005A1745">
            <w:pPr>
              <w:ind w:right="-1"/>
              <w:rPr>
                <w:sz w:val="28"/>
                <w:szCs w:val="28"/>
                <w:lang w:val="uk-UA"/>
              </w:rPr>
            </w:pPr>
            <w:r w:rsidRPr="000D558C">
              <w:rPr>
                <w:sz w:val="28"/>
                <w:szCs w:val="28"/>
                <w:lang w:val="uk-UA"/>
              </w:rPr>
              <w:t>Рахунок, на який</w:t>
            </w:r>
            <w:r w:rsidR="00BF0E1D" w:rsidRPr="000D558C">
              <w:rPr>
                <w:sz w:val="28"/>
                <w:szCs w:val="28"/>
                <w:lang w:val="uk-UA"/>
              </w:rPr>
              <w:t xml:space="preserve"> </w:t>
            </w:r>
            <w:r w:rsidRPr="000D558C">
              <w:rPr>
                <w:sz w:val="28"/>
                <w:szCs w:val="28"/>
                <w:lang w:val="uk-UA"/>
              </w:rPr>
              <w:t>повертаються</w:t>
            </w:r>
            <w:r w:rsidR="00BF0E1D" w:rsidRPr="000D558C">
              <w:rPr>
                <w:sz w:val="28"/>
                <w:szCs w:val="28"/>
                <w:lang w:val="uk-UA"/>
              </w:rPr>
              <w:t xml:space="preserve"> </w:t>
            </w:r>
            <w:r w:rsidRPr="000D558C">
              <w:rPr>
                <w:sz w:val="28"/>
                <w:szCs w:val="28"/>
                <w:lang w:val="uk-UA"/>
              </w:rPr>
              <w:t>кошти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</w:tcPr>
          <w:p w:rsidR="00954B13" w:rsidRPr="000D558C" w:rsidRDefault="00954B13" w:rsidP="005A1745">
            <w:pPr>
              <w:ind w:right="-1"/>
              <w:rPr>
                <w:sz w:val="28"/>
                <w:szCs w:val="28"/>
                <w:lang w:val="uk-UA"/>
              </w:rPr>
            </w:pPr>
          </w:p>
        </w:tc>
      </w:tr>
      <w:tr w:rsidR="00954B13" w:rsidRPr="00C25836" w:rsidTr="00954B13">
        <w:trPr>
          <w:trHeight w:val="212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B13" w:rsidRPr="000D558C" w:rsidRDefault="00954B13" w:rsidP="005A174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0D558C"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8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B13" w:rsidRPr="000D558C" w:rsidRDefault="00954B13" w:rsidP="002B7E55">
            <w:pPr>
              <w:ind w:right="-1"/>
              <w:jc w:val="both"/>
              <w:rPr>
                <w:sz w:val="28"/>
                <w:szCs w:val="28"/>
                <w:lang w:val="uk-UA"/>
              </w:rPr>
            </w:pPr>
            <w:r w:rsidRPr="000D558C">
              <w:rPr>
                <w:sz w:val="28"/>
                <w:szCs w:val="28"/>
                <w:lang w:val="uk-UA"/>
              </w:rPr>
              <w:t>Реєстраційний номер облікової</w:t>
            </w:r>
            <w:r w:rsidR="00BF0E1D" w:rsidRPr="000D558C">
              <w:rPr>
                <w:sz w:val="28"/>
                <w:szCs w:val="28"/>
                <w:lang w:val="uk-UA"/>
              </w:rPr>
              <w:t xml:space="preserve"> </w:t>
            </w:r>
            <w:r w:rsidRPr="000D558C">
              <w:rPr>
                <w:sz w:val="28"/>
                <w:szCs w:val="28"/>
                <w:lang w:val="uk-UA"/>
              </w:rPr>
              <w:t>картки</w:t>
            </w:r>
            <w:r w:rsidR="00BF0E1D" w:rsidRPr="000D558C">
              <w:rPr>
                <w:sz w:val="28"/>
                <w:szCs w:val="28"/>
                <w:lang w:val="uk-UA"/>
              </w:rPr>
              <w:t xml:space="preserve"> </w:t>
            </w:r>
            <w:r w:rsidRPr="000D558C">
              <w:rPr>
                <w:sz w:val="28"/>
                <w:szCs w:val="28"/>
                <w:lang w:val="uk-UA"/>
              </w:rPr>
              <w:t>платника</w:t>
            </w:r>
            <w:r w:rsidR="00BF0E1D" w:rsidRPr="000D558C">
              <w:rPr>
                <w:sz w:val="28"/>
                <w:szCs w:val="28"/>
                <w:lang w:val="uk-UA"/>
              </w:rPr>
              <w:t xml:space="preserve"> </w:t>
            </w:r>
            <w:r w:rsidRPr="000D558C">
              <w:rPr>
                <w:sz w:val="28"/>
                <w:szCs w:val="28"/>
                <w:lang w:val="uk-UA"/>
              </w:rPr>
              <w:t>податків</w:t>
            </w:r>
            <w:r w:rsidR="00BF0E1D" w:rsidRPr="000D558C">
              <w:rPr>
                <w:sz w:val="28"/>
                <w:szCs w:val="28"/>
                <w:lang w:val="uk-UA"/>
              </w:rPr>
              <w:t xml:space="preserve"> </w:t>
            </w:r>
            <w:r w:rsidRPr="000D558C">
              <w:rPr>
                <w:sz w:val="28"/>
                <w:szCs w:val="28"/>
                <w:lang w:val="uk-UA"/>
              </w:rPr>
              <w:t>або</w:t>
            </w:r>
            <w:r w:rsidR="00BF0E1D" w:rsidRPr="000D558C">
              <w:rPr>
                <w:sz w:val="28"/>
                <w:szCs w:val="28"/>
                <w:lang w:val="uk-UA"/>
              </w:rPr>
              <w:t xml:space="preserve"> </w:t>
            </w:r>
            <w:r w:rsidRPr="000D558C">
              <w:rPr>
                <w:sz w:val="28"/>
                <w:szCs w:val="28"/>
                <w:lang w:val="uk-UA"/>
              </w:rPr>
              <w:t>серія (за наявності) та номер паспорта (для фізичних</w:t>
            </w:r>
            <w:r w:rsidR="0080380C">
              <w:rPr>
                <w:sz w:val="28"/>
                <w:szCs w:val="28"/>
                <w:lang w:val="uk-UA"/>
              </w:rPr>
              <w:t xml:space="preserve"> </w:t>
            </w:r>
            <w:r w:rsidRPr="000D558C">
              <w:rPr>
                <w:sz w:val="28"/>
                <w:szCs w:val="28"/>
                <w:lang w:val="uk-UA"/>
              </w:rPr>
              <w:t>осіб, які через свої</w:t>
            </w:r>
            <w:r w:rsidR="00BF0E1D" w:rsidRPr="000D558C">
              <w:rPr>
                <w:sz w:val="28"/>
                <w:szCs w:val="28"/>
                <w:lang w:val="uk-UA"/>
              </w:rPr>
              <w:t xml:space="preserve"> </w:t>
            </w:r>
            <w:r w:rsidRPr="000D558C">
              <w:rPr>
                <w:sz w:val="28"/>
                <w:szCs w:val="28"/>
                <w:lang w:val="uk-UA"/>
              </w:rPr>
              <w:t>релігійні</w:t>
            </w:r>
            <w:r w:rsidR="00BF0E1D" w:rsidRPr="000D558C">
              <w:rPr>
                <w:sz w:val="28"/>
                <w:szCs w:val="28"/>
                <w:lang w:val="uk-UA"/>
              </w:rPr>
              <w:t xml:space="preserve"> </w:t>
            </w:r>
            <w:r w:rsidRPr="000D558C">
              <w:rPr>
                <w:sz w:val="28"/>
                <w:szCs w:val="28"/>
                <w:lang w:val="uk-UA"/>
              </w:rPr>
              <w:t>переконання</w:t>
            </w:r>
            <w:r w:rsidR="00BF0E1D" w:rsidRPr="000D558C">
              <w:rPr>
                <w:sz w:val="28"/>
                <w:szCs w:val="28"/>
                <w:lang w:val="uk-UA"/>
              </w:rPr>
              <w:t xml:space="preserve"> </w:t>
            </w:r>
            <w:r w:rsidRPr="000D558C">
              <w:rPr>
                <w:sz w:val="28"/>
                <w:szCs w:val="28"/>
                <w:lang w:val="uk-UA"/>
              </w:rPr>
              <w:t>відмовляються</w:t>
            </w:r>
            <w:r w:rsidR="00BF0E1D" w:rsidRPr="000D558C">
              <w:rPr>
                <w:sz w:val="28"/>
                <w:szCs w:val="28"/>
                <w:lang w:val="uk-UA"/>
              </w:rPr>
              <w:t xml:space="preserve"> </w:t>
            </w:r>
            <w:r w:rsidRPr="000D558C">
              <w:rPr>
                <w:sz w:val="28"/>
                <w:szCs w:val="28"/>
                <w:lang w:val="uk-UA"/>
              </w:rPr>
              <w:t>від</w:t>
            </w:r>
            <w:r w:rsidR="00BF0E1D" w:rsidRPr="000D558C">
              <w:rPr>
                <w:sz w:val="28"/>
                <w:szCs w:val="28"/>
                <w:lang w:val="uk-UA"/>
              </w:rPr>
              <w:t xml:space="preserve"> </w:t>
            </w:r>
            <w:r w:rsidRPr="000D558C">
              <w:rPr>
                <w:sz w:val="28"/>
                <w:szCs w:val="28"/>
                <w:lang w:val="uk-UA"/>
              </w:rPr>
              <w:t>прийняття</w:t>
            </w:r>
            <w:r w:rsidR="00BF0E1D" w:rsidRPr="000D558C">
              <w:rPr>
                <w:sz w:val="28"/>
                <w:szCs w:val="28"/>
                <w:lang w:val="uk-UA"/>
              </w:rPr>
              <w:t xml:space="preserve"> </w:t>
            </w:r>
            <w:r w:rsidRPr="000D558C">
              <w:rPr>
                <w:sz w:val="28"/>
                <w:szCs w:val="28"/>
                <w:lang w:val="uk-UA"/>
              </w:rPr>
              <w:t>реєстраційного номера облікової</w:t>
            </w:r>
            <w:r w:rsidR="00BF0E1D" w:rsidRPr="000D558C">
              <w:rPr>
                <w:sz w:val="28"/>
                <w:szCs w:val="28"/>
                <w:lang w:val="uk-UA"/>
              </w:rPr>
              <w:t xml:space="preserve"> </w:t>
            </w:r>
            <w:r w:rsidRPr="000D558C">
              <w:rPr>
                <w:sz w:val="28"/>
                <w:szCs w:val="28"/>
                <w:lang w:val="uk-UA"/>
              </w:rPr>
              <w:t>картки</w:t>
            </w:r>
            <w:r w:rsidR="00BF0E1D" w:rsidRPr="000D558C">
              <w:rPr>
                <w:sz w:val="28"/>
                <w:szCs w:val="28"/>
                <w:lang w:val="uk-UA"/>
              </w:rPr>
              <w:t xml:space="preserve"> </w:t>
            </w:r>
            <w:r w:rsidRPr="000D558C">
              <w:rPr>
                <w:sz w:val="28"/>
                <w:szCs w:val="28"/>
                <w:lang w:val="uk-UA"/>
              </w:rPr>
              <w:t>платника</w:t>
            </w:r>
            <w:r w:rsidR="00BF0E1D" w:rsidRPr="000D558C">
              <w:rPr>
                <w:sz w:val="28"/>
                <w:szCs w:val="28"/>
                <w:lang w:val="uk-UA"/>
              </w:rPr>
              <w:t xml:space="preserve"> </w:t>
            </w:r>
            <w:r w:rsidRPr="000D558C">
              <w:rPr>
                <w:sz w:val="28"/>
                <w:szCs w:val="28"/>
                <w:lang w:val="uk-UA"/>
              </w:rPr>
              <w:t>податків та офіційно</w:t>
            </w:r>
            <w:r w:rsidR="00BF0E1D" w:rsidRPr="000D558C">
              <w:rPr>
                <w:sz w:val="28"/>
                <w:szCs w:val="28"/>
                <w:lang w:val="uk-UA"/>
              </w:rPr>
              <w:t xml:space="preserve"> </w:t>
            </w:r>
            <w:r w:rsidR="00AF057F" w:rsidRPr="00AF057F">
              <w:rPr>
                <w:color w:val="000000"/>
                <w:sz w:val="28"/>
                <w:szCs w:val="28"/>
                <w:lang w:val="uk-UA" w:eastAsia="uk-UA"/>
              </w:rPr>
              <w:t xml:space="preserve">повідомили про це відповідний територіальний орган ДПС </w:t>
            </w:r>
            <w:r w:rsidRPr="00AF057F">
              <w:rPr>
                <w:sz w:val="28"/>
                <w:szCs w:val="28"/>
                <w:lang w:val="uk-UA"/>
              </w:rPr>
              <w:t>і мають</w:t>
            </w:r>
            <w:r w:rsidR="00BF0E1D" w:rsidRPr="00AF057F">
              <w:rPr>
                <w:sz w:val="28"/>
                <w:szCs w:val="28"/>
                <w:lang w:val="uk-UA"/>
              </w:rPr>
              <w:t xml:space="preserve"> </w:t>
            </w:r>
            <w:r w:rsidRPr="00AF057F">
              <w:rPr>
                <w:sz w:val="28"/>
                <w:szCs w:val="28"/>
                <w:lang w:val="uk-UA"/>
              </w:rPr>
              <w:t>в</w:t>
            </w:r>
            <w:r w:rsidRPr="000D558C">
              <w:rPr>
                <w:sz w:val="28"/>
                <w:szCs w:val="28"/>
                <w:lang w:val="uk-UA"/>
              </w:rPr>
              <w:t>ідмітку у паспорті) платника</w:t>
            </w:r>
            <w:r w:rsidR="00BF0E1D" w:rsidRPr="000D558C">
              <w:rPr>
                <w:sz w:val="28"/>
                <w:szCs w:val="28"/>
                <w:lang w:val="uk-UA"/>
              </w:rPr>
              <w:t xml:space="preserve"> </w:t>
            </w:r>
            <w:r w:rsidRPr="000D558C">
              <w:rPr>
                <w:sz w:val="28"/>
                <w:szCs w:val="28"/>
                <w:lang w:val="uk-UA"/>
              </w:rPr>
              <w:t>податків, на ім’я</w:t>
            </w:r>
            <w:r w:rsidR="00BF0E1D" w:rsidRPr="000D558C">
              <w:rPr>
                <w:sz w:val="28"/>
                <w:szCs w:val="28"/>
                <w:lang w:val="uk-UA"/>
              </w:rPr>
              <w:t xml:space="preserve"> </w:t>
            </w:r>
            <w:r w:rsidRPr="000D558C">
              <w:rPr>
                <w:sz w:val="28"/>
                <w:szCs w:val="28"/>
                <w:lang w:val="uk-UA"/>
              </w:rPr>
              <w:t>якого</w:t>
            </w:r>
            <w:r w:rsidR="00BF0E1D" w:rsidRPr="000D558C">
              <w:rPr>
                <w:sz w:val="28"/>
                <w:szCs w:val="28"/>
                <w:lang w:val="uk-UA"/>
              </w:rPr>
              <w:t xml:space="preserve"> </w:t>
            </w:r>
            <w:r w:rsidRPr="000D558C">
              <w:rPr>
                <w:sz w:val="28"/>
                <w:szCs w:val="28"/>
                <w:lang w:val="uk-UA"/>
              </w:rPr>
              <w:t>відкрито</w:t>
            </w:r>
            <w:r w:rsidR="00BF0E1D" w:rsidRPr="000D558C">
              <w:rPr>
                <w:sz w:val="28"/>
                <w:szCs w:val="28"/>
                <w:lang w:val="uk-UA"/>
              </w:rPr>
              <w:t xml:space="preserve"> </w:t>
            </w:r>
            <w:r w:rsidRPr="000D558C">
              <w:rPr>
                <w:sz w:val="28"/>
                <w:szCs w:val="28"/>
                <w:lang w:val="uk-UA"/>
              </w:rPr>
              <w:t>рахунок, на який</w:t>
            </w:r>
            <w:r w:rsidR="00BF0E1D" w:rsidRPr="000D558C">
              <w:rPr>
                <w:sz w:val="28"/>
                <w:szCs w:val="28"/>
                <w:lang w:val="uk-UA"/>
              </w:rPr>
              <w:t xml:space="preserve"> </w:t>
            </w:r>
            <w:r w:rsidRPr="000D558C">
              <w:rPr>
                <w:sz w:val="28"/>
                <w:szCs w:val="28"/>
                <w:lang w:val="uk-UA"/>
              </w:rPr>
              <w:t>повертаються</w:t>
            </w:r>
            <w:r w:rsidR="00BF0E1D" w:rsidRPr="000D558C">
              <w:rPr>
                <w:sz w:val="28"/>
                <w:szCs w:val="28"/>
                <w:lang w:val="uk-UA"/>
              </w:rPr>
              <w:t xml:space="preserve"> </w:t>
            </w:r>
            <w:r w:rsidRPr="000D558C">
              <w:rPr>
                <w:sz w:val="28"/>
                <w:szCs w:val="28"/>
                <w:lang w:val="uk-UA"/>
              </w:rPr>
              <w:t>кошти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</w:tcPr>
          <w:p w:rsidR="00954B13" w:rsidRPr="000D558C" w:rsidRDefault="00954B13" w:rsidP="005A1745">
            <w:pPr>
              <w:ind w:right="-1"/>
              <w:rPr>
                <w:sz w:val="28"/>
                <w:szCs w:val="28"/>
                <w:lang w:val="uk-UA"/>
              </w:rPr>
            </w:pPr>
          </w:p>
        </w:tc>
      </w:tr>
      <w:tr w:rsidR="00954B13" w:rsidRPr="000D558C" w:rsidTr="00954B13">
        <w:trPr>
          <w:trHeight w:val="375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B13" w:rsidRPr="000D558C" w:rsidRDefault="00954B13" w:rsidP="005A174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0D558C"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8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B13" w:rsidRPr="000D558C" w:rsidRDefault="00954B13" w:rsidP="005A1745">
            <w:pPr>
              <w:ind w:right="-1"/>
              <w:rPr>
                <w:color w:val="000000"/>
                <w:sz w:val="28"/>
                <w:szCs w:val="28"/>
                <w:lang w:val="uk-UA"/>
              </w:rPr>
            </w:pPr>
            <w:r w:rsidRPr="000D558C">
              <w:rPr>
                <w:color w:val="000000"/>
                <w:sz w:val="28"/>
                <w:szCs w:val="28"/>
                <w:lang w:val="uk-UA"/>
              </w:rPr>
              <w:t>Адреса отримувача</w:t>
            </w:r>
            <w:r w:rsidR="00BF0E1D" w:rsidRPr="000D558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0D558C">
              <w:rPr>
                <w:color w:val="000000"/>
                <w:sz w:val="28"/>
                <w:szCs w:val="28"/>
                <w:lang w:val="uk-UA"/>
              </w:rPr>
              <w:t>коштів (індекс, область, район, населений пункт, вулиця, номер будинку, корпус, номер квартири)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vAlign w:val="bottom"/>
          </w:tcPr>
          <w:p w:rsidR="00954B13" w:rsidRPr="000D558C" w:rsidRDefault="00954B13" w:rsidP="005A1745">
            <w:pPr>
              <w:ind w:right="-1"/>
              <w:rPr>
                <w:color w:val="000000"/>
                <w:sz w:val="28"/>
                <w:szCs w:val="28"/>
                <w:lang w:val="uk-UA"/>
              </w:rPr>
            </w:pPr>
            <w:r w:rsidRPr="000D558C">
              <w:rPr>
                <w:sz w:val="28"/>
                <w:szCs w:val="28"/>
                <w:lang w:val="uk-UA"/>
              </w:rPr>
              <w:t>»</w:t>
            </w:r>
          </w:p>
        </w:tc>
      </w:tr>
    </w:tbl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7"/>
        <w:gridCol w:w="4821"/>
      </w:tblGrid>
      <w:tr w:rsidR="0024387D" w:rsidRPr="000D558C" w:rsidTr="0004650F">
        <w:tc>
          <w:tcPr>
            <w:tcW w:w="4647" w:type="dxa"/>
          </w:tcPr>
          <w:p w:rsidR="0004650F" w:rsidRDefault="0004650F" w:rsidP="005E62F8">
            <w:pPr>
              <w:pStyle w:val="a3"/>
              <w:spacing w:before="0" w:beforeAutospacing="0" w:after="0" w:afterAutospacing="0" w:line="288" w:lineRule="auto"/>
              <w:ind w:right="-1"/>
              <w:rPr>
                <w:b/>
                <w:bCs/>
                <w:sz w:val="28"/>
                <w:szCs w:val="28"/>
                <w:lang w:val="uk-UA"/>
              </w:rPr>
            </w:pPr>
          </w:p>
          <w:p w:rsidR="0004650F" w:rsidRDefault="0004650F" w:rsidP="005E62F8">
            <w:pPr>
              <w:pStyle w:val="a3"/>
              <w:spacing w:before="0" w:beforeAutospacing="0" w:after="0" w:afterAutospacing="0" w:line="288" w:lineRule="auto"/>
              <w:ind w:right="-1"/>
              <w:rPr>
                <w:b/>
                <w:bCs/>
                <w:sz w:val="28"/>
                <w:szCs w:val="28"/>
                <w:lang w:val="uk-UA"/>
              </w:rPr>
            </w:pPr>
          </w:p>
          <w:p w:rsidR="0024387D" w:rsidRPr="000D558C" w:rsidRDefault="005E62F8" w:rsidP="005E62F8">
            <w:pPr>
              <w:pStyle w:val="a3"/>
              <w:spacing w:before="0" w:beforeAutospacing="0" w:after="0" w:afterAutospacing="0" w:line="288" w:lineRule="auto"/>
              <w:ind w:right="-1"/>
              <w:rPr>
                <w:b/>
                <w:bCs/>
                <w:sz w:val="28"/>
                <w:szCs w:val="28"/>
                <w:lang w:val="uk-UA"/>
              </w:rPr>
            </w:pPr>
            <w:r w:rsidRPr="000D558C">
              <w:rPr>
                <w:b/>
                <w:bCs/>
                <w:sz w:val="28"/>
                <w:szCs w:val="28"/>
                <w:lang w:val="uk-UA"/>
              </w:rPr>
              <w:t>Д</w:t>
            </w:r>
            <w:r w:rsidR="0024387D" w:rsidRPr="000D558C">
              <w:rPr>
                <w:b/>
                <w:bCs/>
                <w:sz w:val="28"/>
                <w:szCs w:val="28"/>
                <w:lang w:val="uk-UA"/>
              </w:rPr>
              <w:t xml:space="preserve">иректор Департаменту </w:t>
            </w:r>
            <w:r w:rsidRPr="000D558C">
              <w:rPr>
                <w:b/>
                <w:bCs/>
                <w:sz w:val="28"/>
                <w:szCs w:val="28"/>
                <w:lang w:val="uk-UA"/>
              </w:rPr>
              <w:t>забезпечення</w:t>
            </w:r>
            <w:r w:rsidR="000D558C" w:rsidRPr="000D558C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0D558C">
              <w:rPr>
                <w:b/>
                <w:bCs/>
                <w:sz w:val="28"/>
                <w:szCs w:val="28"/>
                <w:lang w:val="uk-UA"/>
              </w:rPr>
              <w:t xml:space="preserve">координаційно </w:t>
            </w:r>
            <w:r w:rsidRPr="00015E03">
              <w:rPr>
                <w:bCs/>
                <w:sz w:val="28"/>
                <w:szCs w:val="28"/>
                <w:lang w:val="uk-UA"/>
              </w:rPr>
              <w:t>–</w:t>
            </w:r>
            <w:r w:rsidRPr="000D558C">
              <w:rPr>
                <w:b/>
                <w:bCs/>
                <w:sz w:val="28"/>
                <w:szCs w:val="28"/>
                <w:lang w:val="uk-UA"/>
              </w:rPr>
              <w:t>моніторингової роботи</w:t>
            </w:r>
          </w:p>
        </w:tc>
        <w:tc>
          <w:tcPr>
            <w:tcW w:w="4821" w:type="dxa"/>
          </w:tcPr>
          <w:p w:rsidR="005B2962" w:rsidRPr="000D558C" w:rsidRDefault="005B2962" w:rsidP="005A1745">
            <w:pPr>
              <w:pStyle w:val="a3"/>
              <w:spacing w:before="0" w:beforeAutospacing="0" w:after="0" w:afterAutospacing="0" w:line="288" w:lineRule="auto"/>
              <w:ind w:right="-1" w:firstLine="709"/>
              <w:jc w:val="both"/>
              <w:rPr>
                <w:b/>
                <w:bCs/>
                <w:sz w:val="28"/>
                <w:szCs w:val="28"/>
                <w:lang w:val="uk-UA"/>
              </w:rPr>
            </w:pPr>
          </w:p>
          <w:p w:rsidR="005B2962" w:rsidRDefault="005B2962" w:rsidP="005A1745">
            <w:pPr>
              <w:pStyle w:val="a3"/>
              <w:spacing w:before="0" w:beforeAutospacing="0" w:after="0" w:afterAutospacing="0" w:line="288" w:lineRule="auto"/>
              <w:ind w:right="-1" w:firstLine="709"/>
              <w:jc w:val="both"/>
              <w:rPr>
                <w:b/>
                <w:bCs/>
                <w:sz w:val="28"/>
                <w:szCs w:val="28"/>
                <w:lang w:val="uk-UA"/>
              </w:rPr>
            </w:pPr>
          </w:p>
          <w:p w:rsidR="0004650F" w:rsidRDefault="0004650F" w:rsidP="005A1745">
            <w:pPr>
              <w:pStyle w:val="a3"/>
              <w:spacing w:before="0" w:beforeAutospacing="0" w:after="0" w:afterAutospacing="0" w:line="288" w:lineRule="auto"/>
              <w:ind w:right="-1" w:firstLine="709"/>
              <w:jc w:val="both"/>
              <w:rPr>
                <w:b/>
                <w:bCs/>
                <w:sz w:val="28"/>
                <w:szCs w:val="28"/>
                <w:lang w:val="uk-UA"/>
              </w:rPr>
            </w:pPr>
          </w:p>
          <w:p w:rsidR="0004650F" w:rsidRPr="000D558C" w:rsidRDefault="0004650F" w:rsidP="005A1745">
            <w:pPr>
              <w:pStyle w:val="a3"/>
              <w:spacing w:before="0" w:beforeAutospacing="0" w:after="0" w:afterAutospacing="0" w:line="288" w:lineRule="auto"/>
              <w:ind w:right="-1" w:firstLine="709"/>
              <w:jc w:val="both"/>
              <w:rPr>
                <w:b/>
                <w:bCs/>
                <w:sz w:val="28"/>
                <w:szCs w:val="28"/>
                <w:lang w:val="uk-UA"/>
              </w:rPr>
            </w:pPr>
          </w:p>
          <w:p w:rsidR="0024387D" w:rsidRPr="000D558C" w:rsidRDefault="005E62F8" w:rsidP="005E62F8">
            <w:pPr>
              <w:pStyle w:val="a3"/>
              <w:tabs>
                <w:tab w:val="center" w:pos="4650"/>
              </w:tabs>
              <w:spacing w:before="0" w:beforeAutospacing="0" w:after="0" w:afterAutospacing="0" w:line="288" w:lineRule="auto"/>
              <w:ind w:right="-1" w:firstLine="709"/>
              <w:jc w:val="right"/>
              <w:rPr>
                <w:b/>
                <w:bCs/>
                <w:sz w:val="28"/>
                <w:szCs w:val="28"/>
                <w:lang w:val="uk-UA"/>
              </w:rPr>
            </w:pPr>
            <w:r w:rsidRPr="000D558C">
              <w:rPr>
                <w:b/>
                <w:bCs/>
                <w:sz w:val="28"/>
                <w:szCs w:val="28"/>
                <w:lang w:val="uk-UA"/>
              </w:rPr>
              <w:t>Юрій КОНЮШЕНКО</w:t>
            </w:r>
          </w:p>
        </w:tc>
      </w:tr>
    </w:tbl>
    <w:p w:rsidR="0024387D" w:rsidRPr="000D558C" w:rsidRDefault="0024387D" w:rsidP="00C07AF4">
      <w:pPr>
        <w:pStyle w:val="a3"/>
        <w:spacing w:before="0" w:beforeAutospacing="0" w:after="0" w:afterAutospacing="0" w:line="288" w:lineRule="auto"/>
        <w:ind w:right="-1"/>
        <w:jc w:val="both"/>
        <w:rPr>
          <w:bCs/>
          <w:sz w:val="28"/>
          <w:szCs w:val="28"/>
          <w:lang w:val="uk-UA"/>
        </w:rPr>
      </w:pPr>
    </w:p>
    <w:sectPr w:rsidR="0024387D" w:rsidRPr="000D558C" w:rsidSect="00C25836">
      <w:headerReference w:type="defaul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8C3" w:rsidRDefault="00A458C3" w:rsidP="005E6531">
      <w:pPr>
        <w:pStyle w:val="a3"/>
        <w:spacing w:before="0" w:after="0"/>
      </w:pPr>
      <w:r>
        <w:separator/>
      </w:r>
    </w:p>
  </w:endnote>
  <w:endnote w:type="continuationSeparator" w:id="0">
    <w:p w:rsidR="00A458C3" w:rsidRDefault="00A458C3" w:rsidP="005E6531">
      <w:pPr>
        <w:pStyle w:val="a3"/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8C3" w:rsidRDefault="00A458C3" w:rsidP="005E6531">
      <w:pPr>
        <w:pStyle w:val="a3"/>
        <w:spacing w:before="0" w:after="0"/>
      </w:pPr>
      <w:r>
        <w:separator/>
      </w:r>
    </w:p>
  </w:footnote>
  <w:footnote w:type="continuationSeparator" w:id="0">
    <w:p w:rsidR="00A458C3" w:rsidRDefault="00A458C3" w:rsidP="005E6531">
      <w:pPr>
        <w:pStyle w:val="a3"/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92277"/>
      <w:docPartObj>
        <w:docPartGallery w:val="Page Numbers (Top of Page)"/>
        <w:docPartUnique/>
      </w:docPartObj>
    </w:sdtPr>
    <w:sdtEndPr/>
    <w:sdtContent>
      <w:p w:rsidR="00B7445C" w:rsidRDefault="0017006D">
        <w:pPr>
          <w:pStyle w:val="a8"/>
          <w:jc w:val="center"/>
        </w:pPr>
        <w:r>
          <w:fldChar w:fldCharType="begin"/>
        </w:r>
        <w:r w:rsidR="00216EED">
          <w:instrText xml:space="preserve"> PAGE   \* MERGEFORMAT </w:instrText>
        </w:r>
        <w:r>
          <w:fldChar w:fldCharType="separate"/>
        </w:r>
        <w:r w:rsidR="00234E65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B7445C" w:rsidRDefault="00B7445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03587"/>
    <w:multiLevelType w:val="hybridMultilevel"/>
    <w:tmpl w:val="5446942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591973"/>
    <w:multiLevelType w:val="hybridMultilevel"/>
    <w:tmpl w:val="3B14ED9C"/>
    <w:lvl w:ilvl="0" w:tplc="1D06AEE0">
      <w:start w:val="1"/>
      <w:numFmt w:val="decimal"/>
      <w:lvlText w:val="%1."/>
      <w:lvlJc w:val="left"/>
      <w:pPr>
        <w:ind w:left="927" w:hanging="360"/>
      </w:pPr>
      <w:rPr>
        <w:rFonts w:hint="default"/>
        <w:sz w:val="27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43D6F92"/>
    <w:multiLevelType w:val="hybridMultilevel"/>
    <w:tmpl w:val="898057CA"/>
    <w:lvl w:ilvl="0" w:tplc="F4DC4990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9" w:hanging="360"/>
      </w:pPr>
    </w:lvl>
    <w:lvl w:ilvl="2" w:tplc="0422001B" w:tentative="1">
      <w:start w:val="1"/>
      <w:numFmt w:val="lowerRoman"/>
      <w:lvlText w:val="%3."/>
      <w:lvlJc w:val="right"/>
      <w:pPr>
        <w:ind w:left="2259" w:hanging="180"/>
      </w:pPr>
    </w:lvl>
    <w:lvl w:ilvl="3" w:tplc="0422000F" w:tentative="1">
      <w:start w:val="1"/>
      <w:numFmt w:val="decimal"/>
      <w:lvlText w:val="%4."/>
      <w:lvlJc w:val="left"/>
      <w:pPr>
        <w:ind w:left="2979" w:hanging="360"/>
      </w:pPr>
    </w:lvl>
    <w:lvl w:ilvl="4" w:tplc="04220019" w:tentative="1">
      <w:start w:val="1"/>
      <w:numFmt w:val="lowerLetter"/>
      <w:lvlText w:val="%5."/>
      <w:lvlJc w:val="left"/>
      <w:pPr>
        <w:ind w:left="3699" w:hanging="360"/>
      </w:pPr>
    </w:lvl>
    <w:lvl w:ilvl="5" w:tplc="0422001B" w:tentative="1">
      <w:start w:val="1"/>
      <w:numFmt w:val="lowerRoman"/>
      <w:lvlText w:val="%6."/>
      <w:lvlJc w:val="right"/>
      <w:pPr>
        <w:ind w:left="4419" w:hanging="180"/>
      </w:pPr>
    </w:lvl>
    <w:lvl w:ilvl="6" w:tplc="0422000F" w:tentative="1">
      <w:start w:val="1"/>
      <w:numFmt w:val="decimal"/>
      <w:lvlText w:val="%7."/>
      <w:lvlJc w:val="left"/>
      <w:pPr>
        <w:ind w:left="5139" w:hanging="360"/>
      </w:pPr>
    </w:lvl>
    <w:lvl w:ilvl="7" w:tplc="04220019" w:tentative="1">
      <w:start w:val="1"/>
      <w:numFmt w:val="lowerLetter"/>
      <w:lvlText w:val="%8."/>
      <w:lvlJc w:val="left"/>
      <w:pPr>
        <w:ind w:left="5859" w:hanging="360"/>
      </w:pPr>
    </w:lvl>
    <w:lvl w:ilvl="8" w:tplc="0422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3">
    <w:nsid w:val="3B7667FE"/>
    <w:multiLevelType w:val="hybridMultilevel"/>
    <w:tmpl w:val="FE441F9A"/>
    <w:lvl w:ilvl="0" w:tplc="3AFA11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4AE"/>
    <w:rsid w:val="00000D30"/>
    <w:rsid w:val="000023FA"/>
    <w:rsid w:val="00003AA0"/>
    <w:rsid w:val="00004726"/>
    <w:rsid w:val="00004C5F"/>
    <w:rsid w:val="000062C2"/>
    <w:rsid w:val="0000643B"/>
    <w:rsid w:val="00007BA2"/>
    <w:rsid w:val="00012163"/>
    <w:rsid w:val="00014DBA"/>
    <w:rsid w:val="000158AE"/>
    <w:rsid w:val="00015E03"/>
    <w:rsid w:val="00017B89"/>
    <w:rsid w:val="00017F92"/>
    <w:rsid w:val="00025219"/>
    <w:rsid w:val="00025F0E"/>
    <w:rsid w:val="00026C66"/>
    <w:rsid w:val="0002743F"/>
    <w:rsid w:val="00030211"/>
    <w:rsid w:val="00031EF3"/>
    <w:rsid w:val="000404DF"/>
    <w:rsid w:val="00040C3F"/>
    <w:rsid w:val="00040CE9"/>
    <w:rsid w:val="00041EC6"/>
    <w:rsid w:val="00042E70"/>
    <w:rsid w:val="00042E98"/>
    <w:rsid w:val="000431A6"/>
    <w:rsid w:val="000435A8"/>
    <w:rsid w:val="000456C5"/>
    <w:rsid w:val="000463F9"/>
    <w:rsid w:val="0004650F"/>
    <w:rsid w:val="00047F7A"/>
    <w:rsid w:val="00052A12"/>
    <w:rsid w:val="0005722D"/>
    <w:rsid w:val="00057491"/>
    <w:rsid w:val="000579F8"/>
    <w:rsid w:val="00061491"/>
    <w:rsid w:val="0006406E"/>
    <w:rsid w:val="0006666C"/>
    <w:rsid w:val="000668FF"/>
    <w:rsid w:val="00070C9F"/>
    <w:rsid w:val="000715AE"/>
    <w:rsid w:val="00077400"/>
    <w:rsid w:val="000777F4"/>
    <w:rsid w:val="000801FE"/>
    <w:rsid w:val="000822D5"/>
    <w:rsid w:val="000825A7"/>
    <w:rsid w:val="000840CF"/>
    <w:rsid w:val="00094F34"/>
    <w:rsid w:val="000A3005"/>
    <w:rsid w:val="000A4914"/>
    <w:rsid w:val="000A5695"/>
    <w:rsid w:val="000A7A4F"/>
    <w:rsid w:val="000B2279"/>
    <w:rsid w:val="000B50AE"/>
    <w:rsid w:val="000B5F34"/>
    <w:rsid w:val="000C0DFA"/>
    <w:rsid w:val="000C24D4"/>
    <w:rsid w:val="000C78DD"/>
    <w:rsid w:val="000C7C10"/>
    <w:rsid w:val="000D21FA"/>
    <w:rsid w:val="000D558C"/>
    <w:rsid w:val="000D690A"/>
    <w:rsid w:val="000D6D24"/>
    <w:rsid w:val="000E1527"/>
    <w:rsid w:val="000E268D"/>
    <w:rsid w:val="000E2F9D"/>
    <w:rsid w:val="000F1F95"/>
    <w:rsid w:val="000F2648"/>
    <w:rsid w:val="000F2741"/>
    <w:rsid w:val="000F31CD"/>
    <w:rsid w:val="000F35A4"/>
    <w:rsid w:val="000F3A85"/>
    <w:rsid w:val="000F7C7A"/>
    <w:rsid w:val="00101848"/>
    <w:rsid w:val="00101994"/>
    <w:rsid w:val="00104B21"/>
    <w:rsid w:val="00105AC9"/>
    <w:rsid w:val="00106763"/>
    <w:rsid w:val="00113303"/>
    <w:rsid w:val="00113451"/>
    <w:rsid w:val="0011522B"/>
    <w:rsid w:val="00115435"/>
    <w:rsid w:val="0011641F"/>
    <w:rsid w:val="00117AD3"/>
    <w:rsid w:val="001206F1"/>
    <w:rsid w:val="00120951"/>
    <w:rsid w:val="00122456"/>
    <w:rsid w:val="00123B50"/>
    <w:rsid w:val="00124D7E"/>
    <w:rsid w:val="00125521"/>
    <w:rsid w:val="001310E6"/>
    <w:rsid w:val="001312F6"/>
    <w:rsid w:val="00135043"/>
    <w:rsid w:val="001368B2"/>
    <w:rsid w:val="00141635"/>
    <w:rsid w:val="00142574"/>
    <w:rsid w:val="00143E4B"/>
    <w:rsid w:val="0014474F"/>
    <w:rsid w:val="00144B72"/>
    <w:rsid w:val="00145398"/>
    <w:rsid w:val="001453C8"/>
    <w:rsid w:val="00147C17"/>
    <w:rsid w:val="001550CD"/>
    <w:rsid w:val="0015626E"/>
    <w:rsid w:val="00156DAD"/>
    <w:rsid w:val="00156F6B"/>
    <w:rsid w:val="00160676"/>
    <w:rsid w:val="001612A9"/>
    <w:rsid w:val="00161878"/>
    <w:rsid w:val="00161E52"/>
    <w:rsid w:val="00162EE0"/>
    <w:rsid w:val="001653F5"/>
    <w:rsid w:val="001669E2"/>
    <w:rsid w:val="00166DEC"/>
    <w:rsid w:val="0017006D"/>
    <w:rsid w:val="001727E1"/>
    <w:rsid w:val="00172ED4"/>
    <w:rsid w:val="00175E4C"/>
    <w:rsid w:val="00182289"/>
    <w:rsid w:val="00183A18"/>
    <w:rsid w:val="001857A3"/>
    <w:rsid w:val="00187786"/>
    <w:rsid w:val="0019020D"/>
    <w:rsid w:val="0019084A"/>
    <w:rsid w:val="0019339E"/>
    <w:rsid w:val="00193AA0"/>
    <w:rsid w:val="00196736"/>
    <w:rsid w:val="00196A20"/>
    <w:rsid w:val="001973F4"/>
    <w:rsid w:val="001A15D3"/>
    <w:rsid w:val="001A3964"/>
    <w:rsid w:val="001B4BAE"/>
    <w:rsid w:val="001B4DF7"/>
    <w:rsid w:val="001B679B"/>
    <w:rsid w:val="001B79FB"/>
    <w:rsid w:val="001C256F"/>
    <w:rsid w:val="001C37E1"/>
    <w:rsid w:val="001C3B60"/>
    <w:rsid w:val="001C4900"/>
    <w:rsid w:val="001C4CFD"/>
    <w:rsid w:val="001C4ED7"/>
    <w:rsid w:val="001C614E"/>
    <w:rsid w:val="001D1C37"/>
    <w:rsid w:val="001D2CD1"/>
    <w:rsid w:val="001D4942"/>
    <w:rsid w:val="001D5A99"/>
    <w:rsid w:val="001D5C5B"/>
    <w:rsid w:val="001D61A1"/>
    <w:rsid w:val="001D712B"/>
    <w:rsid w:val="001E29DC"/>
    <w:rsid w:val="001E2C18"/>
    <w:rsid w:val="001E2EAF"/>
    <w:rsid w:val="001E4151"/>
    <w:rsid w:val="001E54EC"/>
    <w:rsid w:val="001F128A"/>
    <w:rsid w:val="00200D54"/>
    <w:rsid w:val="00200FA5"/>
    <w:rsid w:val="002043A6"/>
    <w:rsid w:val="0021159E"/>
    <w:rsid w:val="00211794"/>
    <w:rsid w:val="00213B37"/>
    <w:rsid w:val="00213FBE"/>
    <w:rsid w:val="0021470F"/>
    <w:rsid w:val="00216EED"/>
    <w:rsid w:val="002223D8"/>
    <w:rsid w:val="00222DEF"/>
    <w:rsid w:val="00225E5C"/>
    <w:rsid w:val="0023168A"/>
    <w:rsid w:val="00232E87"/>
    <w:rsid w:val="00233370"/>
    <w:rsid w:val="00233453"/>
    <w:rsid w:val="00234539"/>
    <w:rsid w:val="00234E65"/>
    <w:rsid w:val="00242699"/>
    <w:rsid w:val="0024308E"/>
    <w:rsid w:val="0024387D"/>
    <w:rsid w:val="00246D66"/>
    <w:rsid w:val="00250D4D"/>
    <w:rsid w:val="00251CCD"/>
    <w:rsid w:val="00252EC9"/>
    <w:rsid w:val="0025311D"/>
    <w:rsid w:val="0025491F"/>
    <w:rsid w:val="002554C8"/>
    <w:rsid w:val="002562AF"/>
    <w:rsid w:val="002566FD"/>
    <w:rsid w:val="00257F8B"/>
    <w:rsid w:val="00261166"/>
    <w:rsid w:val="002617B1"/>
    <w:rsid w:val="002618DD"/>
    <w:rsid w:val="00266102"/>
    <w:rsid w:val="00270AAE"/>
    <w:rsid w:val="00271E66"/>
    <w:rsid w:val="002736BB"/>
    <w:rsid w:val="00273C10"/>
    <w:rsid w:val="00273C9D"/>
    <w:rsid w:val="002747BB"/>
    <w:rsid w:val="00276221"/>
    <w:rsid w:val="0028272C"/>
    <w:rsid w:val="00282AD3"/>
    <w:rsid w:val="00282EAD"/>
    <w:rsid w:val="0028367B"/>
    <w:rsid w:val="0028649F"/>
    <w:rsid w:val="002876EC"/>
    <w:rsid w:val="002905AD"/>
    <w:rsid w:val="00291B40"/>
    <w:rsid w:val="0029289C"/>
    <w:rsid w:val="00293C47"/>
    <w:rsid w:val="00293D6F"/>
    <w:rsid w:val="0029495E"/>
    <w:rsid w:val="002953DB"/>
    <w:rsid w:val="00295E9E"/>
    <w:rsid w:val="00295FFF"/>
    <w:rsid w:val="002A08E8"/>
    <w:rsid w:val="002A0A21"/>
    <w:rsid w:val="002A48AC"/>
    <w:rsid w:val="002B2D50"/>
    <w:rsid w:val="002B4E04"/>
    <w:rsid w:val="002B5E9A"/>
    <w:rsid w:val="002B6684"/>
    <w:rsid w:val="002B68CD"/>
    <w:rsid w:val="002B6F18"/>
    <w:rsid w:val="002B771E"/>
    <w:rsid w:val="002B7B0F"/>
    <w:rsid w:val="002B7E55"/>
    <w:rsid w:val="002C3311"/>
    <w:rsid w:val="002C3DDE"/>
    <w:rsid w:val="002C62BD"/>
    <w:rsid w:val="002D2CAD"/>
    <w:rsid w:val="002D2DC5"/>
    <w:rsid w:val="002D442F"/>
    <w:rsid w:val="002D461F"/>
    <w:rsid w:val="002D471B"/>
    <w:rsid w:val="002D4B04"/>
    <w:rsid w:val="002D66A1"/>
    <w:rsid w:val="002E0168"/>
    <w:rsid w:val="002E08E4"/>
    <w:rsid w:val="002E2BB2"/>
    <w:rsid w:val="002E3B0A"/>
    <w:rsid w:val="002E3DFE"/>
    <w:rsid w:val="002E5233"/>
    <w:rsid w:val="002E54B9"/>
    <w:rsid w:val="002E5E79"/>
    <w:rsid w:val="002E66CC"/>
    <w:rsid w:val="002E676A"/>
    <w:rsid w:val="002F0A7E"/>
    <w:rsid w:val="002F303A"/>
    <w:rsid w:val="002F5280"/>
    <w:rsid w:val="002F55DB"/>
    <w:rsid w:val="002F627B"/>
    <w:rsid w:val="003016F1"/>
    <w:rsid w:val="0030485A"/>
    <w:rsid w:val="00304D3C"/>
    <w:rsid w:val="00305554"/>
    <w:rsid w:val="00305C62"/>
    <w:rsid w:val="00311B0F"/>
    <w:rsid w:val="00313D87"/>
    <w:rsid w:val="00315EAB"/>
    <w:rsid w:val="003217E0"/>
    <w:rsid w:val="003218F3"/>
    <w:rsid w:val="00322CF7"/>
    <w:rsid w:val="00322D8D"/>
    <w:rsid w:val="00322E8C"/>
    <w:rsid w:val="00325914"/>
    <w:rsid w:val="00326636"/>
    <w:rsid w:val="00326653"/>
    <w:rsid w:val="00326FC4"/>
    <w:rsid w:val="00330D30"/>
    <w:rsid w:val="00330EB0"/>
    <w:rsid w:val="003312E2"/>
    <w:rsid w:val="0033538E"/>
    <w:rsid w:val="00335DAB"/>
    <w:rsid w:val="00336229"/>
    <w:rsid w:val="003369A8"/>
    <w:rsid w:val="003400EA"/>
    <w:rsid w:val="003438E1"/>
    <w:rsid w:val="003447EA"/>
    <w:rsid w:val="00344E18"/>
    <w:rsid w:val="00347B79"/>
    <w:rsid w:val="00351D5A"/>
    <w:rsid w:val="003531F4"/>
    <w:rsid w:val="00357E40"/>
    <w:rsid w:val="0036013E"/>
    <w:rsid w:val="00360BE6"/>
    <w:rsid w:val="003652CE"/>
    <w:rsid w:val="00366CAE"/>
    <w:rsid w:val="00376593"/>
    <w:rsid w:val="00376703"/>
    <w:rsid w:val="00382545"/>
    <w:rsid w:val="00383C20"/>
    <w:rsid w:val="00385FA5"/>
    <w:rsid w:val="00386980"/>
    <w:rsid w:val="00386B6D"/>
    <w:rsid w:val="003873BD"/>
    <w:rsid w:val="00387742"/>
    <w:rsid w:val="0039069E"/>
    <w:rsid w:val="00392070"/>
    <w:rsid w:val="003948EB"/>
    <w:rsid w:val="003951CA"/>
    <w:rsid w:val="003951E3"/>
    <w:rsid w:val="003A0455"/>
    <w:rsid w:val="003A2E91"/>
    <w:rsid w:val="003A3FC0"/>
    <w:rsid w:val="003A6408"/>
    <w:rsid w:val="003A727E"/>
    <w:rsid w:val="003B193D"/>
    <w:rsid w:val="003B3464"/>
    <w:rsid w:val="003B3A26"/>
    <w:rsid w:val="003B6A9F"/>
    <w:rsid w:val="003C00F4"/>
    <w:rsid w:val="003C146A"/>
    <w:rsid w:val="003C1D78"/>
    <w:rsid w:val="003C2A82"/>
    <w:rsid w:val="003C40F9"/>
    <w:rsid w:val="003C4A4C"/>
    <w:rsid w:val="003C5418"/>
    <w:rsid w:val="003C5616"/>
    <w:rsid w:val="003C5F75"/>
    <w:rsid w:val="003C6155"/>
    <w:rsid w:val="003C6B29"/>
    <w:rsid w:val="003C6E03"/>
    <w:rsid w:val="003D36FB"/>
    <w:rsid w:val="003D6AAA"/>
    <w:rsid w:val="003E02E9"/>
    <w:rsid w:val="003E038D"/>
    <w:rsid w:val="003E19ED"/>
    <w:rsid w:val="003E2868"/>
    <w:rsid w:val="003E48C1"/>
    <w:rsid w:val="003F0B45"/>
    <w:rsid w:val="003F2182"/>
    <w:rsid w:val="003F2808"/>
    <w:rsid w:val="003F287E"/>
    <w:rsid w:val="003F3D8F"/>
    <w:rsid w:val="003F4592"/>
    <w:rsid w:val="003F6DBF"/>
    <w:rsid w:val="00400C06"/>
    <w:rsid w:val="00402333"/>
    <w:rsid w:val="0040339D"/>
    <w:rsid w:val="00407461"/>
    <w:rsid w:val="00407D80"/>
    <w:rsid w:val="004105AC"/>
    <w:rsid w:val="00410E88"/>
    <w:rsid w:val="004117E8"/>
    <w:rsid w:val="00414184"/>
    <w:rsid w:val="00416DE6"/>
    <w:rsid w:val="00422D4B"/>
    <w:rsid w:val="00430939"/>
    <w:rsid w:val="00431E63"/>
    <w:rsid w:val="00431FF0"/>
    <w:rsid w:val="0043282B"/>
    <w:rsid w:val="00433B98"/>
    <w:rsid w:val="004344F9"/>
    <w:rsid w:val="0043665E"/>
    <w:rsid w:val="00437B14"/>
    <w:rsid w:val="00440363"/>
    <w:rsid w:val="0044269C"/>
    <w:rsid w:val="00442C47"/>
    <w:rsid w:val="00442C56"/>
    <w:rsid w:val="004432DA"/>
    <w:rsid w:val="00444237"/>
    <w:rsid w:val="00444DBB"/>
    <w:rsid w:val="004453CE"/>
    <w:rsid w:val="004461E2"/>
    <w:rsid w:val="0045043C"/>
    <w:rsid w:val="00451D6F"/>
    <w:rsid w:val="004521AE"/>
    <w:rsid w:val="004528A7"/>
    <w:rsid w:val="00452E9D"/>
    <w:rsid w:val="00453AF2"/>
    <w:rsid w:val="0045439F"/>
    <w:rsid w:val="004544A4"/>
    <w:rsid w:val="00456CB4"/>
    <w:rsid w:val="00457590"/>
    <w:rsid w:val="00457F71"/>
    <w:rsid w:val="00460C31"/>
    <w:rsid w:val="0046148E"/>
    <w:rsid w:val="00462EE7"/>
    <w:rsid w:val="0046317A"/>
    <w:rsid w:val="0046507C"/>
    <w:rsid w:val="004674CE"/>
    <w:rsid w:val="0046797C"/>
    <w:rsid w:val="00473F7A"/>
    <w:rsid w:val="004761D8"/>
    <w:rsid w:val="004762FE"/>
    <w:rsid w:val="004775B0"/>
    <w:rsid w:val="0048015E"/>
    <w:rsid w:val="00480352"/>
    <w:rsid w:val="00480F73"/>
    <w:rsid w:val="004819D5"/>
    <w:rsid w:val="00483174"/>
    <w:rsid w:val="0048650D"/>
    <w:rsid w:val="004904B6"/>
    <w:rsid w:val="00490778"/>
    <w:rsid w:val="00491619"/>
    <w:rsid w:val="00494398"/>
    <w:rsid w:val="0049558E"/>
    <w:rsid w:val="0049578B"/>
    <w:rsid w:val="00495EB0"/>
    <w:rsid w:val="00495F74"/>
    <w:rsid w:val="00496088"/>
    <w:rsid w:val="004960A2"/>
    <w:rsid w:val="004A1BE6"/>
    <w:rsid w:val="004A2857"/>
    <w:rsid w:val="004A59DA"/>
    <w:rsid w:val="004A63FB"/>
    <w:rsid w:val="004A6C98"/>
    <w:rsid w:val="004B01FF"/>
    <w:rsid w:val="004B0BD0"/>
    <w:rsid w:val="004B0CBA"/>
    <w:rsid w:val="004B332B"/>
    <w:rsid w:val="004C0C07"/>
    <w:rsid w:val="004C14E9"/>
    <w:rsid w:val="004C2DDC"/>
    <w:rsid w:val="004C5808"/>
    <w:rsid w:val="004D35D2"/>
    <w:rsid w:val="004D3D9C"/>
    <w:rsid w:val="004D4862"/>
    <w:rsid w:val="004D54B4"/>
    <w:rsid w:val="004E28CB"/>
    <w:rsid w:val="004E329F"/>
    <w:rsid w:val="004E44CD"/>
    <w:rsid w:val="004F3B45"/>
    <w:rsid w:val="004F3D2B"/>
    <w:rsid w:val="004F5948"/>
    <w:rsid w:val="004F677F"/>
    <w:rsid w:val="004F6B70"/>
    <w:rsid w:val="00500F78"/>
    <w:rsid w:val="00503983"/>
    <w:rsid w:val="005039C4"/>
    <w:rsid w:val="00506DDC"/>
    <w:rsid w:val="00511418"/>
    <w:rsid w:val="00513FA5"/>
    <w:rsid w:val="0051572D"/>
    <w:rsid w:val="005169E6"/>
    <w:rsid w:val="00516AA7"/>
    <w:rsid w:val="00516DA7"/>
    <w:rsid w:val="00517485"/>
    <w:rsid w:val="00517821"/>
    <w:rsid w:val="005208A6"/>
    <w:rsid w:val="00523873"/>
    <w:rsid w:val="00526D5E"/>
    <w:rsid w:val="005276D1"/>
    <w:rsid w:val="00530B21"/>
    <w:rsid w:val="005323BC"/>
    <w:rsid w:val="00536800"/>
    <w:rsid w:val="00536C18"/>
    <w:rsid w:val="0053760B"/>
    <w:rsid w:val="00540225"/>
    <w:rsid w:val="00542256"/>
    <w:rsid w:val="00546CB5"/>
    <w:rsid w:val="00547D67"/>
    <w:rsid w:val="00551DD1"/>
    <w:rsid w:val="00552F05"/>
    <w:rsid w:val="0056152D"/>
    <w:rsid w:val="00567C66"/>
    <w:rsid w:val="00571253"/>
    <w:rsid w:val="005759C4"/>
    <w:rsid w:val="005759E6"/>
    <w:rsid w:val="00576031"/>
    <w:rsid w:val="0058124E"/>
    <w:rsid w:val="0058619E"/>
    <w:rsid w:val="005970FB"/>
    <w:rsid w:val="005A1626"/>
    <w:rsid w:val="005A1745"/>
    <w:rsid w:val="005A1EBB"/>
    <w:rsid w:val="005A4D47"/>
    <w:rsid w:val="005A764F"/>
    <w:rsid w:val="005A79F0"/>
    <w:rsid w:val="005B1B0A"/>
    <w:rsid w:val="005B2962"/>
    <w:rsid w:val="005B3028"/>
    <w:rsid w:val="005B3196"/>
    <w:rsid w:val="005B363D"/>
    <w:rsid w:val="005B3790"/>
    <w:rsid w:val="005B4A5C"/>
    <w:rsid w:val="005B536E"/>
    <w:rsid w:val="005B5E15"/>
    <w:rsid w:val="005B6592"/>
    <w:rsid w:val="005C2D9F"/>
    <w:rsid w:val="005C4780"/>
    <w:rsid w:val="005C4C96"/>
    <w:rsid w:val="005D0A19"/>
    <w:rsid w:val="005D1940"/>
    <w:rsid w:val="005D5F1E"/>
    <w:rsid w:val="005D6942"/>
    <w:rsid w:val="005D751D"/>
    <w:rsid w:val="005E088F"/>
    <w:rsid w:val="005E47AC"/>
    <w:rsid w:val="005E4A80"/>
    <w:rsid w:val="005E62F8"/>
    <w:rsid w:val="005E6531"/>
    <w:rsid w:val="005F010E"/>
    <w:rsid w:val="005F0CE7"/>
    <w:rsid w:val="005F302F"/>
    <w:rsid w:val="005F6111"/>
    <w:rsid w:val="00602BBA"/>
    <w:rsid w:val="00607430"/>
    <w:rsid w:val="006124C0"/>
    <w:rsid w:val="00614005"/>
    <w:rsid w:val="00616068"/>
    <w:rsid w:val="0061697B"/>
    <w:rsid w:val="00621871"/>
    <w:rsid w:val="00621E27"/>
    <w:rsid w:val="00621F24"/>
    <w:rsid w:val="006254EA"/>
    <w:rsid w:val="00626D99"/>
    <w:rsid w:val="006274F2"/>
    <w:rsid w:val="00630209"/>
    <w:rsid w:val="00631496"/>
    <w:rsid w:val="00632BF9"/>
    <w:rsid w:val="00633D93"/>
    <w:rsid w:val="00636A95"/>
    <w:rsid w:val="00640418"/>
    <w:rsid w:val="00644AE0"/>
    <w:rsid w:val="00644C54"/>
    <w:rsid w:val="00647364"/>
    <w:rsid w:val="00647477"/>
    <w:rsid w:val="006514DB"/>
    <w:rsid w:val="00651711"/>
    <w:rsid w:val="00651996"/>
    <w:rsid w:val="006545E3"/>
    <w:rsid w:val="006548AC"/>
    <w:rsid w:val="00655249"/>
    <w:rsid w:val="00655A65"/>
    <w:rsid w:val="006604AE"/>
    <w:rsid w:val="00662326"/>
    <w:rsid w:val="006631C7"/>
    <w:rsid w:val="006646B6"/>
    <w:rsid w:val="006654DA"/>
    <w:rsid w:val="00665757"/>
    <w:rsid w:val="00670D99"/>
    <w:rsid w:val="00672E41"/>
    <w:rsid w:val="00673216"/>
    <w:rsid w:val="00673FFE"/>
    <w:rsid w:val="0067514A"/>
    <w:rsid w:val="006751E9"/>
    <w:rsid w:val="00680C47"/>
    <w:rsid w:val="00681EA9"/>
    <w:rsid w:val="0068281E"/>
    <w:rsid w:val="006844FB"/>
    <w:rsid w:val="0068660C"/>
    <w:rsid w:val="0069059D"/>
    <w:rsid w:val="006905CD"/>
    <w:rsid w:val="00691BE5"/>
    <w:rsid w:val="00692CCE"/>
    <w:rsid w:val="00696722"/>
    <w:rsid w:val="006A25A2"/>
    <w:rsid w:val="006A3AFC"/>
    <w:rsid w:val="006A4E3C"/>
    <w:rsid w:val="006A6C82"/>
    <w:rsid w:val="006A6CF9"/>
    <w:rsid w:val="006C3287"/>
    <w:rsid w:val="006C4979"/>
    <w:rsid w:val="006C4F59"/>
    <w:rsid w:val="006C79E1"/>
    <w:rsid w:val="006D4C52"/>
    <w:rsid w:val="006D56DE"/>
    <w:rsid w:val="006D5F8D"/>
    <w:rsid w:val="006E3A42"/>
    <w:rsid w:val="006F1CAD"/>
    <w:rsid w:val="006F1ECB"/>
    <w:rsid w:val="006F270E"/>
    <w:rsid w:val="006F32AF"/>
    <w:rsid w:val="006F4BBE"/>
    <w:rsid w:val="006F5C28"/>
    <w:rsid w:val="0070020A"/>
    <w:rsid w:val="00704E7C"/>
    <w:rsid w:val="00704F26"/>
    <w:rsid w:val="00706D32"/>
    <w:rsid w:val="00710F00"/>
    <w:rsid w:val="007115CB"/>
    <w:rsid w:val="00712CF3"/>
    <w:rsid w:val="0071392B"/>
    <w:rsid w:val="0071575B"/>
    <w:rsid w:val="0071748C"/>
    <w:rsid w:val="00717B49"/>
    <w:rsid w:val="00721110"/>
    <w:rsid w:val="0072398C"/>
    <w:rsid w:val="0072408D"/>
    <w:rsid w:val="00724A81"/>
    <w:rsid w:val="0073032F"/>
    <w:rsid w:val="00730346"/>
    <w:rsid w:val="007307AC"/>
    <w:rsid w:val="00735AE8"/>
    <w:rsid w:val="00735CA7"/>
    <w:rsid w:val="0074163D"/>
    <w:rsid w:val="007420F9"/>
    <w:rsid w:val="00742823"/>
    <w:rsid w:val="00742FBE"/>
    <w:rsid w:val="00742FCB"/>
    <w:rsid w:val="00746924"/>
    <w:rsid w:val="00747056"/>
    <w:rsid w:val="00750D5C"/>
    <w:rsid w:val="0075232E"/>
    <w:rsid w:val="00752911"/>
    <w:rsid w:val="00754228"/>
    <w:rsid w:val="00762AD4"/>
    <w:rsid w:val="00762D1E"/>
    <w:rsid w:val="00763548"/>
    <w:rsid w:val="007640C7"/>
    <w:rsid w:val="007708B4"/>
    <w:rsid w:val="00772EBA"/>
    <w:rsid w:val="00775DB4"/>
    <w:rsid w:val="0078268F"/>
    <w:rsid w:val="00783107"/>
    <w:rsid w:val="0078400F"/>
    <w:rsid w:val="00786216"/>
    <w:rsid w:val="00790760"/>
    <w:rsid w:val="00791614"/>
    <w:rsid w:val="007934E2"/>
    <w:rsid w:val="007936EE"/>
    <w:rsid w:val="00795AF7"/>
    <w:rsid w:val="0079614C"/>
    <w:rsid w:val="007A01C5"/>
    <w:rsid w:val="007A078C"/>
    <w:rsid w:val="007A09D7"/>
    <w:rsid w:val="007A285A"/>
    <w:rsid w:val="007A36A0"/>
    <w:rsid w:val="007B0B54"/>
    <w:rsid w:val="007B12C7"/>
    <w:rsid w:val="007B7A23"/>
    <w:rsid w:val="007C0D3E"/>
    <w:rsid w:val="007C1411"/>
    <w:rsid w:val="007C1519"/>
    <w:rsid w:val="007C2597"/>
    <w:rsid w:val="007C2C63"/>
    <w:rsid w:val="007C2F7B"/>
    <w:rsid w:val="007C317B"/>
    <w:rsid w:val="007D3485"/>
    <w:rsid w:val="007D39ED"/>
    <w:rsid w:val="007D3B3A"/>
    <w:rsid w:val="007D44E2"/>
    <w:rsid w:val="007D589E"/>
    <w:rsid w:val="007D7816"/>
    <w:rsid w:val="007D781B"/>
    <w:rsid w:val="007E4D1D"/>
    <w:rsid w:val="007E5324"/>
    <w:rsid w:val="007E5495"/>
    <w:rsid w:val="007E697F"/>
    <w:rsid w:val="007E6E39"/>
    <w:rsid w:val="007E7258"/>
    <w:rsid w:val="007F1197"/>
    <w:rsid w:val="007F1C8A"/>
    <w:rsid w:val="007F598C"/>
    <w:rsid w:val="0080284C"/>
    <w:rsid w:val="0080380C"/>
    <w:rsid w:val="00803DF5"/>
    <w:rsid w:val="00804FD3"/>
    <w:rsid w:val="008070A9"/>
    <w:rsid w:val="00810224"/>
    <w:rsid w:val="008109C7"/>
    <w:rsid w:val="00812212"/>
    <w:rsid w:val="00814FFD"/>
    <w:rsid w:val="008166C6"/>
    <w:rsid w:val="00817F7E"/>
    <w:rsid w:val="00821857"/>
    <w:rsid w:val="00821B2C"/>
    <w:rsid w:val="00822404"/>
    <w:rsid w:val="008267FE"/>
    <w:rsid w:val="008279D7"/>
    <w:rsid w:val="0083017A"/>
    <w:rsid w:val="00830617"/>
    <w:rsid w:val="008333C0"/>
    <w:rsid w:val="00835DED"/>
    <w:rsid w:val="00837B86"/>
    <w:rsid w:val="0084119E"/>
    <w:rsid w:val="008422CC"/>
    <w:rsid w:val="0084371C"/>
    <w:rsid w:val="00845A46"/>
    <w:rsid w:val="0084784F"/>
    <w:rsid w:val="00851D15"/>
    <w:rsid w:val="008528CD"/>
    <w:rsid w:val="00852E4B"/>
    <w:rsid w:val="008539EE"/>
    <w:rsid w:val="00856A4B"/>
    <w:rsid w:val="008570C6"/>
    <w:rsid w:val="00860CB6"/>
    <w:rsid w:val="00863E6A"/>
    <w:rsid w:val="00866EF4"/>
    <w:rsid w:val="00870396"/>
    <w:rsid w:val="00870F51"/>
    <w:rsid w:val="00873C8E"/>
    <w:rsid w:val="008757DD"/>
    <w:rsid w:val="00881DE2"/>
    <w:rsid w:val="00883DCE"/>
    <w:rsid w:val="0088453A"/>
    <w:rsid w:val="008855BE"/>
    <w:rsid w:val="008871EF"/>
    <w:rsid w:val="00887C97"/>
    <w:rsid w:val="0089028A"/>
    <w:rsid w:val="00890296"/>
    <w:rsid w:val="00890659"/>
    <w:rsid w:val="00890D34"/>
    <w:rsid w:val="00891008"/>
    <w:rsid w:val="0089157D"/>
    <w:rsid w:val="00891D5F"/>
    <w:rsid w:val="0089706B"/>
    <w:rsid w:val="00897222"/>
    <w:rsid w:val="008A13CA"/>
    <w:rsid w:val="008A2091"/>
    <w:rsid w:val="008A37A1"/>
    <w:rsid w:val="008B0E09"/>
    <w:rsid w:val="008B506B"/>
    <w:rsid w:val="008B5ED9"/>
    <w:rsid w:val="008B5FE7"/>
    <w:rsid w:val="008B69EF"/>
    <w:rsid w:val="008C19FE"/>
    <w:rsid w:val="008C2770"/>
    <w:rsid w:val="008C648F"/>
    <w:rsid w:val="008C7F36"/>
    <w:rsid w:val="008D138B"/>
    <w:rsid w:val="008D1467"/>
    <w:rsid w:val="008D5F9E"/>
    <w:rsid w:val="008D664F"/>
    <w:rsid w:val="008E02C2"/>
    <w:rsid w:val="008E3806"/>
    <w:rsid w:val="008E4593"/>
    <w:rsid w:val="008E48E8"/>
    <w:rsid w:val="008E5C1A"/>
    <w:rsid w:val="008E6D02"/>
    <w:rsid w:val="008E7108"/>
    <w:rsid w:val="008F131C"/>
    <w:rsid w:val="008F1579"/>
    <w:rsid w:val="008F1907"/>
    <w:rsid w:val="008F19D4"/>
    <w:rsid w:val="00901E8A"/>
    <w:rsid w:val="00910DDE"/>
    <w:rsid w:val="00912F65"/>
    <w:rsid w:val="00913658"/>
    <w:rsid w:val="00913B8F"/>
    <w:rsid w:val="00914B63"/>
    <w:rsid w:val="009167C2"/>
    <w:rsid w:val="00926CD5"/>
    <w:rsid w:val="00934275"/>
    <w:rsid w:val="00937F9D"/>
    <w:rsid w:val="0094059B"/>
    <w:rsid w:val="00941720"/>
    <w:rsid w:val="009429ED"/>
    <w:rsid w:val="009431C6"/>
    <w:rsid w:val="009448EB"/>
    <w:rsid w:val="0095324D"/>
    <w:rsid w:val="009542CB"/>
    <w:rsid w:val="00954B13"/>
    <w:rsid w:val="00955579"/>
    <w:rsid w:val="00955652"/>
    <w:rsid w:val="009569B9"/>
    <w:rsid w:val="00957CBE"/>
    <w:rsid w:val="00957F7F"/>
    <w:rsid w:val="00960237"/>
    <w:rsid w:val="00960747"/>
    <w:rsid w:val="00962127"/>
    <w:rsid w:val="00963272"/>
    <w:rsid w:val="009648DC"/>
    <w:rsid w:val="0096545A"/>
    <w:rsid w:val="00965601"/>
    <w:rsid w:val="009657F2"/>
    <w:rsid w:val="0096588E"/>
    <w:rsid w:val="009665A4"/>
    <w:rsid w:val="009678B3"/>
    <w:rsid w:val="009716E0"/>
    <w:rsid w:val="00973563"/>
    <w:rsid w:val="00974CEB"/>
    <w:rsid w:val="00981180"/>
    <w:rsid w:val="00981528"/>
    <w:rsid w:val="00983CC1"/>
    <w:rsid w:val="009862DA"/>
    <w:rsid w:val="009907C9"/>
    <w:rsid w:val="00990F72"/>
    <w:rsid w:val="009911A5"/>
    <w:rsid w:val="00993541"/>
    <w:rsid w:val="00995686"/>
    <w:rsid w:val="00995E26"/>
    <w:rsid w:val="0099738B"/>
    <w:rsid w:val="009A19E2"/>
    <w:rsid w:val="009A234F"/>
    <w:rsid w:val="009A2778"/>
    <w:rsid w:val="009A3424"/>
    <w:rsid w:val="009A371D"/>
    <w:rsid w:val="009A47E0"/>
    <w:rsid w:val="009A55C6"/>
    <w:rsid w:val="009A66A1"/>
    <w:rsid w:val="009B124A"/>
    <w:rsid w:val="009B2E20"/>
    <w:rsid w:val="009B3D05"/>
    <w:rsid w:val="009C45CF"/>
    <w:rsid w:val="009C51F3"/>
    <w:rsid w:val="009C565E"/>
    <w:rsid w:val="009C59C9"/>
    <w:rsid w:val="009C5D27"/>
    <w:rsid w:val="009C6676"/>
    <w:rsid w:val="009C74C9"/>
    <w:rsid w:val="009D5A21"/>
    <w:rsid w:val="009D6367"/>
    <w:rsid w:val="009D64A9"/>
    <w:rsid w:val="009D6A52"/>
    <w:rsid w:val="009E0083"/>
    <w:rsid w:val="009E3C64"/>
    <w:rsid w:val="009E6174"/>
    <w:rsid w:val="009F12B1"/>
    <w:rsid w:val="00A01593"/>
    <w:rsid w:val="00A02202"/>
    <w:rsid w:val="00A0273E"/>
    <w:rsid w:val="00A02F53"/>
    <w:rsid w:val="00A06261"/>
    <w:rsid w:val="00A12C5A"/>
    <w:rsid w:val="00A12EE9"/>
    <w:rsid w:val="00A13AF4"/>
    <w:rsid w:val="00A13E98"/>
    <w:rsid w:val="00A14468"/>
    <w:rsid w:val="00A14501"/>
    <w:rsid w:val="00A14CD3"/>
    <w:rsid w:val="00A151FD"/>
    <w:rsid w:val="00A16553"/>
    <w:rsid w:val="00A16DC9"/>
    <w:rsid w:val="00A204FA"/>
    <w:rsid w:val="00A217BB"/>
    <w:rsid w:val="00A23157"/>
    <w:rsid w:val="00A25ECE"/>
    <w:rsid w:val="00A3619D"/>
    <w:rsid w:val="00A372A4"/>
    <w:rsid w:val="00A403EE"/>
    <w:rsid w:val="00A41B30"/>
    <w:rsid w:val="00A42A7B"/>
    <w:rsid w:val="00A43587"/>
    <w:rsid w:val="00A44BEB"/>
    <w:rsid w:val="00A458C3"/>
    <w:rsid w:val="00A46148"/>
    <w:rsid w:val="00A50195"/>
    <w:rsid w:val="00A5115A"/>
    <w:rsid w:val="00A512A3"/>
    <w:rsid w:val="00A53EF7"/>
    <w:rsid w:val="00A5514C"/>
    <w:rsid w:val="00A551AC"/>
    <w:rsid w:val="00A6384F"/>
    <w:rsid w:val="00A64DF0"/>
    <w:rsid w:val="00A652E4"/>
    <w:rsid w:val="00A65F6E"/>
    <w:rsid w:val="00A700CD"/>
    <w:rsid w:val="00A71DD3"/>
    <w:rsid w:val="00A76986"/>
    <w:rsid w:val="00A770BA"/>
    <w:rsid w:val="00A77858"/>
    <w:rsid w:val="00A82DA8"/>
    <w:rsid w:val="00A8600B"/>
    <w:rsid w:val="00A868F9"/>
    <w:rsid w:val="00A86BE0"/>
    <w:rsid w:val="00A87391"/>
    <w:rsid w:val="00A90204"/>
    <w:rsid w:val="00A90F21"/>
    <w:rsid w:val="00A914D6"/>
    <w:rsid w:val="00A9176A"/>
    <w:rsid w:val="00A960F7"/>
    <w:rsid w:val="00A972E0"/>
    <w:rsid w:val="00AA029F"/>
    <w:rsid w:val="00AB2485"/>
    <w:rsid w:val="00AC34B3"/>
    <w:rsid w:val="00AC4466"/>
    <w:rsid w:val="00AC44FA"/>
    <w:rsid w:val="00AC54EA"/>
    <w:rsid w:val="00AC56D4"/>
    <w:rsid w:val="00AC67F2"/>
    <w:rsid w:val="00AC68E8"/>
    <w:rsid w:val="00AC6F6C"/>
    <w:rsid w:val="00AC7544"/>
    <w:rsid w:val="00AC7AE5"/>
    <w:rsid w:val="00AD448B"/>
    <w:rsid w:val="00AD56E0"/>
    <w:rsid w:val="00AD7E35"/>
    <w:rsid w:val="00AE134D"/>
    <w:rsid w:val="00AE59F1"/>
    <w:rsid w:val="00AE5D76"/>
    <w:rsid w:val="00AE6055"/>
    <w:rsid w:val="00AE75F3"/>
    <w:rsid w:val="00AE76CE"/>
    <w:rsid w:val="00AF057F"/>
    <w:rsid w:val="00AF4BD3"/>
    <w:rsid w:val="00AF762D"/>
    <w:rsid w:val="00AF766A"/>
    <w:rsid w:val="00B00481"/>
    <w:rsid w:val="00B01887"/>
    <w:rsid w:val="00B0258E"/>
    <w:rsid w:val="00B03D39"/>
    <w:rsid w:val="00B117CE"/>
    <w:rsid w:val="00B213E1"/>
    <w:rsid w:val="00B25CC0"/>
    <w:rsid w:val="00B2702C"/>
    <w:rsid w:val="00B27BC0"/>
    <w:rsid w:val="00B31B9B"/>
    <w:rsid w:val="00B322EB"/>
    <w:rsid w:val="00B32C83"/>
    <w:rsid w:val="00B34A22"/>
    <w:rsid w:val="00B37747"/>
    <w:rsid w:val="00B40A89"/>
    <w:rsid w:val="00B514E1"/>
    <w:rsid w:val="00B51553"/>
    <w:rsid w:val="00B51BA9"/>
    <w:rsid w:val="00B52F14"/>
    <w:rsid w:val="00B52FB1"/>
    <w:rsid w:val="00B60BDD"/>
    <w:rsid w:val="00B62BA6"/>
    <w:rsid w:val="00B632C6"/>
    <w:rsid w:val="00B65383"/>
    <w:rsid w:val="00B653AE"/>
    <w:rsid w:val="00B673DE"/>
    <w:rsid w:val="00B67C5F"/>
    <w:rsid w:val="00B71ED5"/>
    <w:rsid w:val="00B72483"/>
    <w:rsid w:val="00B731BD"/>
    <w:rsid w:val="00B7445C"/>
    <w:rsid w:val="00B75B7A"/>
    <w:rsid w:val="00B81739"/>
    <w:rsid w:val="00B81E45"/>
    <w:rsid w:val="00B82852"/>
    <w:rsid w:val="00B82E87"/>
    <w:rsid w:val="00B84D03"/>
    <w:rsid w:val="00B87FA1"/>
    <w:rsid w:val="00B91699"/>
    <w:rsid w:val="00B919B3"/>
    <w:rsid w:val="00B92F27"/>
    <w:rsid w:val="00B93DAF"/>
    <w:rsid w:val="00B94610"/>
    <w:rsid w:val="00B95C51"/>
    <w:rsid w:val="00B95F27"/>
    <w:rsid w:val="00BA2129"/>
    <w:rsid w:val="00BA6212"/>
    <w:rsid w:val="00BA7EF9"/>
    <w:rsid w:val="00BB0F06"/>
    <w:rsid w:val="00BB3C5F"/>
    <w:rsid w:val="00BB478D"/>
    <w:rsid w:val="00BB526F"/>
    <w:rsid w:val="00BB6273"/>
    <w:rsid w:val="00BB7CC7"/>
    <w:rsid w:val="00BC4EE8"/>
    <w:rsid w:val="00BC6E6B"/>
    <w:rsid w:val="00BC6FB8"/>
    <w:rsid w:val="00BD070F"/>
    <w:rsid w:val="00BD1EA0"/>
    <w:rsid w:val="00BD2156"/>
    <w:rsid w:val="00BD319B"/>
    <w:rsid w:val="00BD49C4"/>
    <w:rsid w:val="00BE2293"/>
    <w:rsid w:val="00BE3CA7"/>
    <w:rsid w:val="00BE523D"/>
    <w:rsid w:val="00BE7624"/>
    <w:rsid w:val="00BE7690"/>
    <w:rsid w:val="00BF0E1D"/>
    <w:rsid w:val="00BF471F"/>
    <w:rsid w:val="00BF58A0"/>
    <w:rsid w:val="00BF642E"/>
    <w:rsid w:val="00BF7034"/>
    <w:rsid w:val="00BF7B5E"/>
    <w:rsid w:val="00C00541"/>
    <w:rsid w:val="00C00F3C"/>
    <w:rsid w:val="00C02F5E"/>
    <w:rsid w:val="00C0302D"/>
    <w:rsid w:val="00C0421C"/>
    <w:rsid w:val="00C06C8F"/>
    <w:rsid w:val="00C073D4"/>
    <w:rsid w:val="00C07AF4"/>
    <w:rsid w:val="00C07F1A"/>
    <w:rsid w:val="00C11E3B"/>
    <w:rsid w:val="00C11FDA"/>
    <w:rsid w:val="00C1390B"/>
    <w:rsid w:val="00C14858"/>
    <w:rsid w:val="00C17D81"/>
    <w:rsid w:val="00C20A86"/>
    <w:rsid w:val="00C213AA"/>
    <w:rsid w:val="00C21E86"/>
    <w:rsid w:val="00C2361D"/>
    <w:rsid w:val="00C239A8"/>
    <w:rsid w:val="00C24451"/>
    <w:rsid w:val="00C25836"/>
    <w:rsid w:val="00C313DA"/>
    <w:rsid w:val="00C33258"/>
    <w:rsid w:val="00C33B4A"/>
    <w:rsid w:val="00C3497A"/>
    <w:rsid w:val="00C35D3F"/>
    <w:rsid w:val="00C40C9A"/>
    <w:rsid w:val="00C42DA2"/>
    <w:rsid w:val="00C44009"/>
    <w:rsid w:val="00C44102"/>
    <w:rsid w:val="00C44761"/>
    <w:rsid w:val="00C454FC"/>
    <w:rsid w:val="00C45D95"/>
    <w:rsid w:val="00C46BC6"/>
    <w:rsid w:val="00C47E9F"/>
    <w:rsid w:val="00C56771"/>
    <w:rsid w:val="00C57197"/>
    <w:rsid w:val="00C5783B"/>
    <w:rsid w:val="00C6061D"/>
    <w:rsid w:val="00C60761"/>
    <w:rsid w:val="00C6090A"/>
    <w:rsid w:val="00C61094"/>
    <w:rsid w:val="00C61814"/>
    <w:rsid w:val="00C6300D"/>
    <w:rsid w:val="00C6382E"/>
    <w:rsid w:val="00C641BC"/>
    <w:rsid w:val="00C64E00"/>
    <w:rsid w:val="00C64F7B"/>
    <w:rsid w:val="00C654A7"/>
    <w:rsid w:val="00C71EBD"/>
    <w:rsid w:val="00C80662"/>
    <w:rsid w:val="00C80889"/>
    <w:rsid w:val="00C841F9"/>
    <w:rsid w:val="00C863D7"/>
    <w:rsid w:val="00C86A7D"/>
    <w:rsid w:val="00C9026C"/>
    <w:rsid w:val="00C93358"/>
    <w:rsid w:val="00C93CF4"/>
    <w:rsid w:val="00C93DB5"/>
    <w:rsid w:val="00C94A48"/>
    <w:rsid w:val="00C950C0"/>
    <w:rsid w:val="00C953CA"/>
    <w:rsid w:val="00C96B9A"/>
    <w:rsid w:val="00C97C50"/>
    <w:rsid w:val="00CA032E"/>
    <w:rsid w:val="00CA22DA"/>
    <w:rsid w:val="00CA2613"/>
    <w:rsid w:val="00CA2932"/>
    <w:rsid w:val="00CA33C4"/>
    <w:rsid w:val="00CA6A2E"/>
    <w:rsid w:val="00CA7291"/>
    <w:rsid w:val="00CA73C7"/>
    <w:rsid w:val="00CC0A00"/>
    <w:rsid w:val="00CC0F75"/>
    <w:rsid w:val="00CC1912"/>
    <w:rsid w:val="00CC397B"/>
    <w:rsid w:val="00CC4358"/>
    <w:rsid w:val="00CC44D7"/>
    <w:rsid w:val="00CC566E"/>
    <w:rsid w:val="00CC68C8"/>
    <w:rsid w:val="00CD1663"/>
    <w:rsid w:val="00CD5A8C"/>
    <w:rsid w:val="00CD69EE"/>
    <w:rsid w:val="00CD7158"/>
    <w:rsid w:val="00CE09EB"/>
    <w:rsid w:val="00CE1EAD"/>
    <w:rsid w:val="00CE27D7"/>
    <w:rsid w:val="00CE5F48"/>
    <w:rsid w:val="00CE69C4"/>
    <w:rsid w:val="00CE7F77"/>
    <w:rsid w:val="00CF43B7"/>
    <w:rsid w:val="00CF753A"/>
    <w:rsid w:val="00CF76A9"/>
    <w:rsid w:val="00D02103"/>
    <w:rsid w:val="00D04C02"/>
    <w:rsid w:val="00D0721F"/>
    <w:rsid w:val="00D074EA"/>
    <w:rsid w:val="00D07B00"/>
    <w:rsid w:val="00D11544"/>
    <w:rsid w:val="00D127D3"/>
    <w:rsid w:val="00D12A7F"/>
    <w:rsid w:val="00D147EB"/>
    <w:rsid w:val="00D14DDE"/>
    <w:rsid w:val="00D14F17"/>
    <w:rsid w:val="00D21110"/>
    <w:rsid w:val="00D21CE3"/>
    <w:rsid w:val="00D260D0"/>
    <w:rsid w:val="00D3066A"/>
    <w:rsid w:val="00D30A68"/>
    <w:rsid w:val="00D32256"/>
    <w:rsid w:val="00D32567"/>
    <w:rsid w:val="00D32E80"/>
    <w:rsid w:val="00D33AC2"/>
    <w:rsid w:val="00D35526"/>
    <w:rsid w:val="00D41090"/>
    <w:rsid w:val="00D42FCD"/>
    <w:rsid w:val="00D4546C"/>
    <w:rsid w:val="00D4726B"/>
    <w:rsid w:val="00D479DD"/>
    <w:rsid w:val="00D52080"/>
    <w:rsid w:val="00D523FB"/>
    <w:rsid w:val="00D61EE6"/>
    <w:rsid w:val="00D6232A"/>
    <w:rsid w:val="00D634F7"/>
    <w:rsid w:val="00D64518"/>
    <w:rsid w:val="00D64946"/>
    <w:rsid w:val="00D7350F"/>
    <w:rsid w:val="00D73FBA"/>
    <w:rsid w:val="00D75230"/>
    <w:rsid w:val="00D80921"/>
    <w:rsid w:val="00D80CA7"/>
    <w:rsid w:val="00D83166"/>
    <w:rsid w:val="00D90826"/>
    <w:rsid w:val="00D92655"/>
    <w:rsid w:val="00D92AF1"/>
    <w:rsid w:val="00D9449C"/>
    <w:rsid w:val="00D9531F"/>
    <w:rsid w:val="00D95D5D"/>
    <w:rsid w:val="00D96138"/>
    <w:rsid w:val="00D96B1E"/>
    <w:rsid w:val="00D97FD0"/>
    <w:rsid w:val="00DA1139"/>
    <w:rsid w:val="00DA4522"/>
    <w:rsid w:val="00DA6680"/>
    <w:rsid w:val="00DB3AFB"/>
    <w:rsid w:val="00DB46F3"/>
    <w:rsid w:val="00DB4C10"/>
    <w:rsid w:val="00DB62E3"/>
    <w:rsid w:val="00DC3456"/>
    <w:rsid w:val="00DC4005"/>
    <w:rsid w:val="00DC65C0"/>
    <w:rsid w:val="00DC68BE"/>
    <w:rsid w:val="00DC7448"/>
    <w:rsid w:val="00DC7C40"/>
    <w:rsid w:val="00DD10B7"/>
    <w:rsid w:val="00DD26C0"/>
    <w:rsid w:val="00DD4C8B"/>
    <w:rsid w:val="00DD569D"/>
    <w:rsid w:val="00DD5D7D"/>
    <w:rsid w:val="00DE05F0"/>
    <w:rsid w:val="00DE1411"/>
    <w:rsid w:val="00DE21B7"/>
    <w:rsid w:val="00DE332E"/>
    <w:rsid w:val="00DE4840"/>
    <w:rsid w:val="00DE78E7"/>
    <w:rsid w:val="00DF079C"/>
    <w:rsid w:val="00DF0ED2"/>
    <w:rsid w:val="00DF132D"/>
    <w:rsid w:val="00DF31F5"/>
    <w:rsid w:val="00DF7A4C"/>
    <w:rsid w:val="00E00086"/>
    <w:rsid w:val="00E01841"/>
    <w:rsid w:val="00E01D67"/>
    <w:rsid w:val="00E02C30"/>
    <w:rsid w:val="00E03EA7"/>
    <w:rsid w:val="00E07188"/>
    <w:rsid w:val="00E07EE7"/>
    <w:rsid w:val="00E11B02"/>
    <w:rsid w:val="00E126BE"/>
    <w:rsid w:val="00E176D2"/>
    <w:rsid w:val="00E17AB7"/>
    <w:rsid w:val="00E20F9C"/>
    <w:rsid w:val="00E2243D"/>
    <w:rsid w:val="00E23B43"/>
    <w:rsid w:val="00E23CB3"/>
    <w:rsid w:val="00E2571A"/>
    <w:rsid w:val="00E30102"/>
    <w:rsid w:val="00E31112"/>
    <w:rsid w:val="00E3579D"/>
    <w:rsid w:val="00E360FD"/>
    <w:rsid w:val="00E37C8C"/>
    <w:rsid w:val="00E40D30"/>
    <w:rsid w:val="00E425B8"/>
    <w:rsid w:val="00E43D3C"/>
    <w:rsid w:val="00E506A5"/>
    <w:rsid w:val="00E5112A"/>
    <w:rsid w:val="00E516CD"/>
    <w:rsid w:val="00E52152"/>
    <w:rsid w:val="00E52919"/>
    <w:rsid w:val="00E537EC"/>
    <w:rsid w:val="00E53978"/>
    <w:rsid w:val="00E60293"/>
    <w:rsid w:val="00E6115B"/>
    <w:rsid w:val="00E64A43"/>
    <w:rsid w:val="00E64DCE"/>
    <w:rsid w:val="00E7197F"/>
    <w:rsid w:val="00E74045"/>
    <w:rsid w:val="00E75D95"/>
    <w:rsid w:val="00E765A5"/>
    <w:rsid w:val="00E77601"/>
    <w:rsid w:val="00E816B2"/>
    <w:rsid w:val="00E816B3"/>
    <w:rsid w:val="00E81BDF"/>
    <w:rsid w:val="00E81F05"/>
    <w:rsid w:val="00E83C6B"/>
    <w:rsid w:val="00E83E8A"/>
    <w:rsid w:val="00E83EBF"/>
    <w:rsid w:val="00E8713B"/>
    <w:rsid w:val="00E91090"/>
    <w:rsid w:val="00E9114B"/>
    <w:rsid w:val="00E92CF3"/>
    <w:rsid w:val="00E93E48"/>
    <w:rsid w:val="00E9504A"/>
    <w:rsid w:val="00E97646"/>
    <w:rsid w:val="00E97BB2"/>
    <w:rsid w:val="00EA31BB"/>
    <w:rsid w:val="00EA4AE0"/>
    <w:rsid w:val="00EA6F0D"/>
    <w:rsid w:val="00EA7455"/>
    <w:rsid w:val="00EA7936"/>
    <w:rsid w:val="00EB220D"/>
    <w:rsid w:val="00EB2DEB"/>
    <w:rsid w:val="00EB40ED"/>
    <w:rsid w:val="00EB70A5"/>
    <w:rsid w:val="00EC4D4F"/>
    <w:rsid w:val="00EC5B75"/>
    <w:rsid w:val="00ED261F"/>
    <w:rsid w:val="00EE013A"/>
    <w:rsid w:val="00EE0A73"/>
    <w:rsid w:val="00EE0B42"/>
    <w:rsid w:val="00EE0EDD"/>
    <w:rsid w:val="00EE1D8B"/>
    <w:rsid w:val="00EE2952"/>
    <w:rsid w:val="00EF0D55"/>
    <w:rsid w:val="00EF2E88"/>
    <w:rsid w:val="00EF3A52"/>
    <w:rsid w:val="00EF426D"/>
    <w:rsid w:val="00EF6335"/>
    <w:rsid w:val="00F01567"/>
    <w:rsid w:val="00F04E4F"/>
    <w:rsid w:val="00F06949"/>
    <w:rsid w:val="00F06A85"/>
    <w:rsid w:val="00F06BB7"/>
    <w:rsid w:val="00F114C0"/>
    <w:rsid w:val="00F13A21"/>
    <w:rsid w:val="00F1421B"/>
    <w:rsid w:val="00F145A4"/>
    <w:rsid w:val="00F17655"/>
    <w:rsid w:val="00F20467"/>
    <w:rsid w:val="00F22BFB"/>
    <w:rsid w:val="00F26EBA"/>
    <w:rsid w:val="00F30806"/>
    <w:rsid w:val="00F329F3"/>
    <w:rsid w:val="00F34495"/>
    <w:rsid w:val="00F36142"/>
    <w:rsid w:val="00F36752"/>
    <w:rsid w:val="00F377FF"/>
    <w:rsid w:val="00F40BC2"/>
    <w:rsid w:val="00F42360"/>
    <w:rsid w:val="00F47255"/>
    <w:rsid w:val="00F4775E"/>
    <w:rsid w:val="00F52423"/>
    <w:rsid w:val="00F52F11"/>
    <w:rsid w:val="00F542CD"/>
    <w:rsid w:val="00F54C35"/>
    <w:rsid w:val="00F556EA"/>
    <w:rsid w:val="00F60181"/>
    <w:rsid w:val="00F60BE2"/>
    <w:rsid w:val="00F6265F"/>
    <w:rsid w:val="00F638BE"/>
    <w:rsid w:val="00F65597"/>
    <w:rsid w:val="00F67B36"/>
    <w:rsid w:val="00F707C3"/>
    <w:rsid w:val="00F7267A"/>
    <w:rsid w:val="00F76C90"/>
    <w:rsid w:val="00F80808"/>
    <w:rsid w:val="00F85C9D"/>
    <w:rsid w:val="00F87105"/>
    <w:rsid w:val="00F8746A"/>
    <w:rsid w:val="00F90712"/>
    <w:rsid w:val="00F920CD"/>
    <w:rsid w:val="00F9232E"/>
    <w:rsid w:val="00F93563"/>
    <w:rsid w:val="00FA0C1E"/>
    <w:rsid w:val="00FA12CD"/>
    <w:rsid w:val="00FA19E8"/>
    <w:rsid w:val="00FA2E9B"/>
    <w:rsid w:val="00FA4D09"/>
    <w:rsid w:val="00FA5D0B"/>
    <w:rsid w:val="00FB0644"/>
    <w:rsid w:val="00FB1121"/>
    <w:rsid w:val="00FB1306"/>
    <w:rsid w:val="00FB20BE"/>
    <w:rsid w:val="00FB24FC"/>
    <w:rsid w:val="00FB2C5C"/>
    <w:rsid w:val="00FB3056"/>
    <w:rsid w:val="00FB3E50"/>
    <w:rsid w:val="00FB74F3"/>
    <w:rsid w:val="00FB7B57"/>
    <w:rsid w:val="00FC1437"/>
    <w:rsid w:val="00FC1765"/>
    <w:rsid w:val="00FC2137"/>
    <w:rsid w:val="00FC4EE3"/>
    <w:rsid w:val="00FC7FFB"/>
    <w:rsid w:val="00FD00A5"/>
    <w:rsid w:val="00FD061E"/>
    <w:rsid w:val="00FD0918"/>
    <w:rsid w:val="00FD0CF9"/>
    <w:rsid w:val="00FD2A71"/>
    <w:rsid w:val="00FD3998"/>
    <w:rsid w:val="00FD589C"/>
    <w:rsid w:val="00FD5A8A"/>
    <w:rsid w:val="00FD6DD7"/>
    <w:rsid w:val="00FD76BB"/>
    <w:rsid w:val="00FD7913"/>
    <w:rsid w:val="00FE157B"/>
    <w:rsid w:val="00FE2779"/>
    <w:rsid w:val="00FE2F21"/>
    <w:rsid w:val="00FE4DF1"/>
    <w:rsid w:val="00FE59E5"/>
    <w:rsid w:val="00FE6702"/>
    <w:rsid w:val="00FF3EE6"/>
    <w:rsid w:val="00FF3F5E"/>
    <w:rsid w:val="00FF5D25"/>
    <w:rsid w:val="00FF7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ECE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A25ECE"/>
    <w:pPr>
      <w:spacing w:before="100" w:beforeAutospacing="1" w:after="100" w:afterAutospacing="1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25ECE"/>
    <w:pPr>
      <w:spacing w:before="100" w:beforeAutospacing="1" w:after="100" w:afterAutospacing="1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,Обычный (Web)1,Обычный (Web),Обычный (веб) Знак Знак Знак Знак Знак Знак Знак Знак Знак Знак Знак Знак,Знак11,Обычный (веб) Знак1,Обычный (Web) Знак1,Обычный (Web)1 Знак1,Обычный (веб) Знак Знак,Обычный (Web) Знак Знак"/>
    <w:basedOn w:val="a"/>
    <w:link w:val="a4"/>
    <w:uiPriority w:val="99"/>
    <w:unhideWhenUsed/>
    <w:qFormat/>
    <w:rsid w:val="00A25ECE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uiPriority w:val="9"/>
    <w:rsid w:val="00A25EC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A25ECE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604AE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uiPriority w:val="99"/>
    <w:semiHidden/>
    <w:rsid w:val="006604AE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59"/>
    <w:rsid w:val="001425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5E6531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5E6531"/>
    <w:rPr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5E6531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uiPriority w:val="99"/>
    <w:semiHidden/>
    <w:rsid w:val="005E6531"/>
    <w:rPr>
      <w:sz w:val="24"/>
      <w:szCs w:val="24"/>
    </w:rPr>
  </w:style>
  <w:style w:type="paragraph" w:styleId="ac">
    <w:name w:val="List Paragraph"/>
    <w:basedOn w:val="a"/>
    <w:uiPriority w:val="34"/>
    <w:qFormat/>
    <w:rsid w:val="008C7F36"/>
    <w:pPr>
      <w:ind w:left="720"/>
      <w:contextualSpacing/>
    </w:pPr>
    <w:rPr>
      <w:sz w:val="20"/>
      <w:szCs w:val="20"/>
    </w:rPr>
  </w:style>
  <w:style w:type="character" w:styleId="ad">
    <w:name w:val="Hyperlink"/>
    <w:basedOn w:val="a0"/>
    <w:uiPriority w:val="99"/>
    <w:semiHidden/>
    <w:unhideWhenUsed/>
    <w:rsid w:val="00A14CD3"/>
    <w:rPr>
      <w:color w:val="0000FF"/>
      <w:u w:val="single"/>
    </w:rPr>
  </w:style>
  <w:style w:type="paragraph" w:customStyle="1" w:styleId="Default">
    <w:name w:val="Default"/>
    <w:rsid w:val="005759C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4">
    <w:name w:val="Звичайний (веб) Знак"/>
    <w:aliases w:val="Знак Знак,Обычный (Web)1 Знак,Обычный (Web) Знак,Обычный (веб) Знак Знак Знак Знак Знак Знак Знак Знак Знак Знак Знак Знак Знак,Знак11 Знак,Обычный (веб) Знак1 Знак,Обычный (Web) Знак1 Знак,Обычный (Web)1 Знак1 Знак"/>
    <w:link w:val="a3"/>
    <w:uiPriority w:val="99"/>
    <w:locked/>
    <w:rsid w:val="00A90F2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ECE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A25ECE"/>
    <w:pPr>
      <w:spacing w:before="100" w:beforeAutospacing="1" w:after="100" w:afterAutospacing="1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25ECE"/>
    <w:pPr>
      <w:spacing w:before="100" w:beforeAutospacing="1" w:after="100" w:afterAutospacing="1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,Обычный (Web)1,Обычный (Web),Обычный (веб) Знак Знак Знак Знак Знак Знак Знак Знак Знак Знак Знак Знак,Знак11,Обычный (веб) Знак1,Обычный (Web) Знак1,Обычный (Web)1 Знак1,Обычный (веб) Знак Знак,Обычный (Web) Знак Знак"/>
    <w:basedOn w:val="a"/>
    <w:link w:val="a4"/>
    <w:uiPriority w:val="99"/>
    <w:unhideWhenUsed/>
    <w:qFormat/>
    <w:rsid w:val="00A25ECE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uiPriority w:val="9"/>
    <w:rsid w:val="00A25EC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A25ECE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604AE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uiPriority w:val="99"/>
    <w:semiHidden/>
    <w:rsid w:val="006604AE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59"/>
    <w:rsid w:val="001425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5E6531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5E6531"/>
    <w:rPr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5E6531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uiPriority w:val="99"/>
    <w:semiHidden/>
    <w:rsid w:val="005E6531"/>
    <w:rPr>
      <w:sz w:val="24"/>
      <w:szCs w:val="24"/>
    </w:rPr>
  </w:style>
  <w:style w:type="paragraph" w:styleId="ac">
    <w:name w:val="List Paragraph"/>
    <w:basedOn w:val="a"/>
    <w:uiPriority w:val="34"/>
    <w:qFormat/>
    <w:rsid w:val="008C7F36"/>
    <w:pPr>
      <w:ind w:left="720"/>
      <w:contextualSpacing/>
    </w:pPr>
    <w:rPr>
      <w:sz w:val="20"/>
      <w:szCs w:val="20"/>
    </w:rPr>
  </w:style>
  <w:style w:type="character" w:styleId="ad">
    <w:name w:val="Hyperlink"/>
    <w:basedOn w:val="a0"/>
    <w:uiPriority w:val="99"/>
    <w:semiHidden/>
    <w:unhideWhenUsed/>
    <w:rsid w:val="00A14CD3"/>
    <w:rPr>
      <w:color w:val="0000FF"/>
      <w:u w:val="single"/>
    </w:rPr>
  </w:style>
  <w:style w:type="paragraph" w:customStyle="1" w:styleId="Default">
    <w:name w:val="Default"/>
    <w:rsid w:val="005759C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4">
    <w:name w:val="Звичайний (веб) Знак"/>
    <w:aliases w:val="Знак Знак,Обычный (Web)1 Знак,Обычный (Web) Знак,Обычный (веб) Знак Знак Знак Знак Знак Знак Знак Знак Знак Знак Знак Знак Знак,Знак11 Знак,Обычный (веб) Знак1 Знак,Обычный (Web) Знак1 Знак,Обычный (Web)1 Знак1 Знак"/>
    <w:link w:val="a3"/>
    <w:uiPriority w:val="99"/>
    <w:locked/>
    <w:rsid w:val="00A90F2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8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F2265-9C9E-4D3F-87B8-052978640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11299</Words>
  <Characters>6441</Characters>
  <Application>Microsoft Office Word</Application>
  <DocSecurity>0</DocSecurity>
  <Lines>53</Lines>
  <Paragraphs>35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17705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D20_VASILEVCKA</dc:creator>
  <cp:lastModifiedBy>ГАРАГУЛЯ ЛЮДМИЛА ІВАНІВНА</cp:lastModifiedBy>
  <cp:revision>5</cp:revision>
  <cp:lastPrinted>2020-12-30T08:19:00Z</cp:lastPrinted>
  <dcterms:created xsi:type="dcterms:W3CDTF">2021-01-06T11:30:00Z</dcterms:created>
  <dcterms:modified xsi:type="dcterms:W3CDTF">2021-01-12T11:54:00Z</dcterms:modified>
</cp:coreProperties>
</file>