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5" w:rsidRDefault="00D41BA5" w:rsidP="00D41BA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D41BA5" w:rsidRDefault="00D41BA5" w:rsidP="00D4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41BA5" w:rsidRDefault="00D41BA5" w:rsidP="00D4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</w:t>
      </w:r>
      <w:r w:rsidR="001A01A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наказу Міністерства фінансів України </w:t>
      </w:r>
    </w:p>
    <w:p w:rsidR="00D41BA5" w:rsidRDefault="00D41BA5" w:rsidP="00D4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форми Податкової декларації з податку на</w:t>
      </w:r>
    </w:p>
    <w:p w:rsidR="00D41BA5" w:rsidRDefault="00D41BA5" w:rsidP="00D4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прибуток підприємств за угодою про розподіл продукції»</w:t>
      </w:r>
    </w:p>
    <w:p w:rsidR="00D41BA5" w:rsidRDefault="00D41BA5" w:rsidP="00D4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Резюме</w:t>
      </w:r>
    </w:p>
    <w:p w:rsidR="00D41BA5" w:rsidRDefault="001A01AD" w:rsidP="00D41BA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1A01A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Метою розробки проекту наказу Міністерства фінансів України «Про затвердження форми</w:t>
      </w:r>
      <w:r w:rsidRPr="001A01AD">
        <w:rPr>
          <w:sz w:val="28"/>
          <w:szCs w:val="28"/>
          <w:lang w:val="uk-UA"/>
        </w:rPr>
        <w:t xml:space="preserve"> </w:t>
      </w:r>
      <w:r w:rsidR="00D41BA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«Про затвердження форми Податкової декларації з податку на прибуток підприємств за угодою про розподіл продукції» (далі – про</w:t>
      </w:r>
      <w:r w:rsidR="007A2C6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</w:t>
      </w:r>
      <w:r w:rsidR="00D41BA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кт наказу)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є затвердження форми Податкової декларації з податку на прибуток підприємств за угодою про розподіл продукції </w:t>
      </w: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Проблема, яка потребує розв’язання</w:t>
      </w:r>
    </w:p>
    <w:p w:rsidR="00FB4CE1" w:rsidRDefault="001A01AD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1AD">
        <w:rPr>
          <w:rFonts w:ascii="Times New Roman" w:hAnsi="Times New Roman" w:cs="Times New Roman"/>
          <w:sz w:val="28"/>
          <w:szCs w:val="28"/>
          <w:lang w:val="uk-UA"/>
        </w:rPr>
        <w:t>Проект наказу розроблено з метою</w:t>
      </w:r>
      <w:r w:rsidRPr="001A01AD">
        <w:rPr>
          <w:sz w:val="28"/>
          <w:szCs w:val="28"/>
          <w:lang w:val="uk-UA"/>
        </w:rPr>
        <w:t xml:space="preserve"> </w:t>
      </w:r>
      <w:r w:rsidRPr="001A01AD">
        <w:rPr>
          <w:rFonts w:ascii="Times New Roman" w:hAnsi="Times New Roman" w:cs="Times New Roman"/>
          <w:sz w:val="28"/>
          <w:szCs w:val="28"/>
          <w:lang w:val="uk-UA"/>
        </w:rPr>
        <w:t>забезпечення можливості звітування платників податку на прибуток підприємств за угодою про розподіл продукції.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BA5" w:rsidRPr="00FB4CE1" w:rsidRDefault="00D41BA5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Видання наказу сприятиме забезпеченню виконання положень статті 336 розділу VIII «Особливості оподаткування </w:t>
      </w:r>
      <w:r w:rsidR="009F2D8A">
        <w:rPr>
          <w:rFonts w:ascii="Times New Roman" w:hAnsi="Times New Roman" w:cs="Times New Roman"/>
          <w:sz w:val="28"/>
          <w:szCs w:val="28"/>
          <w:lang w:val="uk-UA"/>
        </w:rPr>
        <w:t>платників податків в умовах дії угоди про розподіл продукції»</w:t>
      </w:r>
      <w:r w:rsidR="00FB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D8A">
        <w:rPr>
          <w:rFonts w:ascii="Times New Roman" w:hAnsi="Times New Roman" w:cs="Times New Roman"/>
          <w:sz w:val="28"/>
          <w:szCs w:val="28"/>
          <w:lang w:val="uk-UA"/>
        </w:rPr>
        <w:t xml:space="preserve"> та розділу ІІІ «Податок на прибуток підприємств» Податкового кодексу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Кодекс</w:t>
      </w:r>
      <w:r w:rsidRPr="00FB4CE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B4CE1">
        <w:rPr>
          <w:rFonts w:ascii="Times New Roman" w:hAnsi="Times New Roman" w:cs="Times New Roman"/>
          <w:sz w:val="28"/>
          <w:szCs w:val="28"/>
          <w:lang w:val="uk-UA"/>
        </w:rPr>
        <w:t>з урахуванням змін, внесених Законом України від</w:t>
      </w:r>
      <w:r w:rsidR="00FB4CE1" w:rsidRPr="00FB4CE1">
        <w:rPr>
          <w:rFonts w:ascii="Times New Roman" w:hAnsi="Times New Roman" w:cs="Times New Roman"/>
          <w:sz w:val="28"/>
          <w:szCs w:val="28"/>
          <w:lang w:val="uk-UA"/>
        </w:rPr>
        <w:t xml:space="preserve"> 16 січня 2020</w:t>
      </w:r>
      <w:r w:rsidR="00FB4CE1" w:rsidRPr="00FB4CE1">
        <w:rPr>
          <w:rFonts w:ascii="Times New Roman" w:hAnsi="Times New Roman" w:cs="Times New Roman"/>
          <w:sz w:val="28"/>
          <w:szCs w:val="28"/>
        </w:rPr>
        <w:t> </w:t>
      </w:r>
      <w:r w:rsidR="00FB4CE1" w:rsidRPr="00FB4CE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FB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4CE1" w:rsidRPr="00FB4CE1">
        <w:rPr>
          <w:rStyle w:val="st44"/>
          <w:b w:val="0"/>
          <w:sz w:val="28"/>
          <w:szCs w:val="28"/>
          <w:lang w:val="uk-UA"/>
        </w:rPr>
        <w:t>№</w:t>
      </w:r>
      <w:r w:rsidR="00FB4CE1" w:rsidRPr="00FB4CE1">
        <w:rPr>
          <w:rStyle w:val="st44"/>
          <w:b w:val="0"/>
          <w:sz w:val="28"/>
          <w:szCs w:val="28"/>
        </w:rPr>
        <w:t> </w:t>
      </w:r>
      <w:r w:rsidR="00FB4CE1" w:rsidRPr="00FB4CE1">
        <w:rPr>
          <w:rFonts w:ascii="Times New Roman" w:hAnsi="Times New Roman" w:cs="Times New Roman"/>
          <w:sz w:val="28"/>
          <w:szCs w:val="28"/>
          <w:lang w:val="uk-UA"/>
        </w:rPr>
        <w:t>466-</w:t>
      </w:r>
      <w:r w:rsidR="00FB4CE1" w:rsidRPr="00FB4CE1">
        <w:rPr>
          <w:rFonts w:ascii="Times New Roman" w:hAnsi="Times New Roman" w:cs="Times New Roman"/>
          <w:sz w:val="28"/>
          <w:szCs w:val="28"/>
        </w:rPr>
        <w:t>IX</w:t>
      </w:r>
      <w:r w:rsidR="00FB4CE1" w:rsidRPr="00FB4CE1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</w:t>
      </w:r>
      <w:r w:rsidR="00FB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CE1" w:rsidRPr="00FB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BA5" w:rsidRDefault="001A01AD" w:rsidP="00D41B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D41BA5">
        <w:rPr>
          <w:sz w:val="28"/>
          <w:szCs w:val="28"/>
          <w:lang w:val="uk-UA"/>
        </w:rPr>
        <w:t>Положенням про Державну податкову службу України, затвердженим постановою Кабінету Міністрів України від 06 березня 2019 року № 227, встановлено, що ДПС вносить в установленому порядку на розгляд Міністра фінансів України пропозиції щодо вдосконалення наказів Мінфіну.</w:t>
      </w: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7"/>
      <w:bookmarkEnd w:id="0"/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Суть про</w:t>
      </w:r>
      <w:r w:rsidR="001A01A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кту акта</w:t>
      </w:r>
    </w:p>
    <w:p w:rsidR="00D41BA5" w:rsidRPr="007A2C64" w:rsidRDefault="001A01AD" w:rsidP="007A2C64">
      <w:pPr>
        <w:pStyle w:val="21"/>
        <w:spacing w:after="0" w:line="240" w:lineRule="auto"/>
        <w:ind w:right="-5" w:firstLine="567"/>
        <w:jc w:val="both"/>
        <w:outlineLvl w:val="0"/>
        <w:rPr>
          <w:b/>
          <w:szCs w:val="28"/>
        </w:rPr>
      </w:pPr>
      <w:r w:rsidRPr="007A2C64">
        <w:rPr>
          <w:szCs w:val="28"/>
        </w:rPr>
        <w:t xml:space="preserve">Проектом наказу </w:t>
      </w:r>
      <w:r w:rsidR="008F120C">
        <w:rPr>
          <w:szCs w:val="28"/>
        </w:rPr>
        <w:t>пропонується</w:t>
      </w:r>
      <w:r w:rsidRPr="007A2C64">
        <w:rPr>
          <w:szCs w:val="28"/>
        </w:rPr>
        <w:t xml:space="preserve"> затверд</w:t>
      </w:r>
      <w:r w:rsidR="007A2C64">
        <w:rPr>
          <w:szCs w:val="28"/>
        </w:rPr>
        <w:t>ження</w:t>
      </w:r>
      <w:r w:rsidRPr="007A2C64">
        <w:rPr>
          <w:szCs w:val="28"/>
        </w:rPr>
        <w:t xml:space="preserve"> уніфікован</w:t>
      </w:r>
      <w:r w:rsidR="007A2C64">
        <w:rPr>
          <w:szCs w:val="28"/>
        </w:rPr>
        <w:t>ої</w:t>
      </w:r>
      <w:r w:rsidRPr="007A2C64">
        <w:rPr>
          <w:szCs w:val="28"/>
        </w:rPr>
        <w:t xml:space="preserve"> форм</w:t>
      </w:r>
      <w:r w:rsidR="007A2C64">
        <w:rPr>
          <w:szCs w:val="28"/>
        </w:rPr>
        <w:t>и</w:t>
      </w:r>
      <w:r w:rsidRPr="007A2C64">
        <w:rPr>
          <w:szCs w:val="28"/>
        </w:rPr>
        <w:t xml:space="preserve"> Податкової</w:t>
      </w:r>
      <w:r w:rsidR="007A2C64">
        <w:rPr>
          <w:szCs w:val="28"/>
        </w:rPr>
        <w:t xml:space="preserve"> </w:t>
      </w:r>
      <w:r w:rsidRPr="007A2C64">
        <w:rPr>
          <w:szCs w:val="28"/>
        </w:rPr>
        <w:t xml:space="preserve"> декларації з податку на прибуток підприємств за угодою про розподіл продукції</w:t>
      </w:r>
      <w:r w:rsidR="007A2C64" w:rsidRPr="007A2C64">
        <w:rPr>
          <w:szCs w:val="28"/>
        </w:rPr>
        <w:t xml:space="preserve">, в якій буде передбачена можливість доповнення показників </w:t>
      </w:r>
      <w:r w:rsidR="007A2C64">
        <w:rPr>
          <w:szCs w:val="28"/>
        </w:rPr>
        <w:t>п</w:t>
      </w:r>
      <w:r w:rsidR="007A2C64" w:rsidRPr="007A2C64">
        <w:rPr>
          <w:szCs w:val="28"/>
        </w:rPr>
        <w:t>одатков</w:t>
      </w:r>
      <w:r w:rsidR="007A2C64">
        <w:rPr>
          <w:szCs w:val="28"/>
        </w:rPr>
        <w:t>их</w:t>
      </w:r>
      <w:r w:rsidR="007A2C64" w:rsidRPr="007A2C64">
        <w:rPr>
          <w:szCs w:val="28"/>
        </w:rPr>
        <w:t xml:space="preserve"> витрат</w:t>
      </w:r>
      <w:r w:rsidR="007A2C64">
        <w:rPr>
          <w:szCs w:val="28"/>
        </w:rPr>
        <w:t xml:space="preserve"> іншими витратами</w:t>
      </w:r>
      <w:r w:rsidR="007A2C64" w:rsidRPr="007A2C64">
        <w:rPr>
          <w:szCs w:val="28"/>
        </w:rPr>
        <w:t>, передбачени</w:t>
      </w:r>
      <w:r w:rsidR="008F120C">
        <w:rPr>
          <w:szCs w:val="28"/>
        </w:rPr>
        <w:t>ми</w:t>
      </w:r>
      <w:r w:rsidR="007A2C64" w:rsidRPr="007A2C64">
        <w:rPr>
          <w:szCs w:val="28"/>
        </w:rPr>
        <w:t xml:space="preserve"> угодою про розподіл продукції, які не відшкодовуються  компенсаційною продукцією</w:t>
      </w:r>
      <w:r w:rsidR="007A2C64">
        <w:rPr>
          <w:szCs w:val="28"/>
        </w:rPr>
        <w:t>.</w:t>
      </w:r>
      <w:r w:rsidR="007A2C64" w:rsidRPr="007A2C64">
        <w:rPr>
          <w:szCs w:val="28"/>
        </w:rPr>
        <w:t xml:space="preserve"> </w:t>
      </w:r>
    </w:p>
    <w:p w:rsidR="008F120C" w:rsidRDefault="008F120C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1BA5" w:rsidRPr="007A2C64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A2C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Вплив на бюджет</w:t>
      </w:r>
    </w:p>
    <w:p w:rsidR="001A01AD" w:rsidRPr="001A01AD" w:rsidRDefault="001A01AD" w:rsidP="001A01AD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1AD">
        <w:rPr>
          <w:rFonts w:ascii="Times New Roman" w:hAnsi="Times New Roman" w:cs="Times New Roman"/>
          <w:sz w:val="28"/>
          <w:szCs w:val="28"/>
          <w:lang w:val="uk-UA"/>
        </w:rPr>
        <w:t>Прийняття та реалізація проекту</w:t>
      </w:r>
      <w:r w:rsidRPr="001A01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Pr="001A01AD">
        <w:rPr>
          <w:rFonts w:ascii="Times New Roman" w:hAnsi="Times New Roman" w:cs="Times New Roman"/>
          <w:sz w:val="28"/>
          <w:szCs w:val="28"/>
          <w:lang w:val="uk-UA"/>
        </w:rPr>
        <w:t>аказу не потребують додаткових фінансових витрат із державного чи місцевих бюджетів.</w:t>
      </w: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Позиція заінтересованих сторін</w:t>
      </w:r>
    </w:p>
    <w:p w:rsidR="00D41BA5" w:rsidRDefault="00D41BA5" w:rsidP="00D41BA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про</w:t>
      </w:r>
      <w:r w:rsidR="001A01A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кту наказу проводились електронні консультації із заінтересованими сторонами.</w:t>
      </w:r>
    </w:p>
    <w:p w:rsidR="00D41BA5" w:rsidRDefault="00D41BA5" w:rsidP="00D41BA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A01A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кт акта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Реалізація акта не матиме впливу на інтереси окремих верств (груп) населення, об’єднаних спільними інтересами тощо.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A01A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кт акта не стосується соціально-трудової сфери, прав осіб з інвалідністю – всеукраїнських громадських організацій осіб з інвалідністю, їх спілок.</w:t>
      </w: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BA5" w:rsidRDefault="00D41BA5" w:rsidP="00D41BA5">
      <w:pPr>
        <w:pStyle w:val="3"/>
        <w:numPr>
          <w:ilvl w:val="0"/>
          <w:numId w:val="1"/>
        </w:numPr>
        <w:spacing w:before="0" w:beforeAutospacing="0" w:after="0" w:afterAutospacing="0"/>
        <w:ind w:hanging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 впливу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A01AD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 нормативно-правового акта стосується забезпечення прав та інтересів платників податку, які сплачують до бюджету податок на прибуток підприємств, а також держави щодо здійснення контролю за повнотою нарахування і своєчасністю сплати до бюджету зазначеного податку платниками. </w:t>
      </w:r>
    </w:p>
    <w:p w:rsidR="00D41BA5" w:rsidRDefault="00D41BA5" w:rsidP="00D41BA5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pacing w:val="-2"/>
          <w:sz w:val="28"/>
          <w:szCs w:val="28"/>
        </w:rPr>
        <w:t>Про</w:t>
      </w:r>
      <w:r w:rsidR="001A01AD">
        <w:rPr>
          <w:rFonts w:ascii="Times New Roman" w:hAnsi="Times New Roman"/>
          <w:snapToGrid w:val="0"/>
          <w:spacing w:val="-2"/>
          <w:sz w:val="28"/>
          <w:szCs w:val="28"/>
        </w:rPr>
        <w:t>е</w:t>
      </w:r>
      <w:r>
        <w:rPr>
          <w:rFonts w:ascii="Times New Roman" w:hAnsi="Times New Roman"/>
          <w:snapToGrid w:val="0"/>
          <w:spacing w:val="-2"/>
          <w:sz w:val="28"/>
          <w:szCs w:val="28"/>
        </w:rPr>
        <w:t xml:space="preserve">кт нормативно-правового акта не стосується питання </w:t>
      </w:r>
      <w:r>
        <w:rPr>
          <w:rFonts w:ascii="Times New Roman" w:hAnsi="Times New Roman"/>
          <w:sz w:val="28"/>
          <w:szCs w:val="28"/>
        </w:rPr>
        <w:t>ринкового середовища, забезпечення громадян; розвитку регіонів; ринку праці; громадського здоров’я; екології та навколишнього природного середовища.</w:t>
      </w:r>
    </w:p>
    <w:p w:rsidR="00D41BA5" w:rsidRDefault="00D41BA5" w:rsidP="00D41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 Позиція заінтересованих органів</w:t>
      </w:r>
    </w:p>
    <w:p w:rsidR="00D41BA5" w:rsidRDefault="00D41BA5" w:rsidP="00D41B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1AD" w:rsidRPr="001A01AD" w:rsidRDefault="001A01AD" w:rsidP="003E6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1AD">
        <w:rPr>
          <w:rFonts w:ascii="Times New Roman" w:eastAsia="Calibri" w:hAnsi="Times New Roman" w:cs="Times New Roman"/>
          <w:sz w:val="28"/>
          <w:szCs w:val="28"/>
          <w:lang w:val="uk-UA"/>
        </w:rPr>
        <w:t>Проект наказу підлягає погодженню з Міністерством розвитку економіки, торгівлі та сільського господарства України, Державною податковою службою України, Державною регуляторною службою України та Міністерством юстиції України.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Ризики та обмеження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A01AD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кт не містить положень, що стосуються прав та свобод, гарантованих Конвенцією про захист прав людини і основоположних свобод, прав та можливостей жінок і чоловіків, не містить ризиків вчинення корупційних правопорушень та правопорушень, пов’язаних з корупцією, не створює підстави для дискримінації.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9. Підстава розроблення проекту акта</w:t>
      </w:r>
    </w:p>
    <w:p w:rsidR="00D41BA5" w:rsidRDefault="00D41BA5" w:rsidP="00D41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1A01AD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розроблено на виконання вимог пункту 3 розділу ІІ Закону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приведення своїх нормативно-правових актів у відповідність до Закону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3543"/>
        <w:gridCol w:w="2619"/>
        <w:gridCol w:w="3618"/>
      </w:tblGrid>
      <w:tr w:rsidR="00D41BA5" w:rsidTr="00D42EAE">
        <w:tc>
          <w:tcPr>
            <w:tcW w:w="3544" w:type="dxa"/>
          </w:tcPr>
          <w:p w:rsidR="00D41BA5" w:rsidRDefault="00D41BA5" w:rsidP="00D42EAE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  <w:p w:rsidR="00D41BA5" w:rsidRDefault="00D41BA5" w:rsidP="00D42E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Міні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фінансів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619" w:type="dxa"/>
          </w:tcPr>
          <w:p w:rsidR="00D41BA5" w:rsidRDefault="00D41BA5" w:rsidP="00D42E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41BA5" w:rsidRDefault="00D41BA5" w:rsidP="00D42E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8" w:type="dxa"/>
          </w:tcPr>
          <w:p w:rsidR="00D41BA5" w:rsidRDefault="00D41BA5" w:rsidP="00D42E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41BA5" w:rsidRDefault="00D41BA5" w:rsidP="00D42EAE">
            <w:pPr>
              <w:ind w:right="3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МАРЧЕНКО</w:t>
            </w:r>
          </w:p>
        </w:tc>
      </w:tr>
      <w:tr w:rsidR="00D41BA5" w:rsidTr="00D42EAE">
        <w:tc>
          <w:tcPr>
            <w:tcW w:w="9781" w:type="dxa"/>
            <w:gridSpan w:val="3"/>
          </w:tcPr>
          <w:p w:rsidR="00D41BA5" w:rsidRDefault="00D41BA5" w:rsidP="00D42EAE">
            <w:pPr>
              <w:keepNext/>
              <w:keepLines/>
              <w:spacing w:before="200"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41BA5" w:rsidRDefault="00D41BA5" w:rsidP="00D4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 ____________ 20__ р.</w:t>
            </w:r>
          </w:p>
        </w:tc>
      </w:tr>
    </w:tbl>
    <w:p w:rsidR="00D41BA5" w:rsidRDefault="00D41BA5" w:rsidP="00D41BA5">
      <w:pPr>
        <w:ind w:firstLine="709"/>
        <w:jc w:val="both"/>
        <w:rPr>
          <w:color w:val="FF0000"/>
          <w:sz w:val="28"/>
          <w:szCs w:val="28"/>
        </w:rPr>
      </w:pPr>
    </w:p>
    <w:p w:rsidR="00D41BA5" w:rsidRDefault="00D41BA5" w:rsidP="00D41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D41BA5" w:rsidRDefault="00D41BA5" w:rsidP="00D41BA5"/>
    <w:p w:rsidR="00B80999" w:rsidRDefault="00B80999"/>
    <w:sectPr w:rsidR="00B80999" w:rsidSect="00D41BA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7B"/>
    <w:multiLevelType w:val="hybridMultilevel"/>
    <w:tmpl w:val="39888A02"/>
    <w:lvl w:ilvl="0" w:tplc="39586146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BA5"/>
    <w:rsid w:val="0008185D"/>
    <w:rsid w:val="001A01AD"/>
    <w:rsid w:val="003E639B"/>
    <w:rsid w:val="007A2C64"/>
    <w:rsid w:val="008F120C"/>
    <w:rsid w:val="009F2D8A"/>
    <w:rsid w:val="00B80999"/>
    <w:rsid w:val="00D41BA5"/>
    <w:rsid w:val="00FB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A5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4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semiHidden/>
    <w:rsid w:val="00D41BA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rsid w:val="00D4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D41BA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4">
    <w:name w:val="st44"/>
    <w:uiPriority w:val="99"/>
    <w:rsid w:val="00FB4C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21">
    <w:name w:val="Body Text 2"/>
    <w:aliases w:val=" Знак"/>
    <w:basedOn w:val="a"/>
    <w:link w:val="22"/>
    <w:rsid w:val="007A2C6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7A2C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6</cp:revision>
  <cp:lastPrinted>2020-10-06T15:01:00Z</cp:lastPrinted>
  <dcterms:created xsi:type="dcterms:W3CDTF">2020-10-06T12:44:00Z</dcterms:created>
  <dcterms:modified xsi:type="dcterms:W3CDTF">2020-10-06T15:01:00Z</dcterms:modified>
</cp:coreProperties>
</file>