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0F" w:rsidRPr="005B7094" w:rsidRDefault="00956288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B7094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01400F" w:rsidRPr="005B7094" w:rsidRDefault="00956288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B7094">
        <w:rPr>
          <w:rFonts w:ascii="Times New Roman" w:hAnsi="Times New Roman"/>
          <w:b/>
          <w:sz w:val="28"/>
          <w:szCs w:val="28"/>
        </w:rPr>
        <w:t xml:space="preserve">до проєкту наказу Міністерства фінансів України </w:t>
      </w:r>
    </w:p>
    <w:p w:rsidR="0001400F" w:rsidRPr="005B7094" w:rsidRDefault="00956288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B7094">
        <w:rPr>
          <w:rFonts w:ascii="Times New Roman" w:hAnsi="Times New Roman"/>
          <w:b/>
          <w:sz w:val="28"/>
          <w:szCs w:val="28"/>
        </w:rPr>
        <w:t xml:space="preserve">«Про </w:t>
      </w:r>
      <w:r w:rsidR="00444888" w:rsidRPr="005B7094">
        <w:rPr>
          <w:rFonts w:ascii="Times New Roman" w:hAnsi="Times New Roman"/>
          <w:b/>
          <w:sz w:val="28"/>
          <w:szCs w:val="28"/>
        </w:rPr>
        <w:t>затвердження Змін</w:t>
      </w:r>
      <w:r w:rsidRPr="005B7094">
        <w:rPr>
          <w:rFonts w:ascii="Times New Roman" w:hAnsi="Times New Roman"/>
          <w:b/>
          <w:sz w:val="28"/>
          <w:szCs w:val="28"/>
        </w:rPr>
        <w:t xml:space="preserve"> до Порядку </w:t>
      </w:r>
      <w:r w:rsidRPr="005B7094">
        <w:rPr>
          <w:rFonts w:ascii="Times New Roman" w:eastAsia="Times New Roman CYR" w:hAnsi="Times New Roman"/>
          <w:b/>
          <w:sz w:val="28"/>
          <w:szCs w:val="28"/>
        </w:rPr>
        <w:t>застосування податкової застави податковими органами</w:t>
      </w:r>
      <w:r w:rsidRPr="005B7094">
        <w:rPr>
          <w:rFonts w:ascii="Times New Roman" w:hAnsi="Times New Roman"/>
          <w:b/>
          <w:sz w:val="28"/>
          <w:szCs w:val="28"/>
        </w:rPr>
        <w:t>»</w:t>
      </w:r>
    </w:p>
    <w:p w:rsidR="0001400F" w:rsidRPr="005B7094" w:rsidRDefault="0001400F">
      <w:pPr>
        <w:spacing w:after="0" w:line="240" w:lineRule="auto"/>
        <w:ind w:right="-2" w:hanging="709"/>
        <w:jc w:val="both"/>
        <w:rPr>
          <w:rFonts w:ascii="Times New Roman" w:hAnsi="Times New Roman"/>
          <w:sz w:val="28"/>
          <w:szCs w:val="28"/>
        </w:rPr>
      </w:pPr>
    </w:p>
    <w:p w:rsidR="0001400F" w:rsidRPr="005B7094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5B7094">
        <w:rPr>
          <w:rFonts w:ascii="Times New Roman" w:hAnsi="Times New Roman"/>
          <w:b/>
          <w:spacing w:val="-3"/>
          <w:sz w:val="28"/>
          <w:szCs w:val="28"/>
        </w:rPr>
        <w:t>1. Мета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>Метою прийняття акта є приведення Порядку застосування податкової застави податковими органами, затвердженого наказом Міністерства фінансів України від</w:t>
      </w:r>
      <w:r w:rsidR="00EF2846" w:rsidRPr="00AD3676">
        <w:rPr>
          <w:rFonts w:ascii="Times New Roman" w:hAnsi="Times New Roman"/>
          <w:sz w:val="28"/>
          <w:szCs w:val="28"/>
        </w:rPr>
        <w:t xml:space="preserve"> </w:t>
      </w:r>
      <w:r w:rsidRPr="00AD3676">
        <w:rPr>
          <w:rFonts w:ascii="Times New Roman" w:hAnsi="Times New Roman"/>
          <w:sz w:val="28"/>
          <w:szCs w:val="28"/>
        </w:rPr>
        <w:t>16</w:t>
      </w:r>
      <w:r w:rsidR="00EF2846" w:rsidRPr="00AD3676">
        <w:rPr>
          <w:rFonts w:ascii="Times New Roman" w:hAnsi="Times New Roman"/>
          <w:sz w:val="28"/>
          <w:szCs w:val="28"/>
        </w:rPr>
        <w:t xml:space="preserve"> </w:t>
      </w:r>
      <w:r w:rsidRPr="00AD3676">
        <w:rPr>
          <w:rFonts w:ascii="Times New Roman" w:hAnsi="Times New Roman"/>
          <w:sz w:val="28"/>
          <w:szCs w:val="28"/>
        </w:rPr>
        <w:t>червня</w:t>
      </w:r>
      <w:r w:rsidR="00EF2846" w:rsidRPr="00AD3676">
        <w:rPr>
          <w:rFonts w:ascii="Times New Roman" w:hAnsi="Times New Roman"/>
          <w:sz w:val="28"/>
          <w:szCs w:val="28"/>
        </w:rPr>
        <w:t xml:space="preserve"> </w:t>
      </w:r>
      <w:r w:rsidRPr="00AD3676">
        <w:rPr>
          <w:rFonts w:ascii="Times New Roman" w:hAnsi="Times New Roman"/>
          <w:sz w:val="28"/>
          <w:szCs w:val="28"/>
        </w:rPr>
        <w:t xml:space="preserve">2017 року № 586, зареєстрованого в Міністерстві юстиції України 14 липня 2017 року за № 859/30727, у відповідність до </w:t>
      </w:r>
      <w:r w:rsidR="00E5461E" w:rsidRPr="00AD3676">
        <w:rPr>
          <w:rFonts w:ascii="Times New Roman" w:hAnsi="Times New Roman"/>
          <w:sz w:val="28"/>
          <w:szCs w:val="28"/>
        </w:rPr>
        <w:t>З</w:t>
      </w:r>
      <w:r w:rsidR="00EF2846" w:rsidRPr="00AD3676">
        <w:rPr>
          <w:rFonts w:ascii="Times New Roman" w:hAnsi="Times New Roman"/>
          <w:sz w:val="28"/>
          <w:szCs w:val="28"/>
        </w:rPr>
        <w:t>аконів</w:t>
      </w:r>
      <w:r w:rsidRPr="00AD3676">
        <w:rPr>
          <w:rFonts w:ascii="Times New Roman" w:hAnsi="Times New Roman"/>
          <w:sz w:val="28"/>
          <w:szCs w:val="28"/>
        </w:rPr>
        <w:t xml:space="preserve"> України від</w:t>
      </w:r>
      <w:r w:rsidR="00EF2846" w:rsidRPr="00AD3676">
        <w:rPr>
          <w:rFonts w:ascii="Times New Roman" w:hAnsi="Times New Roman"/>
          <w:sz w:val="28"/>
          <w:szCs w:val="28"/>
        </w:rPr>
        <w:t xml:space="preserve"> </w:t>
      </w:r>
      <w:r w:rsidR="00F03903" w:rsidRPr="00AD3676">
        <w:rPr>
          <w:rFonts w:ascii="Times New Roman" w:hAnsi="Times New Roman"/>
          <w:sz w:val="28"/>
          <w:szCs w:val="28"/>
        </w:rPr>
        <w:t>0</w:t>
      </w:r>
      <w:r w:rsidRPr="00AD3676">
        <w:rPr>
          <w:rFonts w:ascii="Times New Roman" w:hAnsi="Times New Roman"/>
          <w:sz w:val="28"/>
          <w:szCs w:val="28"/>
        </w:rPr>
        <w:t>3</w:t>
      </w:r>
      <w:r w:rsidR="00EF2846" w:rsidRPr="00AD3676">
        <w:rPr>
          <w:rFonts w:ascii="Times New Roman" w:hAnsi="Times New Roman"/>
          <w:sz w:val="28"/>
          <w:szCs w:val="28"/>
        </w:rPr>
        <w:t xml:space="preserve"> </w:t>
      </w:r>
      <w:r w:rsidRPr="00AD3676">
        <w:rPr>
          <w:rFonts w:ascii="Times New Roman" w:hAnsi="Times New Roman"/>
          <w:sz w:val="28"/>
          <w:szCs w:val="28"/>
        </w:rPr>
        <w:t xml:space="preserve">листопада 2022 року № 2719-ІХ «Про внесення змін до Податкового кодексу України та деяких інших </w:t>
      </w:r>
      <w:r w:rsidR="00A0300A" w:rsidRPr="00AD3676">
        <w:rPr>
          <w:rFonts w:ascii="Times New Roman" w:hAnsi="Times New Roman"/>
          <w:sz w:val="28"/>
          <w:szCs w:val="28"/>
        </w:rPr>
        <w:t>з</w:t>
      </w:r>
      <w:r w:rsidRPr="00AD3676">
        <w:rPr>
          <w:rFonts w:ascii="Times New Roman" w:hAnsi="Times New Roman"/>
          <w:sz w:val="28"/>
          <w:szCs w:val="28"/>
        </w:rPr>
        <w:t>аконів України щодо приватизації державного і комунального майна, яке перебуває у податковій заставі, та забезпечення адміністрування погашення податкового боргу» (далі – Закон №</w:t>
      </w:r>
      <w:r w:rsidR="00EF2846" w:rsidRPr="00AD3676">
        <w:rPr>
          <w:rFonts w:ascii="Times New Roman" w:hAnsi="Times New Roman"/>
          <w:sz w:val="28"/>
          <w:szCs w:val="28"/>
        </w:rPr>
        <w:t> </w:t>
      </w:r>
      <w:r w:rsidRPr="00AD3676">
        <w:rPr>
          <w:rFonts w:ascii="Times New Roman" w:hAnsi="Times New Roman"/>
          <w:sz w:val="28"/>
          <w:szCs w:val="28"/>
        </w:rPr>
        <w:t>2719-ІХ)</w:t>
      </w:r>
      <w:r w:rsidR="00EF2846" w:rsidRPr="00AD3676">
        <w:rPr>
          <w:rFonts w:ascii="Times New Roman" w:hAnsi="Times New Roman"/>
          <w:sz w:val="28"/>
          <w:szCs w:val="28"/>
        </w:rPr>
        <w:t xml:space="preserve">, </w:t>
      </w:r>
      <w:r w:rsidR="00E5461E" w:rsidRPr="00AD3676">
        <w:rPr>
          <w:rFonts w:ascii="Times New Roman" w:hAnsi="Times New Roman"/>
          <w:sz w:val="28"/>
        </w:rPr>
        <w:t xml:space="preserve">від </w:t>
      </w:r>
      <w:r w:rsidR="00EF2846" w:rsidRPr="00AD3676">
        <w:rPr>
          <w:rFonts w:ascii="Times New Roman" w:hAnsi="Times New Roman"/>
          <w:sz w:val="28"/>
        </w:rPr>
        <w:t>12</w:t>
      </w:r>
      <w:r w:rsidR="00E5461E" w:rsidRPr="00AD3676">
        <w:rPr>
          <w:rFonts w:ascii="Times New Roman" w:hAnsi="Times New Roman"/>
          <w:sz w:val="28"/>
        </w:rPr>
        <w:t xml:space="preserve"> </w:t>
      </w:r>
      <w:r w:rsidR="00EF2846" w:rsidRPr="00AD3676">
        <w:rPr>
          <w:rFonts w:ascii="Times New Roman" w:hAnsi="Times New Roman"/>
          <w:sz w:val="28"/>
        </w:rPr>
        <w:t>січня</w:t>
      </w:r>
      <w:r w:rsidR="00A0300A" w:rsidRPr="00AD3676">
        <w:rPr>
          <w:rFonts w:ascii="Times New Roman" w:hAnsi="Times New Roman"/>
          <w:sz w:val="28"/>
        </w:rPr>
        <w:t xml:space="preserve"> </w:t>
      </w:r>
      <w:r w:rsidR="00EF2846" w:rsidRPr="00AD3676">
        <w:rPr>
          <w:rFonts w:ascii="Times New Roman" w:hAnsi="Times New Roman"/>
          <w:sz w:val="28"/>
        </w:rPr>
        <w:t>2023 року № 2888-ІХ «Про внесення змін до Податкового кодексу України та інших законодавчих актів України щодо платіжних послуг» (далі – Закон № 2888-ІХ)</w:t>
      </w:r>
      <w:r w:rsidRPr="00AD3676">
        <w:rPr>
          <w:rFonts w:ascii="Times New Roman" w:hAnsi="Times New Roman"/>
          <w:sz w:val="28"/>
          <w:szCs w:val="28"/>
        </w:rPr>
        <w:t>.</w:t>
      </w:r>
    </w:p>
    <w:p w:rsidR="0001400F" w:rsidRPr="00AD3676" w:rsidRDefault="0001400F" w:rsidP="00F635D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AD3676">
        <w:rPr>
          <w:rFonts w:ascii="Times New Roman" w:hAnsi="Times New Roman"/>
          <w:b/>
          <w:spacing w:val="-3"/>
          <w:sz w:val="28"/>
          <w:szCs w:val="28"/>
        </w:rPr>
        <w:t>2. Обґрунтування необхідності прийняття акта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 xml:space="preserve">Наказ Міністерства фінансів </w:t>
      </w:r>
      <w:r w:rsidR="001B751C" w:rsidRPr="00AD3676">
        <w:rPr>
          <w:rFonts w:ascii="Times New Roman" w:hAnsi="Times New Roman"/>
          <w:sz w:val="28"/>
          <w:szCs w:val="28"/>
        </w:rPr>
        <w:t>України від 16 червня</w:t>
      </w:r>
      <w:r w:rsidR="00EF2846" w:rsidRPr="00AD3676">
        <w:rPr>
          <w:rFonts w:ascii="Times New Roman" w:hAnsi="Times New Roman"/>
          <w:sz w:val="28"/>
          <w:szCs w:val="28"/>
        </w:rPr>
        <w:t xml:space="preserve"> </w:t>
      </w:r>
      <w:r w:rsidR="001B751C" w:rsidRPr="00AD3676">
        <w:rPr>
          <w:rFonts w:ascii="Times New Roman" w:hAnsi="Times New Roman"/>
          <w:sz w:val="28"/>
          <w:szCs w:val="28"/>
        </w:rPr>
        <w:t xml:space="preserve">2017 року № 586 «Про затвердження Порядку </w:t>
      </w:r>
      <w:r w:rsidR="00E94682" w:rsidRPr="00AD3676">
        <w:rPr>
          <w:rFonts w:ascii="Times New Roman" w:hAnsi="Times New Roman"/>
          <w:sz w:val="28"/>
          <w:szCs w:val="28"/>
        </w:rPr>
        <w:t xml:space="preserve">застосування </w:t>
      </w:r>
      <w:r w:rsidR="001B751C" w:rsidRPr="00AD3676">
        <w:rPr>
          <w:rFonts w:ascii="Times New Roman" w:hAnsi="Times New Roman"/>
          <w:sz w:val="28"/>
          <w:szCs w:val="28"/>
        </w:rPr>
        <w:t>податкової застави податковими органами», зареєстрований у Міністерстві юстиції України 14</w:t>
      </w:r>
      <w:r w:rsidR="00483D90" w:rsidRPr="00AD3676">
        <w:rPr>
          <w:rFonts w:ascii="Times New Roman" w:hAnsi="Times New Roman"/>
          <w:sz w:val="28"/>
          <w:szCs w:val="28"/>
        </w:rPr>
        <w:t xml:space="preserve"> </w:t>
      </w:r>
      <w:r w:rsidR="001B751C" w:rsidRPr="00AD3676">
        <w:rPr>
          <w:rFonts w:ascii="Times New Roman" w:hAnsi="Times New Roman"/>
          <w:sz w:val="28"/>
          <w:szCs w:val="28"/>
        </w:rPr>
        <w:t>липня</w:t>
      </w:r>
      <w:r w:rsidR="006F200E">
        <w:rPr>
          <w:rFonts w:ascii="Times New Roman" w:hAnsi="Times New Roman"/>
          <w:sz w:val="28"/>
          <w:szCs w:val="28"/>
        </w:rPr>
        <w:t> </w:t>
      </w:r>
      <w:r w:rsidR="001B751C" w:rsidRPr="00AD3676">
        <w:rPr>
          <w:rFonts w:ascii="Times New Roman" w:hAnsi="Times New Roman"/>
          <w:sz w:val="28"/>
          <w:szCs w:val="28"/>
        </w:rPr>
        <w:t>2017 року за № 859/30727 (далі – наказ № 586), було розроблено відповідно</w:t>
      </w:r>
      <w:r w:rsidR="00F635D9" w:rsidRPr="00AD3676">
        <w:rPr>
          <w:rFonts w:ascii="Times New Roman" w:hAnsi="Times New Roman"/>
          <w:sz w:val="28"/>
          <w:szCs w:val="28"/>
        </w:rPr>
        <w:t xml:space="preserve"> до</w:t>
      </w:r>
      <w:r w:rsidRPr="00AD3676">
        <w:rPr>
          <w:rFonts w:ascii="Times New Roman" w:hAnsi="Times New Roman"/>
          <w:sz w:val="28"/>
          <w:szCs w:val="28"/>
        </w:rPr>
        <w:t xml:space="preserve"> статей 88</w:t>
      </w:r>
      <w:r w:rsidR="006F200E">
        <w:rPr>
          <w:rFonts w:ascii="Times New Roman" w:hAnsi="Times New Roman"/>
          <w:sz w:val="28"/>
          <w:szCs w:val="28"/>
        </w:rPr>
        <w:t xml:space="preserve"> </w:t>
      </w:r>
      <w:r w:rsidR="00E5461E" w:rsidRPr="00AD3676">
        <w:rPr>
          <w:rFonts w:ascii="Times New Roman" w:hAnsi="Times New Roman"/>
          <w:sz w:val="28"/>
          <w:szCs w:val="28"/>
        </w:rPr>
        <w:t>–</w:t>
      </w:r>
      <w:r w:rsidRPr="00AD3676">
        <w:rPr>
          <w:rFonts w:ascii="Times New Roman" w:hAnsi="Times New Roman"/>
          <w:sz w:val="28"/>
          <w:szCs w:val="28"/>
        </w:rPr>
        <w:t>90, 92, 93 та 100 глави 9 розділу II Податкового к</w:t>
      </w:r>
      <w:r w:rsidR="00964938" w:rsidRPr="00AD3676">
        <w:rPr>
          <w:rFonts w:ascii="Times New Roman" w:hAnsi="Times New Roman"/>
          <w:sz w:val="28"/>
          <w:szCs w:val="28"/>
        </w:rPr>
        <w:t>одексу України (далі – Кодекс).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AD3676">
        <w:rPr>
          <w:rFonts w:ascii="Times New Roman" w:hAnsi="Times New Roman"/>
          <w:sz w:val="28"/>
          <w:szCs w:val="28"/>
        </w:rPr>
        <w:t xml:space="preserve">Законом № 2719-ІХ внесено зміни до статей 92, 93 та 98 Кодексу та деяких інших законів, якими визначено особливості поводження із заставним майном (об’єктами державної та комунальної власності) у разі його відчуження у процесі приватизації без згоди контролюючого органу за умови наявності зобов’язання покупця </w:t>
      </w:r>
      <w:r w:rsidR="00E94682" w:rsidRPr="00AD3676">
        <w:rPr>
          <w:rFonts w:ascii="Times New Roman" w:hAnsi="Times New Roman"/>
          <w:sz w:val="28"/>
          <w:szCs w:val="28"/>
        </w:rPr>
        <w:t>у встановлені договором купівлі-продажу об’єкта приватизації строки</w:t>
      </w:r>
      <w:r w:rsidRPr="00AD3676">
        <w:rPr>
          <w:rFonts w:ascii="Times New Roman" w:hAnsi="Times New Roman"/>
          <w:sz w:val="28"/>
          <w:szCs w:val="28"/>
        </w:rPr>
        <w:t xml:space="preserve"> повністю погасити податковий борг, у зв’язку з яким виникло право податкової застави.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AD3676">
        <w:rPr>
          <w:rFonts w:ascii="Times New Roman" w:hAnsi="Times New Roman"/>
          <w:sz w:val="28"/>
          <w:szCs w:val="28"/>
        </w:rPr>
        <w:t>Податкова застава зберігається за покупцем об’єкта приватизації, до якого переходить обов’язок щодо погашення податкового боргу боржника.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>Майно звільняється з податкової застави (із внесенням змін до відповідного державного реєстру) з дня отримання податковим органом підтвердження про надходження коштів до бюджету в рахунок погашення податкового боргу від покупця об’єкта приватизації як правонаступника.</w:t>
      </w:r>
    </w:p>
    <w:p w:rsidR="00EF2846" w:rsidRPr="00AD3676" w:rsidRDefault="00EF2846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 xml:space="preserve">Законом № 2888-ІХ внесено зміни до статті 89 Кодексу, що передбачають можливість зупинення видаткових операцій не лише на рахунках платника податків у банках, фінансових установах, а й на рахунках, відкритих у небанківських надавачів платіжних послуг, а також на електронних гаманцях платника податків, </w:t>
      </w:r>
      <w:r w:rsidR="00DC0796" w:rsidRPr="00AD3676">
        <w:rPr>
          <w:rFonts w:ascii="Times New Roman" w:hAnsi="Times New Roman"/>
          <w:sz w:val="28"/>
          <w:szCs w:val="28"/>
        </w:rPr>
        <w:t>відкритих у емітента</w:t>
      </w:r>
      <w:r w:rsidRPr="00AD3676">
        <w:rPr>
          <w:rFonts w:ascii="Times New Roman" w:hAnsi="Times New Roman"/>
          <w:sz w:val="28"/>
          <w:szCs w:val="28"/>
        </w:rPr>
        <w:t xml:space="preserve"> електронних грошей</w:t>
      </w:r>
      <w:r w:rsidR="00DC0796" w:rsidRPr="00AD3676">
        <w:rPr>
          <w:rFonts w:ascii="Times New Roman" w:hAnsi="Times New Roman"/>
          <w:sz w:val="28"/>
          <w:szCs w:val="28"/>
        </w:rPr>
        <w:t>.</w:t>
      </w:r>
    </w:p>
    <w:p w:rsidR="0001400F" w:rsidRPr="00AD3676" w:rsidRDefault="00956288" w:rsidP="00F635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AD3676">
        <w:rPr>
          <w:rFonts w:ascii="Times New Roman" w:hAnsi="Times New Roman"/>
          <w:spacing w:val="-3"/>
          <w:sz w:val="28"/>
          <w:szCs w:val="28"/>
        </w:rPr>
        <w:lastRenderedPageBreak/>
        <w:t xml:space="preserve">З метою приведення положень наказу № 586 у відповідність до вимог </w:t>
      </w:r>
      <w:r w:rsidR="00370000" w:rsidRPr="00AD3676">
        <w:rPr>
          <w:rFonts w:ascii="Times New Roman" w:hAnsi="Times New Roman"/>
          <w:spacing w:val="-3"/>
          <w:sz w:val="28"/>
          <w:szCs w:val="28"/>
        </w:rPr>
        <w:t>З</w:t>
      </w:r>
      <w:r w:rsidR="00DC0796" w:rsidRPr="00AD3676">
        <w:rPr>
          <w:rFonts w:ascii="Times New Roman" w:hAnsi="Times New Roman"/>
          <w:spacing w:val="-3"/>
          <w:sz w:val="28"/>
          <w:szCs w:val="28"/>
        </w:rPr>
        <w:t xml:space="preserve">аконів </w:t>
      </w:r>
      <w:r w:rsidRPr="00AD3676">
        <w:rPr>
          <w:rFonts w:ascii="Times New Roman" w:hAnsi="Times New Roman"/>
          <w:sz w:val="28"/>
          <w:szCs w:val="28"/>
        </w:rPr>
        <w:t>№ 2719-ІХ</w:t>
      </w:r>
      <w:r w:rsidRPr="00AD367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C0796" w:rsidRPr="00AD3676">
        <w:rPr>
          <w:rFonts w:ascii="Times New Roman" w:hAnsi="Times New Roman"/>
          <w:spacing w:val="-3"/>
          <w:sz w:val="28"/>
          <w:szCs w:val="28"/>
        </w:rPr>
        <w:t xml:space="preserve">та № 2888-ІХ </w:t>
      </w:r>
      <w:r w:rsidRPr="00AD3676">
        <w:rPr>
          <w:rFonts w:ascii="Times New Roman" w:hAnsi="Times New Roman"/>
          <w:spacing w:val="-3"/>
          <w:sz w:val="28"/>
          <w:szCs w:val="28"/>
        </w:rPr>
        <w:t xml:space="preserve">розроблено проєкт наказу Міністерства фінансів України «Про </w:t>
      </w:r>
      <w:r w:rsidR="00444888" w:rsidRPr="00AD3676">
        <w:rPr>
          <w:rFonts w:ascii="Times New Roman" w:hAnsi="Times New Roman"/>
          <w:spacing w:val="-3"/>
          <w:sz w:val="28"/>
          <w:szCs w:val="28"/>
        </w:rPr>
        <w:t>затвердження Змін</w:t>
      </w:r>
      <w:r w:rsidRPr="00AD3676">
        <w:rPr>
          <w:rFonts w:ascii="Times New Roman" w:hAnsi="Times New Roman"/>
          <w:spacing w:val="-3"/>
          <w:sz w:val="28"/>
          <w:szCs w:val="28"/>
        </w:rPr>
        <w:t xml:space="preserve"> до Порядку застосування податкової застави податковими органами» (далі – проєкт наказу).</w:t>
      </w:r>
    </w:p>
    <w:p w:rsidR="0001400F" w:rsidRPr="00AD3676" w:rsidRDefault="0001400F" w:rsidP="00F635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1400F" w:rsidRPr="00AD3676" w:rsidRDefault="00956288" w:rsidP="00F635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AD3676">
        <w:rPr>
          <w:rFonts w:ascii="Times New Roman" w:hAnsi="Times New Roman"/>
          <w:b/>
          <w:spacing w:val="-3"/>
          <w:sz w:val="28"/>
          <w:szCs w:val="28"/>
        </w:rPr>
        <w:t xml:space="preserve">3. Основні положення </w:t>
      </w:r>
      <w:r w:rsidR="00DC0796" w:rsidRPr="00AD3676">
        <w:rPr>
          <w:rFonts w:ascii="Times New Roman" w:hAnsi="Times New Roman"/>
          <w:b/>
          <w:spacing w:val="-3"/>
          <w:sz w:val="28"/>
          <w:szCs w:val="28"/>
        </w:rPr>
        <w:t xml:space="preserve">проєкту </w:t>
      </w:r>
      <w:r w:rsidRPr="00AD3676">
        <w:rPr>
          <w:rFonts w:ascii="Times New Roman" w:hAnsi="Times New Roman"/>
          <w:b/>
          <w:spacing w:val="-3"/>
          <w:sz w:val="28"/>
          <w:szCs w:val="28"/>
        </w:rPr>
        <w:t>акта</w:t>
      </w:r>
    </w:p>
    <w:p w:rsidR="00FA104B" w:rsidRPr="00AD3676" w:rsidRDefault="00FA104B" w:rsidP="00AD36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AD3676">
        <w:rPr>
          <w:rFonts w:ascii="Times New Roman" w:hAnsi="Times New Roman"/>
          <w:spacing w:val="-3"/>
          <w:sz w:val="28"/>
          <w:szCs w:val="28"/>
        </w:rPr>
        <w:t>Проєктом наказу передбач</w:t>
      </w:r>
      <w:r w:rsidR="00370000" w:rsidRPr="00AD3676">
        <w:rPr>
          <w:rFonts w:ascii="Times New Roman" w:hAnsi="Times New Roman"/>
          <w:spacing w:val="-3"/>
          <w:sz w:val="28"/>
          <w:szCs w:val="28"/>
        </w:rPr>
        <w:t>ено</w:t>
      </w:r>
      <w:r w:rsidRPr="00AD3676">
        <w:rPr>
          <w:rFonts w:ascii="Times New Roman" w:hAnsi="Times New Roman"/>
          <w:spacing w:val="-3"/>
          <w:sz w:val="28"/>
          <w:szCs w:val="28"/>
        </w:rPr>
        <w:t xml:space="preserve"> внести зміни до Порядку застосування податкової застави податковими органами, затвердженого наказом № 586, щодо:</w:t>
      </w:r>
    </w:p>
    <w:p w:rsidR="00FA104B" w:rsidRPr="00AD3676" w:rsidRDefault="00FA104B" w:rsidP="00AD36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AD3676">
        <w:rPr>
          <w:rFonts w:ascii="Times New Roman" w:hAnsi="Times New Roman"/>
          <w:spacing w:val="-3"/>
          <w:sz w:val="28"/>
          <w:szCs w:val="28"/>
        </w:rPr>
        <w:t>доповнення новим розділом, яким визначаються особливості поводження із заставним майном у разі його відчуження у процесі приватизації відповідно до Закону № 2719-ІХ;</w:t>
      </w:r>
    </w:p>
    <w:p w:rsidR="00FA104B" w:rsidRPr="00AD3676" w:rsidRDefault="00FA104B" w:rsidP="00AD36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AD3676">
        <w:rPr>
          <w:rFonts w:ascii="Times New Roman" w:hAnsi="Times New Roman"/>
          <w:spacing w:val="-3"/>
          <w:sz w:val="28"/>
          <w:szCs w:val="28"/>
        </w:rPr>
        <w:t>розширення сфери застосування інструменту зупинення видаткових операцій на рахунках платника, відкритих у банках, фінансових установах, і на рахунки, відкриті у небанківських надавачів платіжних послуг, а також електронні гаманці платника, відкриті у емітента електронних грошей.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>Також у проєкті наказу врах</w:t>
      </w:r>
      <w:r w:rsidR="00FF0C6E" w:rsidRPr="00AD3676">
        <w:rPr>
          <w:rFonts w:ascii="Times New Roman" w:hAnsi="Times New Roman"/>
          <w:sz w:val="28"/>
          <w:szCs w:val="28"/>
        </w:rPr>
        <w:t xml:space="preserve">овано вимоги Закону України </w:t>
      </w:r>
      <w:r w:rsidRPr="00AD3676">
        <w:rPr>
          <w:rFonts w:ascii="Times New Roman" w:hAnsi="Times New Roman"/>
          <w:sz w:val="28"/>
          <w:szCs w:val="28"/>
        </w:rPr>
        <w:t>«Про електронні комунікації», положеннями якого змінено термінологію законодавства у сфері електронних комунікацій, зокрема термін «інформаційно-телеко</w:t>
      </w:r>
      <w:r w:rsidR="00F635D9" w:rsidRPr="00AD3676">
        <w:rPr>
          <w:rFonts w:ascii="Times New Roman" w:hAnsi="Times New Roman"/>
          <w:sz w:val="28"/>
          <w:szCs w:val="28"/>
        </w:rPr>
        <w:t>мунікаційна система» замінено терміном</w:t>
      </w:r>
      <w:r w:rsidRPr="00AD3676">
        <w:rPr>
          <w:rFonts w:ascii="Times New Roman" w:hAnsi="Times New Roman"/>
          <w:sz w:val="28"/>
          <w:szCs w:val="28"/>
        </w:rPr>
        <w:t xml:space="preserve"> «інформаційно-комунікаційна система», Закон України «Про телекомунікації» визнано таким, що втратив чинність, та змінено назву Закону У</w:t>
      </w:r>
      <w:r w:rsidR="00964938" w:rsidRPr="00AD3676">
        <w:rPr>
          <w:rFonts w:ascii="Times New Roman" w:hAnsi="Times New Roman"/>
          <w:sz w:val="28"/>
          <w:szCs w:val="28"/>
        </w:rPr>
        <w:t xml:space="preserve">країни </w:t>
      </w:r>
      <w:r w:rsidRPr="00AD3676">
        <w:rPr>
          <w:rFonts w:ascii="Times New Roman" w:hAnsi="Times New Roman"/>
          <w:sz w:val="28"/>
          <w:szCs w:val="28"/>
        </w:rPr>
        <w:t>«Про захист інформації в інформаційно-комунікаційних системах».</w:t>
      </w:r>
    </w:p>
    <w:p w:rsidR="0001400F" w:rsidRPr="00AD3676" w:rsidRDefault="0001400F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AD3676">
        <w:rPr>
          <w:rFonts w:ascii="Times New Roman" w:hAnsi="Times New Roman"/>
          <w:b/>
          <w:spacing w:val="-3"/>
          <w:sz w:val="28"/>
          <w:szCs w:val="28"/>
        </w:rPr>
        <w:t>4. Правові аспекти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 xml:space="preserve">До сфери правового регулювання </w:t>
      </w:r>
      <w:r w:rsidR="000A40CA" w:rsidRPr="00AD3676">
        <w:rPr>
          <w:rFonts w:ascii="Times New Roman" w:hAnsi="Times New Roman"/>
          <w:sz w:val="28"/>
          <w:szCs w:val="28"/>
        </w:rPr>
        <w:t xml:space="preserve">проекту </w:t>
      </w:r>
      <w:r w:rsidR="006A05DC" w:rsidRPr="00AD3676">
        <w:rPr>
          <w:rFonts w:ascii="Times New Roman" w:hAnsi="Times New Roman"/>
          <w:sz w:val="28"/>
          <w:szCs w:val="28"/>
        </w:rPr>
        <w:t xml:space="preserve">наказу належать </w:t>
      </w:r>
      <w:r w:rsidR="00CD7485" w:rsidRPr="00AD3676">
        <w:rPr>
          <w:rFonts w:ascii="Times New Roman" w:hAnsi="Times New Roman"/>
          <w:sz w:val="28"/>
          <w:szCs w:val="28"/>
        </w:rPr>
        <w:t>Податковий кодекс України</w:t>
      </w:r>
      <w:r w:rsidR="006A05DC" w:rsidRPr="00AD3676">
        <w:rPr>
          <w:rFonts w:ascii="Times New Roman" w:hAnsi="Times New Roman"/>
          <w:sz w:val="28"/>
          <w:szCs w:val="28"/>
        </w:rPr>
        <w:t xml:space="preserve">, </w:t>
      </w:r>
      <w:r w:rsidR="00A0300A" w:rsidRPr="00AD3676">
        <w:rPr>
          <w:rFonts w:ascii="Times New Roman" w:hAnsi="Times New Roman"/>
          <w:sz w:val="28"/>
          <w:szCs w:val="28"/>
        </w:rPr>
        <w:t>З</w:t>
      </w:r>
      <w:r w:rsidR="006A05DC" w:rsidRPr="00AD3676">
        <w:rPr>
          <w:rFonts w:ascii="Times New Roman" w:hAnsi="Times New Roman"/>
          <w:sz w:val="28"/>
          <w:szCs w:val="28"/>
        </w:rPr>
        <w:t>акон</w:t>
      </w:r>
      <w:r w:rsidR="00CD7485" w:rsidRPr="00AD3676">
        <w:rPr>
          <w:rFonts w:ascii="Times New Roman" w:hAnsi="Times New Roman"/>
          <w:sz w:val="28"/>
          <w:szCs w:val="28"/>
        </w:rPr>
        <w:t>и України від 03 листопада 2022 року № 2719-ІХ «Про внесення змін до Податкового кодексу України та деяких інших законів України щодо приватизації державного і комунального майна, яке перебуває у податковій заставі, та забезпечення адміністрування погашення податкового боргу»</w:t>
      </w:r>
      <w:r w:rsidRPr="00AD3676">
        <w:rPr>
          <w:rFonts w:ascii="Times New Roman" w:hAnsi="Times New Roman"/>
          <w:sz w:val="28"/>
          <w:szCs w:val="28"/>
        </w:rPr>
        <w:t xml:space="preserve">, </w:t>
      </w:r>
      <w:r w:rsidR="000A40CA" w:rsidRPr="00AD3676">
        <w:rPr>
          <w:rFonts w:ascii="Times New Roman" w:hAnsi="Times New Roman"/>
          <w:sz w:val="28"/>
        </w:rPr>
        <w:t>від</w:t>
      </w:r>
      <w:r w:rsidR="00B056F4" w:rsidRPr="00AD3676">
        <w:rPr>
          <w:rFonts w:ascii="Times New Roman" w:hAnsi="Times New Roman"/>
          <w:sz w:val="28"/>
        </w:rPr>
        <w:t xml:space="preserve"> </w:t>
      </w:r>
      <w:r w:rsidR="000A40CA" w:rsidRPr="00AD3676">
        <w:rPr>
          <w:rFonts w:ascii="Times New Roman" w:hAnsi="Times New Roman"/>
          <w:sz w:val="28"/>
        </w:rPr>
        <w:t>12</w:t>
      </w:r>
      <w:r w:rsidR="00B056F4" w:rsidRPr="00AD3676">
        <w:rPr>
          <w:rFonts w:ascii="Times New Roman" w:hAnsi="Times New Roman"/>
          <w:sz w:val="28"/>
        </w:rPr>
        <w:t xml:space="preserve"> </w:t>
      </w:r>
      <w:r w:rsidR="000A40CA" w:rsidRPr="00AD3676">
        <w:rPr>
          <w:rFonts w:ascii="Times New Roman" w:hAnsi="Times New Roman"/>
          <w:sz w:val="28"/>
        </w:rPr>
        <w:t>січня</w:t>
      </w:r>
      <w:r w:rsidR="00B056F4" w:rsidRPr="00AD3676">
        <w:rPr>
          <w:rFonts w:ascii="Times New Roman" w:hAnsi="Times New Roman"/>
          <w:sz w:val="28"/>
        </w:rPr>
        <w:t xml:space="preserve"> </w:t>
      </w:r>
      <w:r w:rsidR="000A40CA" w:rsidRPr="00AD3676">
        <w:rPr>
          <w:rFonts w:ascii="Times New Roman" w:hAnsi="Times New Roman"/>
          <w:sz w:val="28"/>
        </w:rPr>
        <w:t xml:space="preserve">2023 року № 2888-ІХ «Про внесення змін до Податкового кодексу України та інших законодавчих актів України щодо платіжних послуг», </w:t>
      </w:r>
      <w:r w:rsidR="00CD7485" w:rsidRPr="00AD3676">
        <w:rPr>
          <w:rFonts w:ascii="Times New Roman" w:hAnsi="Times New Roman"/>
          <w:sz w:val="28"/>
          <w:szCs w:val="28"/>
        </w:rPr>
        <w:t>«Про електронні комунікації»</w:t>
      </w:r>
      <w:r w:rsidR="00971842" w:rsidRPr="00AD3676">
        <w:rPr>
          <w:rFonts w:ascii="Times New Roman" w:hAnsi="Times New Roman"/>
          <w:sz w:val="28"/>
          <w:szCs w:val="28"/>
        </w:rPr>
        <w:t xml:space="preserve">, </w:t>
      </w:r>
      <w:r w:rsidR="00FF0C6E" w:rsidRPr="00AD3676">
        <w:rPr>
          <w:rFonts w:ascii="Times New Roman" w:hAnsi="Times New Roman"/>
          <w:sz w:val="28"/>
          <w:szCs w:val="28"/>
        </w:rPr>
        <w:t>«Про захист інформації в інформаційно-комунікаційних системах»</w:t>
      </w:r>
      <w:r w:rsidR="00971842" w:rsidRPr="00AD3676">
        <w:rPr>
          <w:rFonts w:ascii="Times New Roman" w:hAnsi="Times New Roman"/>
          <w:sz w:val="28"/>
          <w:szCs w:val="28"/>
        </w:rPr>
        <w:t xml:space="preserve">, </w:t>
      </w:r>
      <w:r w:rsidR="00FF0C6E" w:rsidRPr="00AD3676">
        <w:rPr>
          <w:rFonts w:ascii="Times New Roman" w:hAnsi="Times New Roman"/>
          <w:sz w:val="28"/>
          <w:szCs w:val="28"/>
        </w:rPr>
        <w:t>наказ Міністерства фінансів України від</w:t>
      </w:r>
      <w:r w:rsidR="006F200E">
        <w:rPr>
          <w:rFonts w:ascii="Times New Roman" w:hAnsi="Times New Roman"/>
          <w:sz w:val="28"/>
          <w:szCs w:val="28"/>
        </w:rPr>
        <w:t> </w:t>
      </w:r>
      <w:r w:rsidR="00FF0C6E" w:rsidRPr="00AD3676">
        <w:rPr>
          <w:rFonts w:ascii="Times New Roman" w:hAnsi="Times New Roman"/>
          <w:sz w:val="28"/>
          <w:szCs w:val="28"/>
        </w:rPr>
        <w:t>16</w:t>
      </w:r>
      <w:r w:rsidR="006F200E">
        <w:rPr>
          <w:rFonts w:ascii="Times New Roman" w:hAnsi="Times New Roman"/>
          <w:sz w:val="28"/>
          <w:szCs w:val="28"/>
        </w:rPr>
        <w:t> </w:t>
      </w:r>
      <w:r w:rsidR="00FF0C6E" w:rsidRPr="00AD3676">
        <w:rPr>
          <w:rFonts w:ascii="Times New Roman" w:hAnsi="Times New Roman"/>
          <w:sz w:val="28"/>
          <w:szCs w:val="28"/>
        </w:rPr>
        <w:t>червня</w:t>
      </w:r>
      <w:r w:rsidR="006F200E">
        <w:rPr>
          <w:rFonts w:ascii="Times New Roman" w:hAnsi="Times New Roman"/>
          <w:sz w:val="28"/>
          <w:szCs w:val="28"/>
        </w:rPr>
        <w:t> </w:t>
      </w:r>
      <w:r w:rsidR="00FF0C6E" w:rsidRPr="00AD3676">
        <w:rPr>
          <w:rFonts w:ascii="Times New Roman" w:hAnsi="Times New Roman"/>
          <w:sz w:val="28"/>
          <w:szCs w:val="28"/>
        </w:rPr>
        <w:t xml:space="preserve">2017 року № 586 «Про затвердження Порядку застосування податкової застави податковими органами», зареєстрований у </w:t>
      </w:r>
      <w:r w:rsidR="006F2807" w:rsidRPr="00AD3676">
        <w:rPr>
          <w:rFonts w:ascii="Times New Roman" w:hAnsi="Times New Roman"/>
          <w:sz w:val="28"/>
          <w:szCs w:val="28"/>
        </w:rPr>
        <w:t>Міністерстві юстиції України 14</w:t>
      </w:r>
      <w:r w:rsidR="00B056F4" w:rsidRPr="00AD3676">
        <w:rPr>
          <w:rFonts w:ascii="Times New Roman" w:hAnsi="Times New Roman"/>
          <w:sz w:val="28"/>
          <w:szCs w:val="28"/>
        </w:rPr>
        <w:t> </w:t>
      </w:r>
      <w:r w:rsidR="00FF0C6E" w:rsidRPr="00AD3676">
        <w:rPr>
          <w:rFonts w:ascii="Times New Roman" w:hAnsi="Times New Roman"/>
          <w:sz w:val="28"/>
          <w:szCs w:val="28"/>
        </w:rPr>
        <w:t>липня 2017 року за № 859/30727</w:t>
      </w:r>
      <w:r w:rsidRPr="00AD3676">
        <w:rPr>
          <w:rFonts w:ascii="Times New Roman" w:hAnsi="Times New Roman"/>
          <w:sz w:val="28"/>
          <w:szCs w:val="28"/>
        </w:rPr>
        <w:t>.</w:t>
      </w:r>
    </w:p>
    <w:p w:rsidR="0001400F" w:rsidRPr="00AD3676" w:rsidRDefault="0001400F" w:rsidP="00F635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AD3676">
        <w:rPr>
          <w:rFonts w:ascii="Times New Roman" w:hAnsi="Times New Roman"/>
          <w:b/>
          <w:spacing w:val="-3"/>
          <w:sz w:val="28"/>
          <w:szCs w:val="28"/>
        </w:rPr>
        <w:t>5. Фінансово-економічне обґрунтування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>Реалізація наказу не впливає на надходження та витрати державного та/або місцевих бюджетів.</w:t>
      </w:r>
    </w:p>
    <w:p w:rsidR="0001400F" w:rsidRDefault="0001400F" w:rsidP="00F635D9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B92693" w:rsidRPr="00AD3676" w:rsidRDefault="00B92693" w:rsidP="00F635D9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370000" w:rsidRPr="00AD3676" w:rsidRDefault="00370000" w:rsidP="00F635D9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AD3676">
        <w:rPr>
          <w:rFonts w:ascii="Times New Roman" w:hAnsi="Times New Roman"/>
          <w:b/>
          <w:spacing w:val="-3"/>
          <w:sz w:val="28"/>
          <w:szCs w:val="28"/>
        </w:rPr>
        <w:lastRenderedPageBreak/>
        <w:t>6. Позиція заінтересованих сторін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>Проєкт наказу опубліковано на вебпорталі ДПС з метою отримання зауважень і пропозицій заінтересованих сторін.</w:t>
      </w:r>
    </w:p>
    <w:p w:rsidR="0001400F" w:rsidRPr="00AD3676" w:rsidRDefault="002A13A1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>Проєкт наказу потребує погодження з Державною податковою службою України та Міністерством цифрової трансформації України.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>Проєкт наказу потребує державної реєстрації у Міністерстві юстиції України.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eastAsia="Arial" w:hAnsi="Times New Roman"/>
          <w:b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 xml:space="preserve">Згідно з пунктом 3 розділу ІІ Закону № 2719-ІХ </w:t>
      </w:r>
      <w:r w:rsidR="000A40CA" w:rsidRPr="00AD3676">
        <w:rPr>
          <w:rFonts w:ascii="Times New Roman" w:hAnsi="Times New Roman"/>
          <w:sz w:val="28"/>
          <w:szCs w:val="28"/>
        </w:rPr>
        <w:t xml:space="preserve">та пунктом 3 розділу ІІ Закону № 2888-ІХ </w:t>
      </w:r>
      <w:r w:rsidRPr="00AD3676">
        <w:rPr>
          <w:rFonts w:ascii="Times New Roman" w:hAnsi="Times New Roman"/>
          <w:sz w:val="28"/>
          <w:szCs w:val="28"/>
        </w:rPr>
        <w:t xml:space="preserve">до порядку підготовки та прийняття нормативно-правових актів, що приймаються на виконання вимог </w:t>
      </w:r>
      <w:r w:rsidR="000A40CA" w:rsidRPr="00AD3676">
        <w:rPr>
          <w:rFonts w:ascii="Times New Roman" w:hAnsi="Times New Roman"/>
          <w:sz w:val="28"/>
          <w:szCs w:val="28"/>
        </w:rPr>
        <w:t>цих законів</w:t>
      </w:r>
      <w:r w:rsidRPr="00AD3676">
        <w:rPr>
          <w:rFonts w:ascii="Times New Roman" w:hAnsi="Times New Roman"/>
          <w:sz w:val="28"/>
          <w:szCs w:val="28"/>
        </w:rPr>
        <w:t>, не застосовуються вимоги Закону України «Про засади державної регуляторної політики у сфері господарської діяльності».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>Проєкт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>Проєкт наказу не стосується сфери наукової та науково-технічної діяльності і не потребує зазначення позиції Наукового комітету Національної ради з питань розвитку науки і технологій.</w:t>
      </w:r>
    </w:p>
    <w:p w:rsidR="0001400F" w:rsidRPr="00AD3676" w:rsidRDefault="0001400F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AD3676">
        <w:rPr>
          <w:rFonts w:ascii="Times New Roman" w:hAnsi="Times New Roman"/>
          <w:b/>
          <w:spacing w:val="-3"/>
          <w:sz w:val="28"/>
          <w:szCs w:val="28"/>
        </w:rPr>
        <w:t>7. Оцінка відповідності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>У проєкті наказу відсутні положення, що стосуються зобов’язань України у сфері європейської інтеграції;</w:t>
      </w:r>
      <w:r w:rsidR="00B056F4" w:rsidRPr="00AD3676">
        <w:rPr>
          <w:rFonts w:ascii="Times New Roman" w:hAnsi="Times New Roman"/>
          <w:sz w:val="28"/>
          <w:szCs w:val="28"/>
        </w:rPr>
        <w:t xml:space="preserve"> </w:t>
      </w:r>
      <w:r w:rsidRPr="00AD3676">
        <w:rPr>
          <w:rFonts w:ascii="Times New Roman" w:hAnsi="Times New Roman"/>
          <w:sz w:val="28"/>
          <w:szCs w:val="28"/>
        </w:rPr>
        <w:t>прав та свобод, гарантованих Конвенцією про захист прав людини і основоположних свобод;</w:t>
      </w:r>
      <w:r w:rsidR="00B056F4" w:rsidRPr="00AD3676">
        <w:rPr>
          <w:rFonts w:ascii="Times New Roman" w:hAnsi="Times New Roman"/>
          <w:sz w:val="28"/>
          <w:szCs w:val="28"/>
        </w:rPr>
        <w:t xml:space="preserve"> </w:t>
      </w:r>
      <w:r w:rsidRPr="00AD3676">
        <w:rPr>
          <w:rFonts w:ascii="Times New Roman" w:hAnsi="Times New Roman"/>
          <w:sz w:val="28"/>
          <w:szCs w:val="28"/>
        </w:rPr>
        <w:t>впливають на забезпечення рівних прав та можливостей жінок і чоловіків;</w:t>
      </w:r>
      <w:r w:rsidR="00B056F4" w:rsidRPr="00AD3676">
        <w:rPr>
          <w:rFonts w:ascii="Times New Roman" w:hAnsi="Times New Roman"/>
          <w:sz w:val="28"/>
          <w:szCs w:val="28"/>
        </w:rPr>
        <w:t xml:space="preserve"> </w:t>
      </w:r>
      <w:r w:rsidRPr="00AD3676">
        <w:rPr>
          <w:rFonts w:ascii="Times New Roman" w:hAnsi="Times New Roman"/>
          <w:sz w:val="28"/>
          <w:szCs w:val="28"/>
        </w:rPr>
        <w:t>містять ризики вчинення корупційних правопорушень та правопорушень, пов’язаних із корупцією;створюють підстави для дискримінації.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>Громадська антикорупційна, громадська антидискримінаційна та громадська гендерно-правова експертизи про</w:t>
      </w:r>
      <w:r w:rsidR="00E94682" w:rsidRPr="00AD3676">
        <w:rPr>
          <w:rFonts w:ascii="Times New Roman" w:hAnsi="Times New Roman"/>
          <w:sz w:val="28"/>
          <w:szCs w:val="28"/>
        </w:rPr>
        <w:t>є</w:t>
      </w:r>
      <w:r w:rsidRPr="00AD3676">
        <w:rPr>
          <w:rFonts w:ascii="Times New Roman" w:hAnsi="Times New Roman"/>
          <w:sz w:val="28"/>
          <w:szCs w:val="28"/>
        </w:rPr>
        <w:t>кту наказу не проводилися.</w:t>
      </w:r>
    </w:p>
    <w:p w:rsidR="0001400F" w:rsidRPr="00AD3676" w:rsidRDefault="0001400F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3676">
        <w:rPr>
          <w:rFonts w:ascii="Times New Roman" w:hAnsi="Times New Roman"/>
          <w:b/>
          <w:sz w:val="28"/>
          <w:szCs w:val="28"/>
        </w:rPr>
        <w:t>8. Прогноз результатів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 xml:space="preserve">Прийняття проєкту наказу забезпечить приведення нормативно-правового акта у відповідність до вимог </w:t>
      </w:r>
      <w:r w:rsidR="00370000" w:rsidRPr="00AD3676">
        <w:rPr>
          <w:rFonts w:ascii="Times New Roman" w:hAnsi="Times New Roman"/>
          <w:sz w:val="28"/>
          <w:szCs w:val="28"/>
        </w:rPr>
        <w:t>З</w:t>
      </w:r>
      <w:r w:rsidR="000A40CA" w:rsidRPr="00AD3676">
        <w:rPr>
          <w:rFonts w:ascii="Times New Roman" w:hAnsi="Times New Roman"/>
          <w:sz w:val="28"/>
          <w:szCs w:val="28"/>
        </w:rPr>
        <w:t>аконів</w:t>
      </w:r>
      <w:r w:rsidRPr="00AD3676">
        <w:rPr>
          <w:rFonts w:ascii="Times New Roman" w:hAnsi="Times New Roman"/>
          <w:sz w:val="28"/>
          <w:szCs w:val="28"/>
        </w:rPr>
        <w:t xml:space="preserve"> № 2719-ІХ</w:t>
      </w:r>
      <w:r w:rsidR="000A40CA" w:rsidRPr="00AD3676">
        <w:rPr>
          <w:rFonts w:ascii="Times New Roman" w:hAnsi="Times New Roman"/>
          <w:sz w:val="28"/>
          <w:szCs w:val="28"/>
        </w:rPr>
        <w:t xml:space="preserve"> та № 2888-ІХ</w:t>
      </w:r>
      <w:r w:rsidRPr="00AD3676">
        <w:rPr>
          <w:rFonts w:ascii="Times New Roman" w:hAnsi="Times New Roman"/>
          <w:sz w:val="28"/>
          <w:szCs w:val="28"/>
        </w:rPr>
        <w:t>.</w:t>
      </w:r>
    </w:p>
    <w:p w:rsidR="0001400F" w:rsidRPr="00AD3676" w:rsidRDefault="00956288" w:rsidP="00F6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sz w:val="28"/>
          <w:szCs w:val="28"/>
        </w:rPr>
        <w:t xml:space="preserve">Реалізація наказу за предметом правового регулювання не матиме впливу на ринкове середовище, розвиток регіонів, підвищення чи зниження </w:t>
      </w:r>
      <w:r w:rsidRPr="00AD3676">
        <w:rPr>
          <w:rFonts w:ascii="Times New Roman" w:hAnsi="Times New Roman"/>
          <w:sz w:val="28"/>
          <w:szCs w:val="28"/>
        </w:rPr>
        <w:lastRenderedPageBreak/>
        <w:t>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01400F" w:rsidRPr="00AD3676" w:rsidRDefault="0001400F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01400F" w:rsidRPr="00AD3676" w:rsidRDefault="0001400F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01400F" w:rsidRPr="00AD3676" w:rsidRDefault="0095628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D3676">
        <w:rPr>
          <w:rFonts w:ascii="Times New Roman" w:hAnsi="Times New Roman"/>
          <w:b/>
          <w:sz w:val="28"/>
          <w:szCs w:val="28"/>
        </w:rPr>
        <w:t>Міністр фінансів України                                                     Сергій МАРЧЕНКО</w:t>
      </w:r>
    </w:p>
    <w:p w:rsidR="0001400F" w:rsidRPr="00AD3676" w:rsidRDefault="0001400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1400F" w:rsidRPr="00AD3676" w:rsidRDefault="0001400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1400F" w:rsidRPr="005B7094" w:rsidRDefault="0095628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B7094">
        <w:rPr>
          <w:rFonts w:ascii="Times New Roman" w:hAnsi="Times New Roman"/>
          <w:sz w:val="28"/>
          <w:szCs w:val="28"/>
        </w:rPr>
        <w:t>«____» ___________ 20___ р.</w:t>
      </w:r>
    </w:p>
    <w:p w:rsidR="0001400F" w:rsidRPr="005B7094" w:rsidRDefault="0001400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01400F" w:rsidRPr="005B7094" w:rsidSect="00964938">
      <w:headerReference w:type="default" r:id="rId6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02" w:rsidRDefault="00521C02" w:rsidP="004A5C18">
      <w:pPr>
        <w:spacing w:after="0" w:line="240" w:lineRule="auto"/>
      </w:pPr>
      <w:r>
        <w:separator/>
      </w:r>
    </w:p>
  </w:endnote>
  <w:endnote w:type="continuationSeparator" w:id="1">
    <w:p w:rsidR="00521C02" w:rsidRDefault="00521C02" w:rsidP="004A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02" w:rsidRDefault="00521C02" w:rsidP="004A5C18">
      <w:pPr>
        <w:spacing w:after="0" w:line="240" w:lineRule="auto"/>
      </w:pPr>
      <w:r>
        <w:separator/>
      </w:r>
    </w:p>
  </w:footnote>
  <w:footnote w:type="continuationSeparator" w:id="1">
    <w:p w:rsidR="00521C02" w:rsidRDefault="00521C02" w:rsidP="004A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18" w:rsidRPr="006A05DC" w:rsidRDefault="00DD27DC">
    <w:pPr>
      <w:pStyle w:val="a3"/>
      <w:jc w:val="center"/>
      <w:rPr>
        <w:rFonts w:ascii="Times New Roman" w:hAnsi="Times New Roman"/>
        <w:sz w:val="24"/>
      </w:rPr>
    </w:pPr>
    <w:r w:rsidRPr="006A05DC">
      <w:rPr>
        <w:rFonts w:ascii="Times New Roman" w:hAnsi="Times New Roman"/>
        <w:sz w:val="24"/>
      </w:rPr>
      <w:fldChar w:fldCharType="begin"/>
    </w:r>
    <w:r w:rsidR="00E64566" w:rsidRPr="006A05DC">
      <w:rPr>
        <w:rFonts w:ascii="Times New Roman" w:hAnsi="Times New Roman"/>
        <w:sz w:val="24"/>
      </w:rPr>
      <w:instrText xml:space="preserve"> PAGE   \* MERGEFORMAT </w:instrText>
    </w:r>
    <w:r w:rsidRPr="006A05DC">
      <w:rPr>
        <w:rFonts w:ascii="Times New Roman" w:hAnsi="Times New Roman"/>
        <w:sz w:val="24"/>
      </w:rPr>
      <w:fldChar w:fldCharType="separate"/>
    </w:r>
    <w:r w:rsidR="006F200E">
      <w:rPr>
        <w:rFonts w:ascii="Times New Roman" w:hAnsi="Times New Roman"/>
        <w:noProof/>
        <w:sz w:val="24"/>
      </w:rPr>
      <w:t>4</w:t>
    </w:r>
    <w:r w:rsidRPr="006A05DC">
      <w:rPr>
        <w:rFonts w:ascii="Times New Roman" w:hAnsi="Times New Roman"/>
        <w:noProof/>
        <w:sz w:val="24"/>
      </w:rPr>
      <w:fldChar w:fldCharType="end"/>
    </w:r>
  </w:p>
  <w:p w:rsidR="004A5C18" w:rsidRDefault="004A5C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00F"/>
    <w:rsid w:val="0001400F"/>
    <w:rsid w:val="00096514"/>
    <w:rsid w:val="000A40CA"/>
    <w:rsid w:val="001B4768"/>
    <w:rsid w:val="001B751C"/>
    <w:rsid w:val="002A13A1"/>
    <w:rsid w:val="00370000"/>
    <w:rsid w:val="00373706"/>
    <w:rsid w:val="00377184"/>
    <w:rsid w:val="00444888"/>
    <w:rsid w:val="004570AA"/>
    <w:rsid w:val="00483D90"/>
    <w:rsid w:val="004A5C18"/>
    <w:rsid w:val="004B11EB"/>
    <w:rsid w:val="004F5555"/>
    <w:rsid w:val="00511E4C"/>
    <w:rsid w:val="00521C02"/>
    <w:rsid w:val="005B7094"/>
    <w:rsid w:val="006920EB"/>
    <w:rsid w:val="006A05DC"/>
    <w:rsid w:val="006F200E"/>
    <w:rsid w:val="006F2807"/>
    <w:rsid w:val="00701F0C"/>
    <w:rsid w:val="007A26A6"/>
    <w:rsid w:val="007D1970"/>
    <w:rsid w:val="00894739"/>
    <w:rsid w:val="00956288"/>
    <w:rsid w:val="00964938"/>
    <w:rsid w:val="00971842"/>
    <w:rsid w:val="00974394"/>
    <w:rsid w:val="009C0AFE"/>
    <w:rsid w:val="00A0300A"/>
    <w:rsid w:val="00A15858"/>
    <w:rsid w:val="00AD3676"/>
    <w:rsid w:val="00B056F4"/>
    <w:rsid w:val="00B53647"/>
    <w:rsid w:val="00B92693"/>
    <w:rsid w:val="00BB604F"/>
    <w:rsid w:val="00CD7485"/>
    <w:rsid w:val="00DC0796"/>
    <w:rsid w:val="00DD27DC"/>
    <w:rsid w:val="00E123B6"/>
    <w:rsid w:val="00E5461E"/>
    <w:rsid w:val="00E55E23"/>
    <w:rsid w:val="00E64566"/>
    <w:rsid w:val="00E67BC8"/>
    <w:rsid w:val="00E738D9"/>
    <w:rsid w:val="00E94682"/>
    <w:rsid w:val="00EB024B"/>
    <w:rsid w:val="00EB1FA8"/>
    <w:rsid w:val="00EF2846"/>
    <w:rsid w:val="00F03903"/>
    <w:rsid w:val="00F24790"/>
    <w:rsid w:val="00F53642"/>
    <w:rsid w:val="00F635D9"/>
    <w:rsid w:val="00FA104B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C18"/>
  </w:style>
  <w:style w:type="paragraph" w:styleId="a5">
    <w:name w:val="footer"/>
    <w:basedOn w:val="a"/>
    <w:link w:val="a6"/>
    <w:uiPriority w:val="99"/>
    <w:unhideWhenUsed/>
    <w:rsid w:val="004A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C18"/>
  </w:style>
  <w:style w:type="paragraph" w:styleId="a7">
    <w:name w:val="Balloon Text"/>
    <w:basedOn w:val="a"/>
    <w:link w:val="a8"/>
    <w:uiPriority w:val="99"/>
    <w:semiHidden/>
    <w:unhideWhenUsed/>
    <w:rsid w:val="00E9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2023-02-28T11:10:00Z</dcterms:created>
  <dcterms:modified xsi:type="dcterms:W3CDTF">2023-02-28T11:10:00Z</dcterms:modified>
</cp:coreProperties>
</file>