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9" w:rsidRDefault="00922D79" w:rsidP="00922D79"/>
    <w:p w:rsidR="00922D79" w:rsidRDefault="00922D79" w:rsidP="00922D79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922D79" w:rsidRPr="00996AD4" w:rsidTr="007E0AA3">
        <w:trPr>
          <w:tblCellSpacing w:w="22" w:type="dxa"/>
        </w:trPr>
        <w:tc>
          <w:tcPr>
            <w:tcW w:w="5000" w:type="pct"/>
            <w:hideMark/>
          </w:tcPr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85D98">
              <w:rPr>
                <w:sz w:val="28"/>
                <w:szCs w:val="28"/>
              </w:rPr>
              <w:t>Додаток 7</w:t>
            </w:r>
            <w:r w:rsidRPr="00785D98">
              <w:rPr>
                <w:sz w:val="28"/>
                <w:szCs w:val="28"/>
              </w:rPr>
              <w:br/>
              <w:t>до Порядку зупинення реєстрації податкової накладної / розрахунку коригування в Єдиному реєстрі податкових накладних</w:t>
            </w:r>
          </w:p>
          <w:p w:rsidR="00922D79" w:rsidRPr="00C610B3" w:rsidRDefault="00922D79" w:rsidP="007E0A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610B3">
              <w:rPr>
                <w:sz w:val="28"/>
                <w:szCs w:val="28"/>
              </w:rPr>
              <w:t>(у редакції постанови Кабінету Міністрів України від________2023 р. №____)</w:t>
            </w:r>
          </w:p>
        </w:tc>
      </w:tr>
    </w:tbl>
    <w:p w:rsidR="00922D79" w:rsidRPr="00996AD4" w:rsidRDefault="00922D79" w:rsidP="00922D79">
      <w:pPr>
        <w:pStyle w:val="a3"/>
        <w:jc w:val="both"/>
      </w:pPr>
      <w:r w:rsidRPr="00996AD4">
        <w:br w:type="textWrapping" w:clear="all"/>
      </w:r>
    </w:p>
    <w:p w:rsidR="00922D79" w:rsidRPr="00041EF1" w:rsidRDefault="00922D79" w:rsidP="00922D79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41EF1">
        <w:rPr>
          <w:rFonts w:ascii="Times New Roman" w:hAnsi="Times New Roman"/>
          <w:b/>
          <w:color w:val="auto"/>
          <w:sz w:val="28"/>
          <w:szCs w:val="28"/>
        </w:rPr>
        <w:t>РІШЕННЯ</w:t>
      </w:r>
      <w:r w:rsidRPr="00041EF1">
        <w:rPr>
          <w:rFonts w:ascii="Times New Roman" w:hAnsi="Times New Roman"/>
          <w:b/>
          <w:color w:val="auto"/>
          <w:sz w:val="28"/>
          <w:szCs w:val="28"/>
        </w:rPr>
        <w:br/>
        <w:t>про 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5043"/>
      </w:tblGrid>
      <w:tr w:rsidR="00922D79" w:rsidRPr="00996AD4" w:rsidTr="007E0AA3">
        <w:trPr>
          <w:tblCellSpacing w:w="22" w:type="dxa"/>
          <w:jc w:val="center"/>
        </w:trPr>
        <w:tc>
          <w:tcPr>
            <w:tcW w:w="2600" w:type="pct"/>
            <w:hideMark/>
          </w:tcPr>
          <w:p w:rsidR="00922D79" w:rsidRPr="00996AD4" w:rsidRDefault="00922D79" w:rsidP="007E0AA3">
            <w:pPr>
              <w:pStyle w:val="a3"/>
            </w:pPr>
            <w:r w:rsidRPr="00996AD4">
              <w:t>___ ____________ 20__ р.</w:t>
            </w:r>
          </w:p>
        </w:tc>
        <w:tc>
          <w:tcPr>
            <w:tcW w:w="2400" w:type="pct"/>
            <w:hideMark/>
          </w:tcPr>
          <w:p w:rsidR="00922D79" w:rsidRPr="00996AD4" w:rsidRDefault="00922D79" w:rsidP="007E0AA3">
            <w:pPr>
              <w:pStyle w:val="a3"/>
              <w:jc w:val="right"/>
            </w:pPr>
            <w:r w:rsidRPr="00996AD4">
              <w:t>N __________</w:t>
            </w:r>
          </w:p>
        </w:tc>
      </w:tr>
    </w:tbl>
    <w:p w:rsidR="00922D79" w:rsidRDefault="00922D79" w:rsidP="00922D79">
      <w:pPr>
        <w:jc w:val="center"/>
      </w:pPr>
      <w:r w:rsidRPr="00996AD4">
        <w:br w:type="textWrapping" w:clear="all"/>
      </w:r>
      <w:r w:rsidRPr="007F2ACC">
        <w:rPr>
          <w:sz w:val="28"/>
        </w:rPr>
        <w:t>Дані щодо платника податку</w:t>
      </w:r>
    </w:p>
    <w:p w:rsidR="00922D79" w:rsidRDefault="00922D79" w:rsidP="00922D79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922D79" w:rsidRPr="006858AC" w:rsidTr="007E0AA3">
        <w:trPr>
          <w:trHeight w:val="24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505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922D79" w:rsidRPr="006858AC" w:rsidTr="007E0AA3">
        <w:trPr>
          <w:trHeight w:val="994"/>
        </w:trPr>
        <w:tc>
          <w:tcPr>
            <w:tcW w:w="8223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922D79" w:rsidRPr="006858AC" w:rsidRDefault="00922D79" w:rsidP="007E0AA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hideMark/>
          </w:tcPr>
          <w:p w:rsidR="00922D79" w:rsidRPr="007F2ACC" w:rsidRDefault="00922D79" w:rsidP="007E0AA3">
            <w:pPr>
              <w:pStyle w:val="a3"/>
              <w:jc w:val="both"/>
              <w:rPr>
                <w:sz w:val="28"/>
                <w:szCs w:val="28"/>
              </w:rPr>
            </w:pPr>
            <w:r w:rsidRPr="007F2ACC">
              <w:rPr>
                <w:sz w:val="28"/>
                <w:szCs w:val="28"/>
              </w:rPr>
              <w:t>Відповідно до пункту 19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р. N 1165, комісією ___ прийнято рішення про неврахування таблиці даних платника податку, зареєстрованої у контролюючому органі ___ ____________ 20__ р. за N ______, врахованої згідно з рішенням комісії від ___ ____________ 20__ р. N _______.</w:t>
            </w:r>
          </w:p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 w:rsidRPr="007F2ACC">
              <w:rPr>
                <w:sz w:val="28"/>
              </w:rPr>
              <w:t>Підстави:</w:t>
            </w:r>
          </w:p>
          <w:p w:rsidR="00922D79" w:rsidRPr="00996AD4" w:rsidRDefault="00922D79" w:rsidP="007E0AA3">
            <w:pPr>
              <w:pStyle w:val="a3"/>
            </w:pPr>
            <w:r w:rsidRPr="00996AD4">
              <w:t xml:space="preserve">   </w:t>
            </w:r>
            <w:r w:rsidRPr="007F2ACC">
              <w:rPr>
                <w:sz w:val="28"/>
              </w:rPr>
              <w:t>наявність у контролюючих органах податкової інформації, що свідчить про здійснення платником податку ризикових операцій</w:t>
            </w:r>
          </w:p>
        </w:tc>
      </w:tr>
    </w:tbl>
    <w:p w:rsidR="00922D79" w:rsidRPr="006858AC" w:rsidRDefault="00922D79" w:rsidP="00922D79">
      <w:pPr>
        <w:rPr>
          <w:vanish/>
        </w:rPr>
      </w:pPr>
    </w:p>
    <w:tbl>
      <w:tblPr>
        <w:tblW w:w="10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76"/>
        <w:gridCol w:w="1393"/>
        <w:gridCol w:w="1393"/>
        <w:gridCol w:w="1393"/>
        <w:gridCol w:w="1239"/>
        <w:gridCol w:w="1916"/>
      </w:tblGrid>
      <w:tr w:rsidR="00922D79" w:rsidTr="007E0AA3">
        <w:trPr>
          <w:trHeight w:val="3576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lastRenderedPageBreak/>
              <w:t>Тип операції придбання/ постачання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Період здійснення господарської операції**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УКТЗЕД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Код згідно з ДКПП операції, визначеної як ризикова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Умовний код товару операції, визначеної як ризикова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Податковий номер платника податку, задіяного в ризиковій операції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  <w:jc w:val="center"/>
            </w:pPr>
            <w:r w:rsidRPr="006E53B7">
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</w:r>
          </w:p>
        </w:tc>
      </w:tr>
      <w:tr w:rsidR="00922D79" w:rsidTr="007E0AA3">
        <w:trPr>
          <w:trHeight w:val="761"/>
        </w:trPr>
        <w:tc>
          <w:tcPr>
            <w:tcW w:w="139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1 з 2 варіантів)</w:t>
            </w:r>
          </w:p>
        </w:tc>
        <w:tc>
          <w:tcPr>
            <w:tcW w:w="1576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996AD4">
              <w:t>з __.__.__ по __.__.__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393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center"/>
            </w:pPr>
            <w:r w:rsidRPr="006858AC">
              <w:rPr>
                <w:i/>
                <w:iCs/>
              </w:rPr>
              <w:t>(обирається з довідника)</w:t>
            </w:r>
          </w:p>
        </w:tc>
        <w:tc>
          <w:tcPr>
            <w:tcW w:w="1239" w:type="dxa"/>
            <w:shd w:val="clear" w:color="auto" w:fill="auto"/>
          </w:tcPr>
          <w:p w:rsidR="00922D79" w:rsidRPr="00996AD4" w:rsidRDefault="00922D79" w:rsidP="007E0AA3">
            <w:pPr>
              <w:pStyle w:val="a3"/>
              <w:jc w:val="both"/>
            </w:pPr>
            <w:r w:rsidRPr="00996AD4">
              <w:t> </w:t>
            </w:r>
          </w:p>
        </w:tc>
        <w:tc>
          <w:tcPr>
            <w:tcW w:w="1916" w:type="dxa"/>
            <w:shd w:val="clear" w:color="auto" w:fill="auto"/>
          </w:tcPr>
          <w:p w:rsidR="00922D79" w:rsidRDefault="00922D79" w:rsidP="007E0AA3">
            <w:pPr>
              <w:pStyle w:val="a3"/>
            </w:pPr>
          </w:p>
        </w:tc>
      </w:tr>
    </w:tbl>
    <w:p w:rsidR="00922D79" w:rsidRPr="00996AD4" w:rsidRDefault="00922D7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922D79" w:rsidRPr="00996AD4" w:rsidTr="007E0AA3">
        <w:trPr>
          <w:tblCellSpacing w:w="22" w:type="dxa"/>
          <w:jc w:val="center"/>
        </w:trPr>
        <w:tc>
          <w:tcPr>
            <w:tcW w:w="5000" w:type="pct"/>
            <w:hideMark/>
          </w:tcPr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85464" wp14:editId="592A82A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33655</wp:posOffset>
                      </wp:positionV>
                      <wp:extent cx="152400" cy="152400"/>
                      <wp:effectExtent l="0" t="0" r="19050" b="1905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E8371" id="Прямоугольник 40" o:spid="_x0000_s1026" style="position:absolute;margin-left:4.55pt;margin-top:2.6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> </w:t>
            </w:r>
            <w:r>
              <w:rPr>
                <w:noProof/>
              </w:rPr>
              <w:t xml:space="preserve">  </w:t>
            </w:r>
            <w:r w:rsidRPr="00996AD4">
              <w:t xml:space="preserve">  </w:t>
            </w:r>
            <w:r>
              <w:t xml:space="preserve">   </w:t>
            </w:r>
            <w:r w:rsidRPr="007F2ACC">
              <w:rPr>
                <w:sz w:val="28"/>
              </w:rPr>
              <w:t>прийнято рішення про відповідність критерію ризиковості платника податку згідно з пунктом ___ (зазначається пункт 1-5) додатка 1 до Порядку зупинення реєстрації податкової накладної/розрахунку коригування в Єдиному реєстрі податкових накладних, затвердженого постановою Кабінету Міністрів України від 11 грудня 2019 р. N 1165;</w:t>
            </w: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22F88" wp14:editId="5646547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1084F" id="Прямоугольник 41" o:spid="_x0000_s1026" style="position:absolute;margin-left:4.55pt;margin-top:.4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s2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" fillcolor="white [3201]" strokecolor="black [3200]" strokeweight="1pt"/>
                  </w:pict>
                </mc:Fallback>
              </mc:AlternateContent>
            </w:r>
            <w:r w:rsidRPr="007F2ACC">
              <w:rPr>
                <w:sz w:val="28"/>
              </w:rPr>
              <w:t xml:space="preserve">   </w:t>
            </w:r>
            <w:r>
              <w:rPr>
                <w:sz w:val="28"/>
              </w:rPr>
              <w:t xml:space="preserve"> </w:t>
            </w:r>
            <w:r w:rsidRPr="007F2ACC">
              <w:rPr>
                <w:sz w:val="28"/>
              </w:rPr>
              <w:t>виявлення невідповідності визначених платником податку в таблиці даних видів діяльності наявним у платника податку основним засобам:</w:t>
            </w:r>
            <w:r w:rsidRPr="00996AD4">
              <w:br/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(розшифрувати)</w:t>
            </w: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232DD3" wp14:editId="57A1D443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0" t="0" r="19050" b="1905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DD320" id="Прямоугольник 42" o:spid="_x0000_s1026" style="position:absolute;margin-left:6.8pt;margin-top:.4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dD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hoSIl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996AD4">
              <w:t xml:space="preserve">   </w:t>
            </w:r>
            <w:r>
              <w:t xml:space="preserve">     </w:t>
            </w:r>
            <w:r w:rsidRPr="007F2ACC">
              <w:rPr>
                <w:sz w:val="28"/>
              </w:rPr>
              <w:t xml:space="preserve">інше </w:t>
            </w:r>
            <w:r w:rsidRPr="00996AD4">
              <w:t>_____________________________________________________________________________________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                                                        (зазначити причини неврахування таблиці даних платника податку)</w:t>
            </w:r>
          </w:p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 w:rsidRPr="007F2ACC">
              <w:rPr>
                <w:sz w:val="28"/>
              </w:rPr>
              <w:t>Рішення про неврахування таблиці даних платника податку може бути оскаржено:</w:t>
            </w:r>
          </w:p>
          <w:p w:rsidR="00922D79" w:rsidRPr="007F2ACC" w:rsidRDefault="00922D79" w:rsidP="007E0AA3">
            <w:pPr>
              <w:pStyle w:val="a3"/>
              <w:jc w:val="both"/>
              <w:rPr>
                <w:sz w:val="28"/>
              </w:rPr>
            </w:pPr>
            <w:r w:rsidRPr="007F2ACC">
              <w:rPr>
                <w:sz w:val="28"/>
              </w:rPr>
              <w:t>в адміністративному або судовому порядку у разі прийняття рішення комісією регіонального рівня;</w:t>
            </w:r>
          </w:p>
          <w:p w:rsidR="00922D79" w:rsidRPr="00996AD4" w:rsidRDefault="00922D79" w:rsidP="007E0AA3">
            <w:pPr>
              <w:pStyle w:val="a3"/>
              <w:jc w:val="both"/>
            </w:pPr>
            <w:r w:rsidRPr="007F2ACC">
              <w:rPr>
                <w:sz w:val="28"/>
              </w:rPr>
              <w:t>у судовому порядку у разі прийняття рішення комісією центрального рівня.</w:t>
            </w:r>
          </w:p>
        </w:tc>
      </w:tr>
    </w:tbl>
    <w:p w:rsidR="00922D79" w:rsidRPr="00996AD4" w:rsidRDefault="00922D79" w:rsidP="00922D79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3"/>
        <w:gridCol w:w="2505"/>
        <w:gridCol w:w="3092"/>
      </w:tblGrid>
      <w:tr w:rsidR="00922D79" w:rsidRPr="00996AD4" w:rsidTr="007E0AA3">
        <w:trPr>
          <w:tblCellSpacing w:w="22" w:type="dxa"/>
          <w:jc w:val="center"/>
        </w:trPr>
        <w:tc>
          <w:tcPr>
            <w:tcW w:w="2272" w:type="pct"/>
            <w:hideMark/>
          </w:tcPr>
          <w:p w:rsidR="00922D79" w:rsidRPr="00041EF1" w:rsidRDefault="00922D79" w:rsidP="007E0AA3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32"/>
                <w:szCs w:val="28"/>
              </w:rPr>
            </w:pPr>
            <w:r w:rsidRPr="00996AD4">
              <w:br w:type="textWrapping" w:clear="all"/>
            </w:r>
            <w:r w:rsidRPr="00041EF1">
              <w:rPr>
                <w:sz w:val="28"/>
              </w:rPr>
              <w:t>Голова комісії з питань</w:t>
            </w:r>
            <w:r w:rsidRPr="00041EF1">
              <w:rPr>
                <w:sz w:val="28"/>
              </w:rPr>
              <w:br/>
              <w:t>зупинення реєстрації податкової</w:t>
            </w:r>
            <w:r w:rsidRPr="00041EF1">
              <w:rPr>
                <w:sz w:val="28"/>
              </w:rPr>
              <w:br/>
              <w:t>накладної / розрахунку</w:t>
            </w:r>
            <w:r w:rsidRPr="00041EF1">
              <w:rPr>
                <w:sz w:val="28"/>
              </w:rPr>
              <w:br/>
              <w:t>коригування в Єдиному реєстрі</w:t>
            </w:r>
            <w:r w:rsidRPr="00041EF1">
              <w:rPr>
                <w:sz w:val="28"/>
              </w:rPr>
              <w:br/>
              <w:t>податкових накладних</w:t>
            </w:r>
            <w:r w:rsidRPr="00041EF1">
              <w:rPr>
                <w:b/>
                <w:i/>
                <w:sz w:val="32"/>
                <w:szCs w:val="28"/>
              </w:rPr>
              <w:t>______</w:t>
            </w:r>
            <w:r>
              <w:rPr>
                <w:b/>
                <w:i/>
                <w:sz w:val="32"/>
                <w:szCs w:val="28"/>
              </w:rPr>
              <w:t>________________</w:t>
            </w:r>
          </w:p>
          <w:p w:rsidR="00922D79" w:rsidRPr="00AB343C" w:rsidRDefault="00922D79" w:rsidP="007E0AA3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0"/>
                <w:szCs w:val="28"/>
              </w:rPr>
              <w:t xml:space="preserve">                         </w:t>
            </w:r>
            <w:r w:rsidRPr="00AB343C">
              <w:rPr>
                <w:sz w:val="20"/>
                <w:szCs w:val="28"/>
              </w:rPr>
              <w:t>(найменування контролюючого органу)</w:t>
            </w:r>
          </w:p>
        </w:tc>
        <w:tc>
          <w:tcPr>
            <w:tcW w:w="1208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1437" w:type="pct"/>
            <w:hideMark/>
          </w:tcPr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Default="00922D79" w:rsidP="007E0AA3">
            <w:pPr>
              <w:pStyle w:val="a3"/>
              <w:spacing w:before="0" w:beforeAutospacing="0" w:after="0" w:afterAutospacing="0"/>
              <w:jc w:val="center"/>
            </w:pPr>
          </w:p>
          <w:p w:rsidR="00922D79" w:rsidRPr="00996AD4" w:rsidRDefault="00922D79" w:rsidP="007E0AA3">
            <w:pPr>
              <w:pStyle w:val="a3"/>
              <w:spacing w:before="0" w:beforeAutospacing="0" w:after="0" w:afterAutospacing="0"/>
              <w:jc w:val="center"/>
            </w:pPr>
            <w:r w:rsidRPr="00996AD4">
              <w:t> </w:t>
            </w:r>
            <w:r w:rsidRPr="00996AD4">
              <w:br/>
              <w:t> </w:t>
            </w:r>
            <w:r w:rsidRPr="00996AD4">
              <w:br/>
              <w:t>__________</w:t>
            </w:r>
            <w:r>
              <w:t>__</w:t>
            </w:r>
            <w:r w:rsidRPr="00996AD4">
              <w:t>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(власне ім’я та прізвище)</w:t>
            </w:r>
          </w:p>
        </w:tc>
      </w:tr>
      <w:tr w:rsidR="00922D79" w:rsidRPr="00996AD4" w:rsidTr="007E0AA3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922D79" w:rsidRPr="00996AD4" w:rsidRDefault="00922D79" w:rsidP="007E0AA3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 xml:space="preserve">Для фізичних осіб, які через свої релігійні переконання відмовилися від прийняття реєстраційного номера облікової </w:t>
            </w:r>
            <w:r w:rsidRPr="00996AD4">
              <w:rPr>
                <w:sz w:val="20"/>
                <w:szCs w:val="20"/>
              </w:rPr>
              <w:lastRenderedPageBreak/>
              <w:t>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922D79" w:rsidRPr="007F2ACC" w:rsidRDefault="00922D79" w:rsidP="007E0AA3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УКТЗЕД/ДКПП такої операції.</w:t>
            </w:r>
            <w:r w:rsidRPr="007F2ACC">
              <w:rPr>
                <w:sz w:val="28"/>
                <w:szCs w:val="20"/>
              </w:rPr>
              <w:t>»</w:t>
            </w:r>
          </w:p>
        </w:tc>
      </w:tr>
    </w:tbl>
    <w:p w:rsidR="00922D79" w:rsidRDefault="00922D79" w:rsidP="00922D79"/>
    <w:p w:rsidR="00922D79" w:rsidRDefault="00922D79" w:rsidP="00922D79"/>
    <w:p w:rsidR="00922D79" w:rsidRDefault="00922D79" w:rsidP="00922D79">
      <w:r>
        <w:t>__________________________________________________________________________</w:t>
      </w:r>
    </w:p>
    <w:p w:rsidR="00922D79" w:rsidRDefault="00922D79" w:rsidP="00922D79"/>
    <w:p w:rsidR="00922D79" w:rsidRDefault="00922D79" w:rsidP="00922D79"/>
    <w:p w:rsidR="00922D79" w:rsidRDefault="00922D79" w:rsidP="00922D79"/>
    <w:p w:rsidR="00922D79" w:rsidRDefault="00922D79" w:rsidP="00922D79"/>
    <w:p w:rsidR="00AC1CDC" w:rsidRPr="00922D79" w:rsidRDefault="00AC1CDC" w:rsidP="00922D79">
      <w:bookmarkStart w:id="0" w:name="_GoBack"/>
      <w:bookmarkEnd w:id="0"/>
    </w:p>
    <w:sectPr w:rsidR="00AC1CDC" w:rsidRPr="00922D79" w:rsidSect="00BE4FF8">
      <w:headerReference w:type="default" r:id="rId6"/>
      <w:pgSz w:w="11906" w:h="16838"/>
      <w:pgMar w:top="850" w:right="850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FB" w:rsidRDefault="00BD08FB" w:rsidP="00BE4FF8">
      <w:r>
        <w:separator/>
      </w:r>
    </w:p>
  </w:endnote>
  <w:endnote w:type="continuationSeparator" w:id="0">
    <w:p w:rsidR="00BD08FB" w:rsidRDefault="00BD08FB" w:rsidP="00BE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FB" w:rsidRDefault="00BD08FB" w:rsidP="00BE4FF8">
      <w:r>
        <w:separator/>
      </w:r>
    </w:p>
  </w:footnote>
  <w:footnote w:type="continuationSeparator" w:id="0">
    <w:p w:rsidR="00BD08FB" w:rsidRDefault="00BD08FB" w:rsidP="00BE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25338"/>
      <w:docPartObj>
        <w:docPartGallery w:val="Page Numbers (Top of Page)"/>
        <w:docPartUnique/>
      </w:docPartObj>
    </w:sdtPr>
    <w:sdtEndPr/>
    <w:sdtContent>
      <w:p w:rsidR="00BE4FF8" w:rsidRDefault="00BE4F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79" w:rsidRPr="00922D79">
          <w:rPr>
            <w:noProof/>
            <w:lang w:val="ru-RU"/>
          </w:rPr>
          <w:t>3</w:t>
        </w:r>
        <w:r>
          <w:fldChar w:fldCharType="end"/>
        </w:r>
        <w:r>
          <w:t xml:space="preserve"> </w:t>
        </w:r>
      </w:p>
    </w:sdtContent>
  </w:sdt>
  <w:p w:rsidR="00BE4FF8" w:rsidRDefault="00BE4FF8" w:rsidP="00BE4FF8">
    <w:pPr>
      <w:pStyle w:val="a4"/>
      <w:jc w:val="right"/>
    </w:pPr>
    <w:r>
      <w:t>Продовження додатка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38"/>
    <w:rsid w:val="007B53AC"/>
    <w:rsid w:val="00922D79"/>
    <w:rsid w:val="00AB343C"/>
    <w:rsid w:val="00AC1CDC"/>
    <w:rsid w:val="00BD08FB"/>
    <w:rsid w:val="00BD1F38"/>
    <w:rsid w:val="00BE4FF8"/>
    <w:rsid w:val="00D249EB"/>
    <w:rsid w:val="00D61003"/>
    <w:rsid w:val="00F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F8C87-C423-415B-B2B1-A7201657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C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AC1CDC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CDC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AC1C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BE4FF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E4FF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BE4FF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E4FF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6</cp:revision>
  <cp:lastPrinted>2023-03-17T13:52:00Z</cp:lastPrinted>
  <dcterms:created xsi:type="dcterms:W3CDTF">2023-03-17T07:15:00Z</dcterms:created>
  <dcterms:modified xsi:type="dcterms:W3CDTF">2023-03-27T12:54:00Z</dcterms:modified>
</cp:coreProperties>
</file>