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4B" w:rsidRPr="003D4861" w:rsidRDefault="00D30D4B" w:rsidP="00A62DFC">
      <w:pPr>
        <w:pStyle w:val="3"/>
        <w:spacing w:before="0" w:beforeAutospacing="0" w:after="0" w:afterAutospacing="0" w:line="360" w:lineRule="auto"/>
        <w:ind w:left="4820"/>
        <w:jc w:val="both"/>
        <w:rPr>
          <w:b w:val="0"/>
          <w:sz w:val="28"/>
          <w:szCs w:val="28"/>
        </w:rPr>
      </w:pPr>
      <w:r w:rsidRPr="003D4861">
        <w:rPr>
          <w:b w:val="0"/>
          <w:sz w:val="28"/>
          <w:szCs w:val="28"/>
        </w:rPr>
        <w:t>ЗАТВЕРДЖЕНО</w:t>
      </w:r>
    </w:p>
    <w:p w:rsidR="00D30D4B" w:rsidRPr="003D4861" w:rsidRDefault="00D30D4B" w:rsidP="00A62DFC">
      <w:pPr>
        <w:pStyle w:val="3"/>
        <w:spacing w:before="0" w:beforeAutospacing="0" w:after="0" w:afterAutospacing="0" w:line="360" w:lineRule="auto"/>
        <w:ind w:left="4820"/>
        <w:jc w:val="both"/>
        <w:rPr>
          <w:b w:val="0"/>
          <w:sz w:val="28"/>
          <w:szCs w:val="28"/>
        </w:rPr>
      </w:pPr>
      <w:r w:rsidRPr="003D4861">
        <w:rPr>
          <w:b w:val="0"/>
          <w:sz w:val="28"/>
          <w:szCs w:val="28"/>
        </w:rPr>
        <w:t>Наказ Міністерства фінансів України</w:t>
      </w:r>
    </w:p>
    <w:p w:rsidR="00D30D4B" w:rsidRPr="003D4861" w:rsidRDefault="00D30D4B" w:rsidP="00A62DFC">
      <w:pPr>
        <w:pStyle w:val="3"/>
        <w:spacing w:before="0" w:beforeAutospacing="0" w:after="0" w:afterAutospacing="0" w:line="360" w:lineRule="auto"/>
        <w:ind w:left="4820"/>
        <w:jc w:val="both"/>
        <w:rPr>
          <w:b w:val="0"/>
          <w:sz w:val="28"/>
          <w:szCs w:val="28"/>
        </w:rPr>
      </w:pPr>
      <w:r w:rsidRPr="003D4861">
        <w:rPr>
          <w:b w:val="0"/>
          <w:sz w:val="28"/>
          <w:szCs w:val="28"/>
        </w:rPr>
        <w:t>______________ 20</w:t>
      </w:r>
      <w:r w:rsidR="00FC05BE" w:rsidRPr="003D4861">
        <w:rPr>
          <w:b w:val="0"/>
          <w:sz w:val="28"/>
          <w:szCs w:val="28"/>
          <w:lang w:val="ru-RU"/>
        </w:rPr>
        <w:t>___</w:t>
      </w:r>
      <w:r w:rsidRPr="003D4861">
        <w:rPr>
          <w:b w:val="0"/>
          <w:sz w:val="28"/>
          <w:szCs w:val="28"/>
        </w:rPr>
        <w:t xml:space="preserve"> року № ______</w:t>
      </w:r>
    </w:p>
    <w:p w:rsidR="00A62DFC" w:rsidRPr="003D4861" w:rsidRDefault="00A62DFC" w:rsidP="00A62DFC">
      <w:pPr>
        <w:pStyle w:val="3"/>
        <w:spacing w:before="0" w:beforeAutospacing="0" w:after="0" w:afterAutospacing="0" w:line="360" w:lineRule="auto"/>
        <w:ind w:left="4820"/>
        <w:jc w:val="both"/>
        <w:rPr>
          <w:b w:val="0"/>
          <w:sz w:val="28"/>
          <w:szCs w:val="28"/>
        </w:rPr>
      </w:pPr>
    </w:p>
    <w:p w:rsidR="00D30D4B" w:rsidRPr="003D4861" w:rsidRDefault="006C7E64" w:rsidP="00D30D4B">
      <w:pPr>
        <w:pStyle w:val="3"/>
        <w:spacing w:before="0" w:beforeAutospacing="0" w:after="0" w:afterAutospacing="0"/>
        <w:jc w:val="center"/>
        <w:rPr>
          <w:rFonts w:eastAsia="Times New Roman"/>
          <w:sz w:val="28"/>
          <w:szCs w:val="28"/>
        </w:rPr>
      </w:pPr>
      <w:r w:rsidRPr="003D4861">
        <w:rPr>
          <w:rFonts w:eastAsia="Times New Roman"/>
          <w:sz w:val="28"/>
          <w:szCs w:val="28"/>
        </w:rPr>
        <w:t>Формат</w:t>
      </w:r>
    </w:p>
    <w:p w:rsidR="0042243C" w:rsidRPr="003D4861" w:rsidRDefault="00D30D4B" w:rsidP="0042243C">
      <w:pPr>
        <w:pStyle w:val="3"/>
        <w:spacing w:before="0" w:beforeAutospacing="0" w:after="0" w:afterAutospacing="0"/>
        <w:jc w:val="center"/>
        <w:rPr>
          <w:rFonts w:eastAsia="Times New Roman"/>
          <w:sz w:val="28"/>
          <w:szCs w:val="28"/>
        </w:rPr>
      </w:pPr>
      <w:r w:rsidRPr="003D4861">
        <w:rPr>
          <w:rFonts w:eastAsia="Times New Roman"/>
          <w:sz w:val="28"/>
          <w:szCs w:val="28"/>
        </w:rPr>
        <w:t>даних та структура Єдиного державного реєстру витратомірів-лічильників і рівнемірів-лічильників рівня пального у резервуарі</w:t>
      </w:r>
    </w:p>
    <w:p w:rsidR="0042243C" w:rsidRPr="003D4861" w:rsidRDefault="0042243C" w:rsidP="0042243C">
      <w:pPr>
        <w:pStyle w:val="3"/>
        <w:spacing w:before="0" w:beforeAutospacing="0" w:after="0" w:afterAutospacing="0"/>
        <w:jc w:val="center"/>
        <w:rPr>
          <w:rFonts w:eastAsia="Times New Roman"/>
          <w:sz w:val="28"/>
          <w:szCs w:val="28"/>
        </w:rPr>
      </w:pPr>
    </w:p>
    <w:p w:rsidR="00D30D4B" w:rsidRPr="003D4861" w:rsidRDefault="0042243C" w:rsidP="0042243C">
      <w:pPr>
        <w:pStyle w:val="3"/>
        <w:spacing w:before="0" w:beforeAutospacing="0" w:after="0" w:afterAutospacing="0"/>
        <w:jc w:val="center"/>
        <w:rPr>
          <w:rFonts w:eastAsia="Times New Roman"/>
          <w:sz w:val="28"/>
          <w:szCs w:val="28"/>
        </w:rPr>
      </w:pPr>
      <w:r w:rsidRPr="003D4861">
        <w:rPr>
          <w:rFonts w:eastAsia="Times New Roman"/>
          <w:sz w:val="28"/>
          <w:szCs w:val="28"/>
        </w:rPr>
        <w:t>І. </w:t>
      </w:r>
      <w:r w:rsidR="00D30D4B" w:rsidRPr="003D4861">
        <w:rPr>
          <w:rFonts w:eastAsia="Times New Roman"/>
          <w:sz w:val="28"/>
          <w:szCs w:val="28"/>
        </w:rPr>
        <w:t>Формат даних Реєстру</w:t>
      </w:r>
    </w:p>
    <w:p w:rsidR="00A62DFC" w:rsidRPr="003D4861" w:rsidRDefault="00A62DFC" w:rsidP="0042243C">
      <w:pPr>
        <w:pStyle w:val="3"/>
        <w:spacing w:before="0" w:beforeAutospacing="0" w:after="0" w:afterAutospacing="0"/>
        <w:ind w:left="360"/>
        <w:rPr>
          <w:rFonts w:eastAsia="Times New Roman"/>
          <w:sz w:val="28"/>
          <w:szCs w:val="28"/>
        </w:rPr>
      </w:pPr>
    </w:p>
    <w:p w:rsidR="00D30D4B" w:rsidRPr="003D4861" w:rsidRDefault="00A62DFC" w:rsidP="00BE2F70">
      <w:pPr>
        <w:pStyle w:val="a3"/>
        <w:tabs>
          <w:tab w:val="left" w:pos="1985"/>
        </w:tabs>
        <w:spacing w:before="0" w:beforeAutospacing="0" w:after="0" w:afterAutospacing="0"/>
        <w:ind w:firstLine="567"/>
        <w:jc w:val="both"/>
        <w:rPr>
          <w:rFonts w:eastAsia="Times New Roman"/>
          <w:sz w:val="28"/>
          <w:szCs w:val="28"/>
          <w:lang w:eastAsia="ru-RU"/>
        </w:rPr>
      </w:pPr>
      <w:r w:rsidRPr="003D4861">
        <w:rPr>
          <w:sz w:val="28"/>
          <w:szCs w:val="28"/>
        </w:rPr>
        <w:t>1. </w:t>
      </w:r>
      <w:r w:rsidR="00D30D4B" w:rsidRPr="003D4861">
        <w:rPr>
          <w:sz w:val="28"/>
          <w:szCs w:val="28"/>
        </w:rPr>
        <w:t>Єдиний державний реєстр витратомірів-лічильників і рівнемірів-лічильників рівня пального у резервуарі (далі – Реєстр) – електронна база даних, яка містить податкову інформацію про наявність у розпорядників акцизних складів витратомірів та рівнемірів, їх серійні (ідентифікаційні) номери, відомості щодо резервуарів та акцизних складів, на яких встановлен</w:t>
      </w:r>
      <w:r w:rsidRPr="003D4861">
        <w:rPr>
          <w:sz w:val="28"/>
          <w:szCs w:val="28"/>
        </w:rPr>
        <w:t>о</w:t>
      </w:r>
      <w:r w:rsidR="00D30D4B" w:rsidRPr="003D4861">
        <w:rPr>
          <w:sz w:val="28"/>
          <w:szCs w:val="28"/>
        </w:rPr>
        <w:t xml:space="preserve"> витратоміри і рівнеміри, а також облікові дані щодо обсягів обігу та залишку пального за кожним кодом товарної </w:t>
      </w:r>
      <w:proofErr w:type="spellStart"/>
      <w:r w:rsidR="00D30D4B" w:rsidRPr="003D4861">
        <w:rPr>
          <w:sz w:val="28"/>
          <w:szCs w:val="28"/>
        </w:rPr>
        <w:t>підкатегорії</w:t>
      </w:r>
      <w:proofErr w:type="spellEnd"/>
      <w:r w:rsidR="00D30D4B" w:rsidRPr="003D4861">
        <w:rPr>
          <w:sz w:val="28"/>
          <w:szCs w:val="28"/>
        </w:rPr>
        <w:t xml:space="preserve"> згідно з УКТ ЗЕД, </w:t>
      </w:r>
      <w:r w:rsidR="00D30D4B" w:rsidRPr="003D4861">
        <w:rPr>
          <w:sz w:val="28"/>
          <w:szCs w:val="28"/>
          <w:lang w:eastAsia="en-US"/>
        </w:rPr>
        <w:t xml:space="preserve">крім </w:t>
      </w:r>
      <w:r w:rsidR="00D30D4B" w:rsidRPr="003D4861">
        <w:rPr>
          <w:rFonts w:eastAsia="Times New Roman"/>
          <w:sz w:val="28"/>
          <w:szCs w:val="28"/>
          <w:lang w:eastAsia="ru-RU"/>
        </w:rPr>
        <w:t>скрапленого газу (пропану або суміші пропану з бутаном), інших газів, бутану, ізобутану, для яких зазначається умовний код.</w:t>
      </w:r>
    </w:p>
    <w:p w:rsidR="00D30D4B" w:rsidRPr="003D4861" w:rsidRDefault="00D30D4B" w:rsidP="00BE2F70">
      <w:pPr>
        <w:pStyle w:val="a3"/>
        <w:spacing w:before="0" w:beforeAutospacing="0" w:after="0" w:afterAutospacing="0"/>
        <w:ind w:firstLine="567"/>
        <w:jc w:val="both"/>
        <w:rPr>
          <w:rFonts w:eastAsia="Times New Roman"/>
          <w:sz w:val="28"/>
          <w:szCs w:val="28"/>
          <w:lang w:eastAsia="ru-RU"/>
        </w:rPr>
      </w:pPr>
      <w:r w:rsidRPr="003D4861">
        <w:rPr>
          <w:rFonts w:eastAsia="Times New Roman"/>
          <w:sz w:val="28"/>
          <w:szCs w:val="28"/>
          <w:lang w:eastAsia="ru-RU"/>
        </w:rPr>
        <w:t xml:space="preserve">Для скрапленого газу (пропану або суміші пропану з бутаном), інших газів, бутану, ізобутану (коди згідно з УКТ ЗЕД 2711 12 11 00, 2711 12 19 00, </w:t>
      </w:r>
      <w:r w:rsidR="00C3287C" w:rsidRPr="003D4861">
        <w:rPr>
          <w:rFonts w:eastAsia="Times New Roman"/>
          <w:sz w:val="28"/>
          <w:szCs w:val="28"/>
          <w:lang w:eastAsia="ru-RU"/>
        </w:rPr>
        <w:br/>
      </w:r>
      <w:r w:rsidRPr="003D4861">
        <w:rPr>
          <w:rFonts w:eastAsia="Times New Roman"/>
          <w:sz w:val="28"/>
          <w:szCs w:val="28"/>
          <w:lang w:eastAsia="ru-RU"/>
        </w:rPr>
        <w:t xml:space="preserve">2711 12 91 00, 2711 12 93 00, 2711 12 94 00, 2711 12 97 00, 2711 13 10 00, </w:t>
      </w:r>
      <w:r w:rsidR="00C3287C" w:rsidRPr="003D4861">
        <w:rPr>
          <w:rFonts w:eastAsia="Times New Roman"/>
          <w:sz w:val="28"/>
          <w:szCs w:val="28"/>
          <w:lang w:eastAsia="ru-RU"/>
        </w:rPr>
        <w:br/>
      </w:r>
      <w:r w:rsidRPr="003D4861">
        <w:rPr>
          <w:rFonts w:eastAsia="Times New Roman"/>
          <w:sz w:val="28"/>
          <w:szCs w:val="28"/>
          <w:lang w:eastAsia="ru-RU"/>
        </w:rPr>
        <w:t xml:space="preserve">2711 13 30 00, 2711 13 91 00, 2711 13 97 00, 2711 14 00 00, 2711 19 00 00, </w:t>
      </w:r>
      <w:r w:rsidR="00C3287C" w:rsidRPr="003D4861">
        <w:rPr>
          <w:rFonts w:eastAsia="Times New Roman"/>
          <w:sz w:val="28"/>
          <w:szCs w:val="28"/>
          <w:lang w:eastAsia="ru-RU"/>
        </w:rPr>
        <w:br/>
      </w:r>
      <w:r w:rsidRPr="003D4861">
        <w:rPr>
          <w:rFonts w:eastAsia="Times New Roman"/>
          <w:sz w:val="28"/>
          <w:szCs w:val="28"/>
          <w:lang w:eastAsia="ru-RU"/>
        </w:rPr>
        <w:t xml:space="preserve">2901 10 00 10), на які Податковим кодексом України встановлено однакові ставки акцизного податку, </w:t>
      </w:r>
      <w:r w:rsidRPr="003D4861">
        <w:rPr>
          <w:sz w:val="28"/>
          <w:szCs w:val="28"/>
        </w:rPr>
        <w:t xml:space="preserve">у Реєстрі </w:t>
      </w:r>
      <w:r w:rsidRPr="003D4861">
        <w:rPr>
          <w:rFonts w:eastAsia="Times New Roman"/>
          <w:sz w:val="28"/>
          <w:szCs w:val="28"/>
          <w:lang w:eastAsia="ru-RU"/>
        </w:rPr>
        <w:t>код тов</w:t>
      </w:r>
      <w:r w:rsidR="0036152C" w:rsidRPr="003D4861">
        <w:rPr>
          <w:rFonts w:eastAsia="Times New Roman"/>
          <w:sz w:val="28"/>
          <w:szCs w:val="28"/>
          <w:lang w:eastAsia="ru-RU"/>
        </w:rPr>
        <w:t xml:space="preserve">арної </w:t>
      </w:r>
      <w:proofErr w:type="spellStart"/>
      <w:r w:rsidR="0036152C" w:rsidRPr="003D4861">
        <w:rPr>
          <w:rFonts w:eastAsia="Times New Roman"/>
          <w:sz w:val="28"/>
          <w:szCs w:val="28"/>
          <w:lang w:eastAsia="ru-RU"/>
        </w:rPr>
        <w:t>підкатегорії</w:t>
      </w:r>
      <w:proofErr w:type="spellEnd"/>
      <w:r w:rsidR="0036152C" w:rsidRPr="003D4861">
        <w:rPr>
          <w:rFonts w:eastAsia="Times New Roman"/>
          <w:sz w:val="28"/>
          <w:szCs w:val="28"/>
          <w:lang w:eastAsia="ru-RU"/>
        </w:rPr>
        <w:t xml:space="preserve"> згідно з УКТ </w:t>
      </w:r>
      <w:r w:rsidRPr="003D4861">
        <w:rPr>
          <w:rFonts w:eastAsia="Times New Roman"/>
          <w:sz w:val="28"/>
          <w:szCs w:val="28"/>
          <w:lang w:eastAsia="ru-RU"/>
        </w:rPr>
        <w:t>ЗЕД не зазначається, а зазначається умовний код 2711 00 00 00.</w:t>
      </w:r>
    </w:p>
    <w:p w:rsidR="00D30D4B" w:rsidRPr="003D4861" w:rsidRDefault="00D30D4B" w:rsidP="00BE2F70">
      <w:pPr>
        <w:pStyle w:val="a3"/>
        <w:spacing w:before="0" w:beforeAutospacing="0" w:after="0" w:afterAutospacing="0"/>
        <w:ind w:firstLine="567"/>
        <w:jc w:val="both"/>
        <w:rPr>
          <w:sz w:val="28"/>
          <w:szCs w:val="28"/>
        </w:rPr>
      </w:pPr>
    </w:p>
    <w:p w:rsidR="00D30D4B" w:rsidRPr="003D4861" w:rsidRDefault="00A62DFC" w:rsidP="00BE2F70">
      <w:pPr>
        <w:pStyle w:val="a3"/>
        <w:spacing w:before="0" w:beforeAutospacing="0" w:after="0" w:afterAutospacing="0"/>
        <w:ind w:firstLine="567"/>
        <w:jc w:val="both"/>
        <w:rPr>
          <w:sz w:val="28"/>
          <w:szCs w:val="28"/>
        </w:rPr>
      </w:pPr>
      <w:r w:rsidRPr="003D4861">
        <w:rPr>
          <w:sz w:val="28"/>
          <w:szCs w:val="28"/>
        </w:rPr>
        <w:t>2. </w:t>
      </w:r>
      <w:r w:rsidR="00D30D4B" w:rsidRPr="003D4861">
        <w:rPr>
          <w:sz w:val="28"/>
          <w:szCs w:val="28"/>
        </w:rPr>
        <w:t xml:space="preserve">Файли електронних форм довідок розробляються адміністратором Реєстру. Розроблення файлів електронних форм документів та кодування відповідних полів документів здійснюються у форматі </w:t>
      </w:r>
      <w:proofErr w:type="spellStart"/>
      <w:r w:rsidR="00D30D4B" w:rsidRPr="003D4861">
        <w:rPr>
          <w:sz w:val="28"/>
          <w:szCs w:val="28"/>
        </w:rPr>
        <w:t>Adobe</w:t>
      </w:r>
      <w:proofErr w:type="spellEnd"/>
      <w:r w:rsidR="00D30D4B" w:rsidRPr="003D4861">
        <w:rPr>
          <w:sz w:val="28"/>
          <w:szCs w:val="28"/>
        </w:rPr>
        <w:t xml:space="preserve"> </w:t>
      </w:r>
      <w:proofErr w:type="spellStart"/>
      <w:r w:rsidR="00D30D4B" w:rsidRPr="003D4861">
        <w:rPr>
          <w:sz w:val="28"/>
          <w:szCs w:val="28"/>
        </w:rPr>
        <w:t>Portable</w:t>
      </w:r>
      <w:proofErr w:type="spellEnd"/>
      <w:r w:rsidR="00D30D4B" w:rsidRPr="003D4861">
        <w:rPr>
          <w:sz w:val="28"/>
          <w:szCs w:val="28"/>
        </w:rPr>
        <w:t xml:space="preserve"> </w:t>
      </w:r>
      <w:proofErr w:type="spellStart"/>
      <w:r w:rsidR="00D30D4B" w:rsidRPr="003D4861">
        <w:rPr>
          <w:sz w:val="28"/>
          <w:szCs w:val="28"/>
        </w:rPr>
        <w:t>Document</w:t>
      </w:r>
      <w:proofErr w:type="spellEnd"/>
      <w:r w:rsidR="00D30D4B" w:rsidRPr="003D4861">
        <w:rPr>
          <w:sz w:val="28"/>
          <w:szCs w:val="28"/>
        </w:rPr>
        <w:t xml:space="preserve"> </w:t>
      </w:r>
      <w:proofErr w:type="spellStart"/>
      <w:r w:rsidR="00D30D4B" w:rsidRPr="003D4861">
        <w:rPr>
          <w:sz w:val="28"/>
          <w:szCs w:val="28"/>
        </w:rPr>
        <w:t>Format</w:t>
      </w:r>
      <w:proofErr w:type="spellEnd"/>
      <w:r w:rsidR="00D30D4B" w:rsidRPr="003D4861">
        <w:rPr>
          <w:sz w:val="28"/>
          <w:szCs w:val="28"/>
        </w:rPr>
        <w:t xml:space="preserve"> (PDF) та у XML-форматі із застосуванням схем контролю </w:t>
      </w:r>
      <w:r w:rsidRPr="003D4861">
        <w:rPr>
          <w:sz w:val="28"/>
          <w:szCs w:val="28"/>
        </w:rPr>
        <w:br/>
      </w:r>
      <w:r w:rsidR="00D30D4B" w:rsidRPr="003D4861">
        <w:rPr>
          <w:sz w:val="28"/>
          <w:szCs w:val="28"/>
        </w:rPr>
        <w:t>XML-документів (XML-</w:t>
      </w:r>
      <w:proofErr w:type="spellStart"/>
      <w:r w:rsidR="00D30D4B" w:rsidRPr="003D4861">
        <w:rPr>
          <w:sz w:val="28"/>
          <w:szCs w:val="28"/>
        </w:rPr>
        <w:t>Schema</w:t>
      </w:r>
      <w:proofErr w:type="spellEnd"/>
      <w:r w:rsidR="00D30D4B" w:rsidRPr="003D4861">
        <w:rPr>
          <w:sz w:val="28"/>
          <w:szCs w:val="28"/>
        </w:rPr>
        <w:t>) відповідно до наказу Міністерства доходів і зборів України від 29 листопада 2013 року № 729 «Про затвердження Формату (стандарту) електронного документа звітності суб’єктів господарювання та Опису довідників, що публікуються з Форматом (стандартом) електронного документа звітності суб’єктів господарювання», зареєстрованого в Міністерстві юстиції України 06 лютого 2014 року за № 243/25020.</w:t>
      </w:r>
    </w:p>
    <w:p w:rsidR="00C755ED" w:rsidRPr="003D4861" w:rsidRDefault="00C755ED" w:rsidP="00BE2F70">
      <w:pPr>
        <w:pStyle w:val="a3"/>
        <w:spacing w:before="0" w:beforeAutospacing="0" w:after="0" w:afterAutospacing="0"/>
        <w:ind w:firstLine="567"/>
        <w:jc w:val="both"/>
        <w:rPr>
          <w:sz w:val="28"/>
          <w:szCs w:val="28"/>
        </w:rPr>
      </w:pPr>
    </w:p>
    <w:p w:rsidR="00D30D4B" w:rsidRPr="003D4861" w:rsidRDefault="00D30D4B" w:rsidP="00BE2F70">
      <w:pPr>
        <w:pStyle w:val="3"/>
        <w:spacing w:before="0" w:beforeAutospacing="0" w:after="0" w:afterAutospacing="0"/>
        <w:ind w:firstLine="567"/>
        <w:jc w:val="center"/>
        <w:rPr>
          <w:rFonts w:eastAsia="Times New Roman"/>
          <w:sz w:val="28"/>
          <w:szCs w:val="28"/>
        </w:rPr>
      </w:pPr>
      <w:r w:rsidRPr="003D4861">
        <w:rPr>
          <w:rFonts w:eastAsia="Times New Roman"/>
          <w:sz w:val="28"/>
          <w:szCs w:val="28"/>
        </w:rPr>
        <w:t>II. Структура Реєстру</w:t>
      </w:r>
    </w:p>
    <w:p w:rsidR="00A62DFC" w:rsidRPr="003D4861" w:rsidRDefault="00A62DFC" w:rsidP="00BE2F70">
      <w:pPr>
        <w:pStyle w:val="3"/>
        <w:spacing w:before="0" w:beforeAutospacing="0" w:after="0" w:afterAutospacing="0"/>
        <w:ind w:firstLine="567"/>
        <w:jc w:val="center"/>
        <w:rPr>
          <w:rFonts w:eastAsia="Times New Roman"/>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 Реєстр складається із записів з посиланням на електронні документи, які подаються у вигляді таких форм:</w:t>
      </w:r>
    </w:p>
    <w:p w:rsidR="00D30D4B" w:rsidRPr="003D4861" w:rsidRDefault="00CC3DD9" w:rsidP="00BE2F70">
      <w:pPr>
        <w:pStyle w:val="a3"/>
        <w:spacing w:before="0" w:beforeAutospacing="0" w:after="0" w:afterAutospacing="0"/>
        <w:ind w:firstLine="567"/>
        <w:jc w:val="both"/>
        <w:rPr>
          <w:sz w:val="28"/>
          <w:szCs w:val="28"/>
        </w:rPr>
      </w:pPr>
      <w:r w:rsidRPr="003D4861">
        <w:rPr>
          <w:sz w:val="28"/>
          <w:szCs w:val="28"/>
        </w:rPr>
        <w:lastRenderedPageBreak/>
        <w:t>Д</w:t>
      </w:r>
      <w:r w:rsidR="00A62DFC" w:rsidRPr="003D4861">
        <w:rPr>
          <w:sz w:val="28"/>
          <w:szCs w:val="28"/>
        </w:rPr>
        <w:t>овідк</w:t>
      </w:r>
      <w:r w:rsidR="000530D6" w:rsidRPr="003D4861">
        <w:rPr>
          <w:sz w:val="28"/>
          <w:szCs w:val="28"/>
        </w:rPr>
        <w:t>а</w:t>
      </w:r>
      <w:r w:rsidR="00D30D4B" w:rsidRPr="003D4861">
        <w:rPr>
          <w:sz w:val="28"/>
          <w:szCs w:val="28"/>
        </w:rPr>
        <w:t xml:space="preserve"> про розпорядника акцизного складу пального, акцизні склади пального, розташовані на них резервуари пального, витратоміри та рівнеміри (далі – </w:t>
      </w:r>
      <w:r w:rsidR="00A447C6" w:rsidRPr="003D4861">
        <w:rPr>
          <w:sz w:val="28"/>
          <w:szCs w:val="28"/>
        </w:rPr>
        <w:t>д</w:t>
      </w:r>
      <w:r w:rsidR="00D30D4B" w:rsidRPr="003D4861">
        <w:rPr>
          <w:sz w:val="28"/>
          <w:szCs w:val="28"/>
        </w:rPr>
        <w:t>овідка АС);</w:t>
      </w:r>
    </w:p>
    <w:p w:rsidR="00D30D4B" w:rsidRPr="003D4861" w:rsidRDefault="00CC3DD9" w:rsidP="00BE2F70">
      <w:pPr>
        <w:pStyle w:val="a3"/>
        <w:spacing w:before="0" w:beforeAutospacing="0" w:after="0" w:afterAutospacing="0"/>
        <w:ind w:firstLine="567"/>
        <w:jc w:val="both"/>
        <w:rPr>
          <w:sz w:val="28"/>
          <w:szCs w:val="28"/>
        </w:rPr>
      </w:pPr>
      <w:r w:rsidRPr="003D4861">
        <w:rPr>
          <w:sz w:val="28"/>
          <w:szCs w:val="28"/>
        </w:rPr>
        <w:t>Д</w:t>
      </w:r>
      <w:r w:rsidR="00D30D4B" w:rsidRPr="003D4861">
        <w:rPr>
          <w:sz w:val="28"/>
          <w:szCs w:val="28"/>
        </w:rPr>
        <w:t>овідк</w:t>
      </w:r>
      <w:r w:rsidR="000530D6" w:rsidRPr="003D4861">
        <w:rPr>
          <w:sz w:val="28"/>
          <w:szCs w:val="28"/>
        </w:rPr>
        <w:t>а</w:t>
      </w:r>
      <w:r w:rsidR="00D30D4B" w:rsidRPr="003D4861">
        <w:rPr>
          <w:sz w:val="28"/>
          <w:szCs w:val="28"/>
        </w:rPr>
        <w:t xml:space="preserve"> про фактичні залишки пального на початок та кінець звітного періоду </w:t>
      </w:r>
      <w:r w:rsidR="003D4861" w:rsidRPr="003D4861">
        <w:rPr>
          <w:sz w:val="28"/>
          <w:szCs w:val="28"/>
        </w:rPr>
        <w:t>і</w:t>
      </w:r>
      <w:r w:rsidR="00D30D4B" w:rsidRPr="003D4861">
        <w:rPr>
          <w:sz w:val="28"/>
          <w:szCs w:val="28"/>
        </w:rPr>
        <w:t xml:space="preserve"> про фактичні обсяги отриманого </w:t>
      </w:r>
      <w:r w:rsidR="00A62DFC" w:rsidRPr="003D4861">
        <w:rPr>
          <w:sz w:val="28"/>
          <w:szCs w:val="28"/>
        </w:rPr>
        <w:t>і</w:t>
      </w:r>
      <w:r w:rsidR="00D30D4B" w:rsidRPr="003D4861">
        <w:rPr>
          <w:sz w:val="28"/>
          <w:szCs w:val="28"/>
        </w:rPr>
        <w:t xml:space="preserve"> реалізованого пального за звітний період (далі – </w:t>
      </w:r>
      <w:r w:rsidR="00A447C6" w:rsidRPr="003D4861">
        <w:rPr>
          <w:sz w:val="28"/>
          <w:szCs w:val="28"/>
        </w:rPr>
        <w:t>д</w:t>
      </w:r>
      <w:r w:rsidR="00D30D4B" w:rsidRPr="003D4861">
        <w:rPr>
          <w:sz w:val="28"/>
          <w:szCs w:val="28"/>
        </w:rPr>
        <w:t>овідка Д);</w:t>
      </w:r>
    </w:p>
    <w:p w:rsidR="00D30D4B" w:rsidRPr="003D4861" w:rsidRDefault="00CC3DD9" w:rsidP="00BE2F70">
      <w:pPr>
        <w:pStyle w:val="a3"/>
        <w:spacing w:before="0" w:beforeAutospacing="0" w:after="0" w:afterAutospacing="0"/>
        <w:ind w:firstLine="567"/>
        <w:jc w:val="both"/>
        <w:rPr>
          <w:sz w:val="28"/>
          <w:szCs w:val="28"/>
        </w:rPr>
      </w:pPr>
      <w:r w:rsidRPr="003D4861">
        <w:rPr>
          <w:sz w:val="28"/>
          <w:szCs w:val="28"/>
        </w:rPr>
        <w:t>Д</w:t>
      </w:r>
      <w:r w:rsidR="00D30D4B" w:rsidRPr="003D4861">
        <w:rPr>
          <w:sz w:val="28"/>
          <w:szCs w:val="28"/>
        </w:rPr>
        <w:t>овідк</w:t>
      </w:r>
      <w:r w:rsidR="000530D6" w:rsidRPr="003D4861">
        <w:rPr>
          <w:sz w:val="28"/>
          <w:szCs w:val="28"/>
        </w:rPr>
        <w:t>а</w:t>
      </w:r>
      <w:r w:rsidR="00D30D4B" w:rsidRPr="003D4861">
        <w:rPr>
          <w:sz w:val="28"/>
          <w:szCs w:val="28"/>
        </w:rPr>
        <w:t xml:space="preserve"> виробника про фактичні залишки пального на початок та кінець звітної доби </w:t>
      </w:r>
      <w:r w:rsidR="00A62DFC" w:rsidRPr="003D4861">
        <w:rPr>
          <w:sz w:val="28"/>
          <w:szCs w:val="28"/>
        </w:rPr>
        <w:t>і</w:t>
      </w:r>
      <w:r w:rsidR="00D30D4B" w:rsidRPr="003D4861">
        <w:rPr>
          <w:sz w:val="28"/>
          <w:szCs w:val="28"/>
        </w:rPr>
        <w:t xml:space="preserve"> про добові фактичні обсяги отриманого та реалізованого пального (далі – </w:t>
      </w:r>
      <w:r w:rsidR="00A447C6" w:rsidRPr="003D4861">
        <w:rPr>
          <w:sz w:val="28"/>
          <w:szCs w:val="28"/>
        </w:rPr>
        <w:t>д</w:t>
      </w:r>
      <w:r w:rsidR="00D30D4B" w:rsidRPr="003D4861">
        <w:rPr>
          <w:sz w:val="28"/>
          <w:szCs w:val="28"/>
        </w:rPr>
        <w:t>овідка ДВ);</w:t>
      </w:r>
    </w:p>
    <w:p w:rsidR="00D30D4B" w:rsidRPr="003D4861" w:rsidRDefault="00CC3DD9" w:rsidP="00BE2F70">
      <w:pPr>
        <w:pStyle w:val="a3"/>
        <w:spacing w:before="0" w:beforeAutospacing="0" w:after="0" w:afterAutospacing="0"/>
        <w:ind w:firstLine="567"/>
        <w:jc w:val="both"/>
        <w:rPr>
          <w:sz w:val="28"/>
          <w:szCs w:val="28"/>
        </w:rPr>
      </w:pPr>
      <w:r w:rsidRPr="003D4861">
        <w:rPr>
          <w:sz w:val="28"/>
          <w:szCs w:val="28"/>
        </w:rPr>
        <w:t>Д</w:t>
      </w:r>
      <w:r w:rsidR="00D30D4B" w:rsidRPr="003D4861">
        <w:rPr>
          <w:sz w:val="28"/>
          <w:szCs w:val="28"/>
        </w:rPr>
        <w:t>овідк</w:t>
      </w:r>
      <w:r w:rsidR="000530D6" w:rsidRPr="003D4861">
        <w:rPr>
          <w:sz w:val="28"/>
          <w:szCs w:val="28"/>
        </w:rPr>
        <w:t>а</w:t>
      </w:r>
      <w:r w:rsidR="00D30D4B" w:rsidRPr="003D4861">
        <w:rPr>
          <w:sz w:val="28"/>
          <w:szCs w:val="28"/>
        </w:rPr>
        <w:t xml:space="preserve"> про фактичні залишки пального на початок та кінець звітного періоду на акцизному складі, який є місцем роздрібної торгівлі пальним, на який отримано ліцензію на право роздрібної торгівлі пальним, </w:t>
      </w:r>
      <w:r w:rsidR="00A62DFC" w:rsidRPr="003D4861">
        <w:rPr>
          <w:sz w:val="28"/>
          <w:szCs w:val="28"/>
        </w:rPr>
        <w:t>і</w:t>
      </w:r>
      <w:r w:rsidR="00D30D4B" w:rsidRPr="003D4861">
        <w:rPr>
          <w:sz w:val="28"/>
          <w:szCs w:val="28"/>
        </w:rPr>
        <w:t xml:space="preserve"> про фактичні обсяги отриманого та реалізованого пального за звітний період (далі – </w:t>
      </w:r>
      <w:r w:rsidR="00A447C6" w:rsidRPr="003D4861">
        <w:rPr>
          <w:sz w:val="28"/>
          <w:szCs w:val="28"/>
        </w:rPr>
        <w:t>д</w:t>
      </w:r>
      <w:r w:rsidR="00D30D4B" w:rsidRPr="003D4861">
        <w:rPr>
          <w:sz w:val="28"/>
          <w:szCs w:val="28"/>
        </w:rPr>
        <w:t>овідка</w:t>
      </w:r>
      <w:r w:rsidR="00560A31">
        <w:rPr>
          <w:sz w:val="28"/>
          <w:szCs w:val="28"/>
        </w:rPr>
        <w:t> </w:t>
      </w:r>
      <w:r w:rsidR="00D30D4B" w:rsidRPr="003D4861">
        <w:rPr>
          <w:sz w:val="28"/>
          <w:szCs w:val="28"/>
        </w:rPr>
        <w:t>ДР).</w:t>
      </w:r>
    </w:p>
    <w:p w:rsidR="00D30D4B" w:rsidRPr="00DF35F7" w:rsidRDefault="00D30D4B" w:rsidP="00BE2F70">
      <w:pPr>
        <w:pStyle w:val="a3"/>
        <w:spacing w:before="0" w:beforeAutospacing="0" w:after="0" w:afterAutospacing="0"/>
        <w:ind w:firstLine="567"/>
        <w:jc w:val="both"/>
        <w:rPr>
          <w:sz w:val="32"/>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2. Реєстр містить інформацію щодо: </w:t>
      </w:r>
    </w:p>
    <w:p w:rsidR="00A62DFC" w:rsidRPr="00E9020E" w:rsidRDefault="00A62DFC" w:rsidP="00BE2F70">
      <w:pPr>
        <w:pStyle w:val="a3"/>
        <w:spacing w:before="0" w:beforeAutospacing="0" w:after="0" w:afterAutospacing="0"/>
        <w:ind w:firstLine="567"/>
        <w:jc w:val="both"/>
        <w:rPr>
          <w:sz w:val="28"/>
          <w:szCs w:val="28"/>
        </w:rPr>
      </w:pPr>
      <w:bookmarkStart w:id="0" w:name="_GoBack"/>
    </w:p>
    <w:bookmarkEnd w:id="0"/>
    <w:p w:rsidR="00A62DFC"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1) виду електронних документів – основні або коригуючі. </w:t>
      </w:r>
    </w:p>
    <w:p w:rsidR="00A62DFC"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Для основних довідок зазначаються реєстраційні номери основних довідок, реєстраційний номер попередньої основної довідки, поданої за попередній період, які вказуються у позитивних квитанціях, які надсилаються розпоряднику акцизного складу після її реєстрації у Реєстрі. </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Для коригуючих довідок зазначаються порядковий номер та дата складання коригуючої довідки, реєстраційні номери основних довідок та реєстраційний номер попередньої коригуючої довідки (у разі подання такої довідки більше одного разу), які вказуються у позитивних квитанціях, які надсилаються розпоряднику акцизного складу після її реєстрації у Реєстрі;</w:t>
      </w:r>
    </w:p>
    <w:p w:rsidR="00A62DFC" w:rsidRPr="00E9020E"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2) податкового номера (коду ЄДРПОУ або реєстраційного номера облікової картки</w:t>
      </w:r>
      <w:r w:rsidR="00404602" w:rsidRPr="003D4861">
        <w:rPr>
          <w:sz w:val="28"/>
          <w:szCs w:val="28"/>
        </w:rPr>
        <w:t>,</w:t>
      </w:r>
      <w:r w:rsidRPr="003D4861">
        <w:rPr>
          <w:sz w:val="28"/>
          <w:szCs w:val="28"/>
        </w:rPr>
        <w:t xml:space="preserve"> або серії (за наявності) та номера паспорта</w:t>
      </w:r>
      <w:r w:rsidR="00404602" w:rsidRPr="003D4861">
        <w:rPr>
          <w:sz w:val="28"/>
          <w:szCs w:val="28"/>
        </w:rPr>
        <w:t>,</w:t>
      </w:r>
      <w:r w:rsidRPr="003D4861">
        <w:rPr>
          <w:sz w:val="28"/>
          <w:szCs w:val="28"/>
        </w:rPr>
        <w:t xml:space="preserve"> або податкового номера, який виданий контролюючим органом) платника податків.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A62DFC" w:rsidRPr="00E9020E"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3) н</w:t>
      </w:r>
      <w:r w:rsidRPr="003D4861">
        <w:rPr>
          <w:bCs/>
          <w:sz w:val="28"/>
          <w:szCs w:val="28"/>
        </w:rPr>
        <w:t>азви платника або прізвища, імені та по батькові (за наявності) фізичної особи – підприємця</w:t>
      </w:r>
      <w:r w:rsidRPr="003D4861">
        <w:rPr>
          <w:sz w:val="28"/>
          <w:szCs w:val="28"/>
        </w:rPr>
        <w:t>;</w:t>
      </w:r>
    </w:p>
    <w:p w:rsidR="00A62DFC" w:rsidRPr="00E9020E"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4)</w:t>
      </w:r>
      <w:r w:rsidR="00DF35F7">
        <w:rPr>
          <w:sz w:val="28"/>
          <w:szCs w:val="28"/>
        </w:rPr>
        <w:t xml:space="preserve"> </w:t>
      </w:r>
      <w:r w:rsidRPr="003D4861">
        <w:rPr>
          <w:sz w:val="28"/>
          <w:szCs w:val="28"/>
        </w:rPr>
        <w:t>уніфікованого</w:t>
      </w:r>
      <w:r w:rsidR="0043377A">
        <w:rPr>
          <w:sz w:val="28"/>
          <w:szCs w:val="28"/>
        </w:rPr>
        <w:t xml:space="preserve"> </w:t>
      </w:r>
      <w:r w:rsidRPr="003D4861">
        <w:rPr>
          <w:sz w:val="28"/>
          <w:szCs w:val="28"/>
        </w:rPr>
        <w:t>номера</w:t>
      </w:r>
      <w:r w:rsidR="0043377A">
        <w:rPr>
          <w:sz w:val="28"/>
          <w:szCs w:val="28"/>
        </w:rPr>
        <w:t xml:space="preserve"> </w:t>
      </w:r>
      <w:r w:rsidRPr="003D4861">
        <w:rPr>
          <w:sz w:val="28"/>
          <w:szCs w:val="28"/>
        </w:rPr>
        <w:t>акцизного</w:t>
      </w:r>
      <w:r w:rsidR="0043377A">
        <w:rPr>
          <w:sz w:val="28"/>
          <w:szCs w:val="28"/>
        </w:rPr>
        <w:t xml:space="preserve"> </w:t>
      </w:r>
      <w:r w:rsidRPr="003D4861">
        <w:rPr>
          <w:sz w:val="28"/>
          <w:szCs w:val="28"/>
        </w:rPr>
        <w:t>складу</w:t>
      </w:r>
      <w:r w:rsidR="0043377A">
        <w:rPr>
          <w:sz w:val="28"/>
          <w:szCs w:val="28"/>
        </w:rPr>
        <w:t xml:space="preserve"> </w:t>
      </w:r>
      <w:r w:rsidRPr="003D4861">
        <w:rPr>
          <w:sz w:val="28"/>
          <w:szCs w:val="28"/>
        </w:rPr>
        <w:t>пального</w:t>
      </w:r>
      <w:r w:rsidR="0043377A">
        <w:rPr>
          <w:sz w:val="28"/>
          <w:szCs w:val="28"/>
        </w:rPr>
        <w:t xml:space="preserve"> </w:t>
      </w:r>
      <w:r w:rsidRPr="003D4861">
        <w:rPr>
          <w:sz w:val="28"/>
          <w:szCs w:val="28"/>
        </w:rPr>
        <w:t>в</w:t>
      </w:r>
      <w:r w:rsidR="0043377A">
        <w:rPr>
          <w:sz w:val="28"/>
          <w:szCs w:val="28"/>
        </w:rPr>
        <w:t xml:space="preserve"> </w:t>
      </w:r>
      <w:r w:rsidRPr="003D4861">
        <w:rPr>
          <w:sz w:val="28"/>
          <w:szCs w:val="28"/>
        </w:rPr>
        <w:t>Системі</w:t>
      </w:r>
      <w:r w:rsidR="0043377A">
        <w:rPr>
          <w:sz w:val="28"/>
          <w:szCs w:val="28"/>
        </w:rPr>
        <w:t xml:space="preserve"> </w:t>
      </w:r>
      <w:r w:rsidRPr="003D4861">
        <w:rPr>
          <w:sz w:val="28"/>
          <w:szCs w:val="28"/>
        </w:rPr>
        <w:t xml:space="preserve">електронного адміністрування реалізації пального та спирту етилового, цифрове значення якого має відповідати вимогам </w:t>
      </w:r>
      <w:r w:rsidR="00390D73">
        <w:rPr>
          <w:sz w:val="28"/>
          <w:szCs w:val="28"/>
        </w:rPr>
        <w:t>абзацу третього</w:t>
      </w:r>
      <w:r w:rsidRPr="003D4861">
        <w:rPr>
          <w:sz w:val="28"/>
          <w:szCs w:val="28"/>
        </w:rPr>
        <w:t xml:space="preserve"> пункту 14 Порядку ведення Єдиного державного реєстру витратомірів-лічильників і рівнемірів-лічильників рівня пального у резервуарі, передачі облікових даних з них електронними засобами зв’язку до контролюючих органів, затвердженого </w:t>
      </w:r>
      <w:r w:rsidRPr="003D4861">
        <w:rPr>
          <w:sz w:val="28"/>
          <w:szCs w:val="28"/>
        </w:rPr>
        <w:lastRenderedPageBreak/>
        <w:t>постановою Кабінету Міністрів України від 22 листопада 2017 року № 891 (далі – Порядок № 891);</w:t>
      </w:r>
    </w:p>
    <w:p w:rsidR="00A62DFC" w:rsidRPr="003D4861"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5) розташованих на акцизному складі пального стаціонарних резервуарів, зокрема: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уніфікованих номерів резервуарів, цифрове значення яких має відповідати вимогам </w:t>
      </w:r>
      <w:r w:rsidR="00390D73">
        <w:rPr>
          <w:sz w:val="28"/>
          <w:szCs w:val="28"/>
        </w:rPr>
        <w:t xml:space="preserve">абзацу четвертого </w:t>
      </w:r>
      <w:r w:rsidRPr="003D4861">
        <w:rPr>
          <w:sz w:val="28"/>
          <w:szCs w:val="28"/>
        </w:rPr>
        <w:t>пункту 14 Порядку № 891;</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типу (назви) резервуарів у вигляді текстових символів;</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серійного (ідентифікаційного) номера резервуарів;</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дати події;</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типу події: введення резервуара в експлуатацію / виведення з експлуатації резервуара;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ємності резервуарів, розмірність яких позначається в кубічних метрах;</w:t>
      </w:r>
    </w:p>
    <w:p w:rsidR="00A62DFC" w:rsidRPr="003D4861"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6) рівнемірів, встановлених на резервуарах, зокрема: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назви (моделі) рівнемірів у вигляді текстових символів;</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серійних (ідентифікаційних) номерів рівнемірів;</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дати події;</w:t>
      </w:r>
    </w:p>
    <w:p w:rsidR="00D30D4B" w:rsidRPr="003D4861" w:rsidRDefault="00BA1228" w:rsidP="00BE2F70">
      <w:pPr>
        <w:pStyle w:val="a3"/>
        <w:spacing w:before="0" w:beforeAutospacing="0" w:after="0" w:afterAutospacing="0"/>
        <w:ind w:firstLine="567"/>
        <w:jc w:val="both"/>
        <w:rPr>
          <w:strike/>
          <w:sz w:val="28"/>
          <w:szCs w:val="28"/>
        </w:rPr>
      </w:pPr>
      <w:r w:rsidRPr="003D4861">
        <w:rPr>
          <w:sz w:val="28"/>
          <w:szCs w:val="28"/>
        </w:rPr>
        <w:t>типу події: встановлення рівне</w:t>
      </w:r>
      <w:r w:rsidR="00D30D4B" w:rsidRPr="003D4861">
        <w:rPr>
          <w:sz w:val="28"/>
          <w:szCs w:val="28"/>
        </w:rPr>
        <w:t>міра на резервуар</w:t>
      </w:r>
      <w:r w:rsidR="00A62DFC" w:rsidRPr="003D4861">
        <w:rPr>
          <w:sz w:val="28"/>
          <w:szCs w:val="28"/>
        </w:rPr>
        <w:t> </w:t>
      </w:r>
      <w:r w:rsidR="00D30D4B" w:rsidRPr="003D4861">
        <w:rPr>
          <w:sz w:val="28"/>
          <w:szCs w:val="28"/>
        </w:rPr>
        <w:t>/</w:t>
      </w:r>
      <w:r w:rsidR="00A62DFC" w:rsidRPr="003D4861">
        <w:rPr>
          <w:sz w:val="28"/>
          <w:szCs w:val="28"/>
        </w:rPr>
        <w:t> </w:t>
      </w:r>
      <w:r w:rsidRPr="003D4861">
        <w:rPr>
          <w:sz w:val="28"/>
          <w:szCs w:val="28"/>
        </w:rPr>
        <w:t>вилучення рівне</w:t>
      </w:r>
      <w:r w:rsidR="00D30D4B" w:rsidRPr="003D4861">
        <w:rPr>
          <w:sz w:val="28"/>
          <w:szCs w:val="28"/>
        </w:rPr>
        <w:t>міра з резервуара;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похибки вимірювання згідно з технічною документацією на рівнемір відповідно до його метрологічної характеристики;</w:t>
      </w:r>
    </w:p>
    <w:p w:rsidR="00A62DFC" w:rsidRPr="003D4861"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7) витратомірів, установлених на акцизному складі пального на місцях відпуску пального наливом з акцизного складу, зокрема: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уніфікованого номера резервуара, під’єднаного до витратоміра, який встановлюється у кожному місці відпуску пального шляхом наливу з акцизного складу;</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назви (моделі) витратомірів у вигляді текстових символів;</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серійних (ідентифікаційних) номерів витратомірів;</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дати події;</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типу події: введення в експлуатацію витратоміра</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виведення з експлуатації витратоміра;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похибки вимірювання згідно з технічною документацією на витратомір відповідно до його метрологічної характеристики;</w:t>
      </w:r>
    </w:p>
    <w:p w:rsidR="00A62DFC" w:rsidRPr="003D4861" w:rsidRDefault="00A62DFC"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8) днів, у які акцизний склад не працює, зокрема: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дати дня, з початку якого акцизний склад не працює;</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дати дня, до закінчення якого акцизний склад не працює;</w:t>
      </w:r>
    </w:p>
    <w:p w:rsidR="00A62DFC" w:rsidRPr="003D4861" w:rsidRDefault="00A62DFC" w:rsidP="00BE2F70">
      <w:pPr>
        <w:pStyle w:val="a3"/>
        <w:spacing w:before="0" w:beforeAutospacing="0" w:after="0" w:afterAutospacing="0"/>
        <w:ind w:firstLine="567"/>
        <w:jc w:val="both"/>
        <w:rPr>
          <w:sz w:val="28"/>
          <w:szCs w:val="28"/>
        </w:rPr>
      </w:pPr>
    </w:p>
    <w:p w:rsidR="00D30D4B" w:rsidRPr="003D4861" w:rsidRDefault="00A62DFC" w:rsidP="00BE2F70">
      <w:pPr>
        <w:pStyle w:val="a3"/>
        <w:spacing w:before="0" w:beforeAutospacing="0" w:after="0" w:afterAutospacing="0"/>
        <w:ind w:firstLine="567"/>
        <w:jc w:val="both"/>
        <w:rPr>
          <w:sz w:val="28"/>
          <w:szCs w:val="28"/>
        </w:rPr>
      </w:pPr>
      <w:r w:rsidRPr="003D4861">
        <w:rPr>
          <w:sz w:val="28"/>
          <w:szCs w:val="28"/>
        </w:rPr>
        <w:t>9)</w:t>
      </w:r>
      <w:r w:rsidR="008277D5" w:rsidRPr="003D4861">
        <w:rPr>
          <w:sz w:val="28"/>
          <w:szCs w:val="28"/>
        </w:rPr>
        <w:t> </w:t>
      </w:r>
      <w:r w:rsidR="00D30D4B" w:rsidRPr="003D4861">
        <w:rPr>
          <w:sz w:val="28"/>
          <w:szCs w:val="28"/>
        </w:rPr>
        <w:t>проведених робіт/послуг із заміни, опломбування, технічного обслуговування, ремонту, повірки, калібрування резервуарів, витратомірів та рівнемірів, зокрема: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типу об’єкта: резервуар/витратомір/рівнемір;</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lastRenderedPageBreak/>
        <w:t>уніфікованого номера резервуара</w:t>
      </w:r>
      <w:r w:rsidR="00E21C64" w:rsidRPr="003D4861">
        <w:rPr>
          <w:sz w:val="28"/>
          <w:szCs w:val="28"/>
        </w:rPr>
        <w:t xml:space="preserve"> </w:t>
      </w:r>
      <w:r w:rsidRPr="003D4861">
        <w:rPr>
          <w:sz w:val="28"/>
          <w:szCs w:val="28"/>
        </w:rPr>
        <w:t>/</w:t>
      </w:r>
      <w:r w:rsidR="00E21C64" w:rsidRPr="003D4861">
        <w:rPr>
          <w:sz w:val="28"/>
          <w:szCs w:val="28"/>
        </w:rPr>
        <w:t xml:space="preserve"> </w:t>
      </w:r>
      <w:r w:rsidRPr="003D4861">
        <w:rPr>
          <w:sz w:val="28"/>
          <w:szCs w:val="28"/>
        </w:rPr>
        <w:t>серійного номера (ідентифікаційного) витратоміра/рівн</w:t>
      </w:r>
      <w:r w:rsidR="00BA1228" w:rsidRPr="003D4861">
        <w:rPr>
          <w:sz w:val="28"/>
          <w:szCs w:val="28"/>
        </w:rPr>
        <w:t>е</w:t>
      </w:r>
      <w:r w:rsidRPr="003D4861">
        <w:rPr>
          <w:sz w:val="28"/>
          <w:szCs w:val="28"/>
        </w:rPr>
        <w:t>міра;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дати події;</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типу події: розміщення об’єкта в межах акцизного складу</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встан</w:t>
      </w:r>
      <w:r w:rsidR="00C755ED" w:rsidRPr="003D4861">
        <w:rPr>
          <w:sz w:val="28"/>
          <w:szCs w:val="28"/>
        </w:rPr>
        <w:t>овлення на резервуар</w:t>
      </w:r>
      <w:r w:rsidR="00BA1228" w:rsidRPr="003D4861">
        <w:rPr>
          <w:sz w:val="28"/>
          <w:szCs w:val="28"/>
        </w:rPr>
        <w:t xml:space="preserve"> </w:t>
      </w:r>
      <w:r w:rsidR="00C755ED" w:rsidRPr="003D4861">
        <w:rPr>
          <w:sz w:val="28"/>
          <w:szCs w:val="28"/>
        </w:rPr>
        <w:t>/</w:t>
      </w:r>
      <w:r w:rsidR="00BA1228" w:rsidRPr="003D4861">
        <w:rPr>
          <w:sz w:val="28"/>
          <w:szCs w:val="28"/>
        </w:rPr>
        <w:t xml:space="preserve"> </w:t>
      </w:r>
      <w:r w:rsidR="00C755ED" w:rsidRPr="003D4861">
        <w:rPr>
          <w:sz w:val="28"/>
          <w:szCs w:val="28"/>
        </w:rPr>
        <w:t xml:space="preserve">демонтаж з </w:t>
      </w:r>
      <w:r w:rsidRPr="003D4861">
        <w:rPr>
          <w:sz w:val="28"/>
          <w:szCs w:val="28"/>
        </w:rPr>
        <w:t>резе</w:t>
      </w:r>
      <w:r w:rsidR="00C755ED" w:rsidRPr="003D4861">
        <w:rPr>
          <w:sz w:val="28"/>
          <w:szCs w:val="28"/>
        </w:rPr>
        <w:t>рвуару</w:t>
      </w:r>
      <w:r w:rsidR="00BA1228" w:rsidRPr="003D4861">
        <w:rPr>
          <w:sz w:val="28"/>
          <w:szCs w:val="28"/>
        </w:rPr>
        <w:t xml:space="preserve"> </w:t>
      </w:r>
      <w:r w:rsidR="00C755ED" w:rsidRPr="003D4861">
        <w:rPr>
          <w:sz w:val="28"/>
          <w:szCs w:val="28"/>
        </w:rPr>
        <w:t>/</w:t>
      </w:r>
      <w:r w:rsidR="00BA1228" w:rsidRPr="003D4861">
        <w:rPr>
          <w:sz w:val="28"/>
          <w:szCs w:val="28"/>
        </w:rPr>
        <w:t xml:space="preserve"> </w:t>
      </w:r>
      <w:r w:rsidR="00C755ED" w:rsidRPr="003D4861">
        <w:rPr>
          <w:sz w:val="28"/>
          <w:szCs w:val="28"/>
        </w:rPr>
        <w:t>опломбування</w:t>
      </w:r>
      <w:r w:rsidR="00BA1228" w:rsidRPr="003D4861">
        <w:rPr>
          <w:sz w:val="28"/>
          <w:szCs w:val="28"/>
        </w:rPr>
        <w:t xml:space="preserve"> </w:t>
      </w:r>
      <w:r w:rsidR="00C755ED" w:rsidRPr="003D4861">
        <w:rPr>
          <w:sz w:val="28"/>
          <w:szCs w:val="28"/>
        </w:rPr>
        <w:t>/</w:t>
      </w:r>
      <w:r w:rsidR="00BA1228" w:rsidRPr="003D4861">
        <w:rPr>
          <w:sz w:val="28"/>
          <w:szCs w:val="28"/>
        </w:rPr>
        <w:t xml:space="preserve"> </w:t>
      </w:r>
      <w:r w:rsidR="00C755ED" w:rsidRPr="003D4861">
        <w:rPr>
          <w:sz w:val="28"/>
          <w:szCs w:val="28"/>
        </w:rPr>
        <w:t xml:space="preserve">технічне </w:t>
      </w:r>
      <w:r w:rsidRPr="003D4861">
        <w:rPr>
          <w:sz w:val="28"/>
          <w:szCs w:val="28"/>
        </w:rPr>
        <w:t>обслуговування</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ремонт</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повірка</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калібрування об’єкта;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виконавців робіт / послуг:</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податкового номера платника податків або серії (за наявності) та номера паспорта фізичної особи – підприємця, який має відмітку </w:t>
      </w:r>
      <w:r w:rsidR="008277D5" w:rsidRPr="003D4861">
        <w:rPr>
          <w:sz w:val="28"/>
          <w:szCs w:val="28"/>
        </w:rPr>
        <w:t xml:space="preserve">у </w:t>
      </w:r>
      <w:r w:rsidRPr="003D4861">
        <w:rPr>
          <w:sz w:val="28"/>
          <w:szCs w:val="28"/>
        </w:rPr>
        <w:t>паспорті про право здійснювати платежі за серією (за наявності) та номером паспорта та який виконує роботи</w:t>
      </w:r>
      <w:r w:rsidR="008277D5" w:rsidRPr="003D4861">
        <w:rPr>
          <w:sz w:val="28"/>
          <w:szCs w:val="28"/>
        </w:rPr>
        <w:t> </w:t>
      </w:r>
      <w:r w:rsidRPr="003D4861">
        <w:rPr>
          <w:sz w:val="28"/>
          <w:szCs w:val="28"/>
        </w:rPr>
        <w:t>/ надає послуги;</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найменування</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прізвища, імені, по батькові (за наявності) фізичної особи – підприємця;</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місцезнаходження виконавця(</w:t>
      </w:r>
      <w:proofErr w:type="spellStart"/>
      <w:r w:rsidRPr="003D4861">
        <w:rPr>
          <w:sz w:val="28"/>
          <w:szCs w:val="28"/>
        </w:rPr>
        <w:t>ів</w:t>
      </w:r>
      <w:proofErr w:type="spellEnd"/>
      <w:r w:rsidRPr="003D4861">
        <w:rPr>
          <w:sz w:val="28"/>
          <w:szCs w:val="28"/>
        </w:rPr>
        <w:t>);</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поштового індексу виконавця(</w:t>
      </w:r>
      <w:proofErr w:type="spellStart"/>
      <w:r w:rsidRPr="003D4861">
        <w:rPr>
          <w:sz w:val="28"/>
          <w:szCs w:val="28"/>
        </w:rPr>
        <w:t>ів</w:t>
      </w:r>
      <w:proofErr w:type="spellEnd"/>
      <w:r w:rsidRPr="003D4861">
        <w:rPr>
          <w:sz w:val="28"/>
          <w:szCs w:val="28"/>
        </w:rPr>
        <w:t>);</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телефону виконавця(</w:t>
      </w:r>
      <w:proofErr w:type="spellStart"/>
      <w:r w:rsidRPr="003D4861">
        <w:rPr>
          <w:sz w:val="28"/>
          <w:szCs w:val="28"/>
        </w:rPr>
        <w:t>ів</w:t>
      </w:r>
      <w:proofErr w:type="spellEnd"/>
      <w:r w:rsidRPr="003D4861">
        <w:rPr>
          <w:sz w:val="28"/>
          <w:szCs w:val="28"/>
        </w:rPr>
        <w:t>);</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адреси електронної пошти виконавця(</w:t>
      </w:r>
      <w:proofErr w:type="spellStart"/>
      <w:r w:rsidRPr="003D4861">
        <w:rPr>
          <w:sz w:val="28"/>
          <w:szCs w:val="28"/>
        </w:rPr>
        <w:t>ів</w:t>
      </w:r>
      <w:proofErr w:type="spellEnd"/>
      <w:r w:rsidRPr="003D4861">
        <w:rPr>
          <w:sz w:val="28"/>
          <w:szCs w:val="28"/>
        </w:rPr>
        <w:t>);</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фізичної особи, яка безпосередньо виконує роботи</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надає послуги:</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прізвища, імені, по батькові (за наявності);</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посади виконавця(</w:t>
      </w:r>
      <w:proofErr w:type="spellStart"/>
      <w:r w:rsidRPr="003D4861">
        <w:rPr>
          <w:sz w:val="28"/>
          <w:szCs w:val="28"/>
        </w:rPr>
        <w:t>ів</w:t>
      </w:r>
      <w:proofErr w:type="spellEnd"/>
      <w:r w:rsidRPr="003D4861">
        <w:rPr>
          <w:sz w:val="28"/>
          <w:szCs w:val="28"/>
        </w:rPr>
        <w:t>)</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фізичної особи, яка безпосередньо виконує роботи</w:t>
      </w:r>
      <w:r w:rsidR="00BA1228" w:rsidRPr="003D4861">
        <w:rPr>
          <w:sz w:val="28"/>
          <w:szCs w:val="28"/>
        </w:rPr>
        <w:t xml:space="preserve"> </w:t>
      </w:r>
      <w:r w:rsidRPr="003D4861">
        <w:rPr>
          <w:sz w:val="28"/>
          <w:szCs w:val="28"/>
        </w:rPr>
        <w:t>/</w:t>
      </w:r>
      <w:r w:rsidR="00BA1228" w:rsidRPr="003D4861">
        <w:rPr>
          <w:sz w:val="28"/>
          <w:szCs w:val="28"/>
        </w:rPr>
        <w:t xml:space="preserve"> </w:t>
      </w:r>
      <w:r w:rsidRPr="003D4861">
        <w:rPr>
          <w:sz w:val="28"/>
          <w:szCs w:val="28"/>
        </w:rPr>
        <w:t>надає послуги;</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10) звітного періоду – за добу або за місяць;</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11) коду тов</w:t>
      </w:r>
      <w:r w:rsidR="0036152C" w:rsidRPr="003D4861">
        <w:rPr>
          <w:sz w:val="28"/>
          <w:szCs w:val="28"/>
        </w:rPr>
        <w:t xml:space="preserve">арної </w:t>
      </w:r>
      <w:proofErr w:type="spellStart"/>
      <w:r w:rsidR="0036152C" w:rsidRPr="003D4861">
        <w:rPr>
          <w:sz w:val="28"/>
          <w:szCs w:val="28"/>
        </w:rPr>
        <w:t>підкатегорії</w:t>
      </w:r>
      <w:proofErr w:type="spellEnd"/>
      <w:r w:rsidR="0036152C" w:rsidRPr="003D4861">
        <w:rPr>
          <w:sz w:val="28"/>
          <w:szCs w:val="28"/>
        </w:rPr>
        <w:t xml:space="preserve"> згідно з УКТ </w:t>
      </w:r>
      <w:r w:rsidRPr="003D4861">
        <w:rPr>
          <w:sz w:val="28"/>
          <w:szCs w:val="28"/>
        </w:rPr>
        <w:t xml:space="preserve">ЗЕД / умовного коду – для скрапленого газу (10 знаків) та опису пального, товарів, які використовуються як сировина при виробництві пального; </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12) обсягу залишку пального на акцизному складі на початок та кінець звітного періоду за показами рівнемірів та/або за показ</w:t>
      </w:r>
      <w:r w:rsidR="009766BD" w:rsidRPr="003D4861">
        <w:rPr>
          <w:sz w:val="28"/>
          <w:szCs w:val="28"/>
        </w:rPr>
        <w:t>ами</w:t>
      </w:r>
      <w:r w:rsidRPr="003D4861">
        <w:rPr>
          <w:sz w:val="28"/>
          <w:szCs w:val="28"/>
        </w:rPr>
        <w:t xml:space="preserve"> інших </w:t>
      </w:r>
      <w:r w:rsidR="009B115A" w:rsidRPr="003D4861">
        <w:rPr>
          <w:sz w:val="28"/>
          <w:szCs w:val="28"/>
        </w:rPr>
        <w:t xml:space="preserve">засобів </w:t>
      </w:r>
      <w:r w:rsidRPr="003D4861">
        <w:rPr>
          <w:sz w:val="28"/>
          <w:szCs w:val="28"/>
        </w:rPr>
        <w:t>вимірювальн</w:t>
      </w:r>
      <w:r w:rsidR="009B115A" w:rsidRPr="003D4861">
        <w:rPr>
          <w:sz w:val="28"/>
          <w:szCs w:val="28"/>
        </w:rPr>
        <w:t>ої</w:t>
      </w:r>
      <w:r w:rsidRPr="003D4861">
        <w:rPr>
          <w:sz w:val="28"/>
          <w:szCs w:val="28"/>
        </w:rPr>
        <w:t xml:space="preserve"> </w:t>
      </w:r>
      <w:r w:rsidR="009B115A" w:rsidRPr="003D4861">
        <w:rPr>
          <w:sz w:val="28"/>
          <w:szCs w:val="28"/>
        </w:rPr>
        <w:t>техніки</w:t>
      </w:r>
      <w:r w:rsidRPr="003D4861">
        <w:rPr>
          <w:sz w:val="28"/>
          <w:szCs w:val="28"/>
        </w:rPr>
        <w:t>;</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13) пока</w:t>
      </w:r>
      <w:r w:rsidR="00BA1228" w:rsidRPr="003D4861">
        <w:rPr>
          <w:sz w:val="28"/>
          <w:szCs w:val="28"/>
        </w:rPr>
        <w:t>зів витратомірів, встановлених у</w:t>
      </w:r>
      <w:r w:rsidRPr="003D4861">
        <w:rPr>
          <w:sz w:val="28"/>
          <w:szCs w:val="28"/>
        </w:rPr>
        <w:t xml:space="preserve"> місцях відпуску пального наливом з акцизного складу, розташованих на акцизному складі, та/або показ</w:t>
      </w:r>
      <w:r w:rsidR="005D0266" w:rsidRPr="003D4861">
        <w:rPr>
          <w:sz w:val="28"/>
          <w:szCs w:val="28"/>
        </w:rPr>
        <w:t>ів</w:t>
      </w:r>
      <w:r w:rsidRPr="003D4861">
        <w:rPr>
          <w:sz w:val="28"/>
          <w:szCs w:val="28"/>
        </w:rPr>
        <w:t xml:space="preserve"> інших </w:t>
      </w:r>
      <w:r w:rsidR="00F7466E" w:rsidRPr="003D4861">
        <w:rPr>
          <w:sz w:val="28"/>
          <w:szCs w:val="28"/>
        </w:rPr>
        <w:t xml:space="preserve">засобів вимірювальної техніки </w:t>
      </w:r>
      <w:r w:rsidRPr="003D4861">
        <w:rPr>
          <w:sz w:val="28"/>
          <w:szCs w:val="28"/>
        </w:rPr>
        <w:t>на початок та на кінець звітного періоду;</w:t>
      </w:r>
    </w:p>
    <w:p w:rsidR="008277D5" w:rsidRPr="003D4861" w:rsidRDefault="008277D5" w:rsidP="00BE2F70">
      <w:pPr>
        <w:pStyle w:val="a3"/>
        <w:spacing w:before="0" w:beforeAutospacing="0" w:after="0" w:afterAutospacing="0"/>
        <w:ind w:firstLine="567"/>
        <w:jc w:val="both"/>
        <w:rPr>
          <w:sz w:val="28"/>
          <w:szCs w:val="28"/>
        </w:rPr>
      </w:pPr>
    </w:p>
    <w:p w:rsidR="004818CD" w:rsidRPr="003D4861" w:rsidRDefault="004818CD" w:rsidP="00BE2F70">
      <w:pPr>
        <w:pStyle w:val="a3"/>
        <w:spacing w:before="0" w:beforeAutospacing="0" w:after="0" w:afterAutospacing="0"/>
        <w:ind w:firstLine="567"/>
        <w:jc w:val="both"/>
        <w:rPr>
          <w:sz w:val="28"/>
          <w:szCs w:val="28"/>
        </w:rPr>
      </w:pPr>
      <w:r w:rsidRPr="003D4861">
        <w:rPr>
          <w:sz w:val="28"/>
          <w:szCs w:val="28"/>
          <w:lang w:val="ru-RU"/>
        </w:rPr>
        <w:t xml:space="preserve">14) </w:t>
      </w:r>
      <w:r w:rsidR="00ED4C1C" w:rsidRPr="003D4861">
        <w:rPr>
          <w:sz w:val="28"/>
          <w:szCs w:val="28"/>
        </w:rPr>
        <w:t>обсяг</w:t>
      </w:r>
      <w:r w:rsidR="008A4C94" w:rsidRPr="003D4861">
        <w:rPr>
          <w:sz w:val="28"/>
          <w:szCs w:val="28"/>
        </w:rPr>
        <w:t>у</w:t>
      </w:r>
      <w:r w:rsidR="00ED4C1C" w:rsidRPr="003D4861">
        <w:rPr>
          <w:sz w:val="28"/>
          <w:szCs w:val="28"/>
        </w:rPr>
        <w:t xml:space="preserve"> пал</w:t>
      </w:r>
      <w:r w:rsidR="00BA1228" w:rsidRPr="003D4861">
        <w:rPr>
          <w:sz w:val="28"/>
          <w:szCs w:val="28"/>
        </w:rPr>
        <w:t>ьного, повернутого до резервуара</w:t>
      </w:r>
      <w:r w:rsidR="00ED4C1C" w:rsidRPr="003D4861">
        <w:rPr>
          <w:sz w:val="28"/>
          <w:szCs w:val="28"/>
        </w:rPr>
        <w:t xml:space="preserve"> після проведення перевірки точності відпуску пального за допомогою еталонних мірників</w:t>
      </w:r>
      <w:r w:rsidR="008A4C94" w:rsidRPr="003D4861">
        <w:rPr>
          <w:sz w:val="28"/>
          <w:szCs w:val="28"/>
        </w:rPr>
        <w:t xml:space="preserve"> –</w:t>
      </w:r>
      <w:r w:rsidR="00ED4C1C" w:rsidRPr="003D4861">
        <w:rPr>
          <w:sz w:val="28"/>
          <w:szCs w:val="28"/>
        </w:rPr>
        <w:t xml:space="preserve"> </w:t>
      </w:r>
      <w:r w:rsidR="00ED4C1C" w:rsidRPr="003D4861">
        <w:rPr>
          <w:bCs/>
          <w:sz w:val="28"/>
          <w:szCs w:val="28"/>
        </w:rPr>
        <w:t>за показ</w:t>
      </w:r>
      <w:r w:rsidR="009B115A" w:rsidRPr="003D4861">
        <w:rPr>
          <w:bCs/>
          <w:sz w:val="28"/>
          <w:szCs w:val="28"/>
        </w:rPr>
        <w:t>а</w:t>
      </w:r>
      <w:r w:rsidR="00BA1228" w:rsidRPr="003D4861">
        <w:rPr>
          <w:bCs/>
          <w:sz w:val="28"/>
          <w:szCs w:val="28"/>
        </w:rPr>
        <w:t>ми витратомірів, встановлених у</w:t>
      </w:r>
      <w:r w:rsidR="00ED4C1C" w:rsidRPr="003D4861">
        <w:rPr>
          <w:bCs/>
          <w:sz w:val="28"/>
          <w:szCs w:val="28"/>
        </w:rPr>
        <w:t xml:space="preserve"> </w:t>
      </w:r>
      <w:r w:rsidR="00ED4C1C" w:rsidRPr="003D4861">
        <w:rPr>
          <w:sz w:val="28"/>
          <w:szCs w:val="28"/>
        </w:rPr>
        <w:t>місцях відпуску пального наливом з акцизного складу, розташованих на акцизному складі</w:t>
      </w:r>
      <w:r w:rsidR="008A4C94" w:rsidRPr="003D4861">
        <w:rPr>
          <w:sz w:val="28"/>
          <w:szCs w:val="28"/>
        </w:rPr>
        <w:t>, та/або за показ</w:t>
      </w:r>
      <w:r w:rsidR="00F7466E" w:rsidRPr="003D4861">
        <w:rPr>
          <w:sz w:val="28"/>
          <w:szCs w:val="28"/>
        </w:rPr>
        <w:t>ами</w:t>
      </w:r>
      <w:r w:rsidR="008A4C94" w:rsidRPr="003D4861">
        <w:rPr>
          <w:sz w:val="28"/>
          <w:szCs w:val="28"/>
        </w:rPr>
        <w:t xml:space="preserve"> інших </w:t>
      </w:r>
      <w:r w:rsidR="00F7466E" w:rsidRPr="003D4861">
        <w:rPr>
          <w:sz w:val="28"/>
          <w:szCs w:val="28"/>
        </w:rPr>
        <w:t>засобів вимірювальної техніки</w:t>
      </w:r>
      <w:r w:rsidR="00E96748" w:rsidRPr="003D4861">
        <w:rPr>
          <w:sz w:val="28"/>
          <w:szCs w:val="28"/>
        </w:rPr>
        <w:t>;</w:t>
      </w:r>
    </w:p>
    <w:p w:rsidR="008277D5" w:rsidRPr="003D4861" w:rsidRDefault="008277D5" w:rsidP="00BE2F70">
      <w:pPr>
        <w:pStyle w:val="a3"/>
        <w:spacing w:before="0" w:beforeAutospacing="0" w:after="0" w:afterAutospacing="0"/>
        <w:ind w:firstLine="567"/>
        <w:jc w:val="both"/>
        <w:rPr>
          <w:sz w:val="28"/>
          <w:szCs w:val="28"/>
          <w:lang w:val="ru-RU"/>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w:t>
      </w:r>
      <w:r w:rsidR="00E96748" w:rsidRPr="003D4861">
        <w:rPr>
          <w:sz w:val="28"/>
          <w:szCs w:val="28"/>
        </w:rPr>
        <w:t>5</w:t>
      </w:r>
      <w:r w:rsidRPr="003D4861">
        <w:rPr>
          <w:sz w:val="28"/>
          <w:szCs w:val="28"/>
        </w:rPr>
        <w:t xml:space="preserve">) добового обсягу за звітний період отриманого (виробленого) та реалізованого на акцизному складі пального; </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lastRenderedPageBreak/>
        <w:t>1</w:t>
      </w:r>
      <w:r w:rsidR="00E96748" w:rsidRPr="003D4861">
        <w:rPr>
          <w:sz w:val="28"/>
          <w:szCs w:val="28"/>
        </w:rPr>
        <w:t>6</w:t>
      </w:r>
      <w:r w:rsidRPr="003D4861">
        <w:rPr>
          <w:sz w:val="28"/>
          <w:szCs w:val="28"/>
        </w:rPr>
        <w:t xml:space="preserve">) добового обсягу за звітний період втраченого на акцизному складі пального, зазначеного в акцизних накладних, зареєстрованих у Єдиному реєстрі акцизних накладних; </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w:t>
      </w:r>
      <w:r w:rsidR="00E96748" w:rsidRPr="003D4861">
        <w:rPr>
          <w:sz w:val="28"/>
          <w:szCs w:val="28"/>
        </w:rPr>
        <w:t>7</w:t>
      </w:r>
      <w:r w:rsidRPr="003D4861">
        <w:rPr>
          <w:sz w:val="28"/>
          <w:szCs w:val="28"/>
        </w:rPr>
        <w:t>) додаткового обсягу пального за звітний період на акцизному складі, зазначеного у зареєстрованих заявках на поповнення обсягу залишку пального;</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1</w:t>
      </w:r>
      <w:r w:rsidR="00E96748" w:rsidRPr="003D4861">
        <w:rPr>
          <w:sz w:val="28"/>
          <w:szCs w:val="28"/>
        </w:rPr>
        <w:t>8</w:t>
      </w:r>
      <w:r w:rsidRPr="003D4861">
        <w:rPr>
          <w:sz w:val="28"/>
          <w:szCs w:val="28"/>
        </w:rPr>
        <w:t>) реєстраційного номера заявки, якою змінюється код УКТ ЗЕД у зв’язку зі зміною хімічного складу пального в резервуарі;</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6F0D63" w:rsidP="00BE2F70">
      <w:pPr>
        <w:pStyle w:val="a3"/>
        <w:spacing w:before="0" w:beforeAutospacing="0" w:after="0" w:afterAutospacing="0"/>
        <w:ind w:firstLine="567"/>
        <w:jc w:val="both"/>
        <w:rPr>
          <w:sz w:val="28"/>
          <w:szCs w:val="28"/>
        </w:rPr>
      </w:pPr>
      <w:r w:rsidRPr="003D4861">
        <w:rPr>
          <w:sz w:val="28"/>
          <w:szCs w:val="28"/>
        </w:rPr>
        <w:t>19</w:t>
      </w:r>
      <w:r w:rsidR="00D30D4B" w:rsidRPr="003D4861">
        <w:rPr>
          <w:sz w:val="28"/>
          <w:szCs w:val="28"/>
        </w:rPr>
        <w:t xml:space="preserve">) типу дії: </w:t>
      </w:r>
    </w:p>
    <w:p w:rsidR="00D30D4B" w:rsidRPr="003D4861" w:rsidRDefault="008277D5" w:rsidP="00BE2F70">
      <w:pPr>
        <w:pStyle w:val="a3"/>
        <w:spacing w:before="0" w:beforeAutospacing="0" w:after="0" w:afterAutospacing="0"/>
        <w:ind w:firstLine="567"/>
        <w:jc w:val="both"/>
        <w:rPr>
          <w:sz w:val="28"/>
          <w:szCs w:val="28"/>
        </w:rPr>
      </w:pPr>
      <w:r w:rsidRPr="003D4861">
        <w:rPr>
          <w:sz w:val="28"/>
          <w:szCs w:val="28"/>
        </w:rPr>
        <w:t>«1»</w:t>
      </w:r>
      <w:r w:rsidR="00D30D4B" w:rsidRPr="003D4861">
        <w:rPr>
          <w:sz w:val="28"/>
          <w:szCs w:val="28"/>
        </w:rPr>
        <w:t xml:space="preserve"> – включення. Використовується під час заповнення основної та коригуючої довідок;</w:t>
      </w:r>
    </w:p>
    <w:p w:rsidR="00D30D4B" w:rsidRPr="003D4861" w:rsidRDefault="008277D5" w:rsidP="00BE2F70">
      <w:pPr>
        <w:pStyle w:val="a3"/>
        <w:spacing w:before="0" w:beforeAutospacing="0" w:after="0" w:afterAutospacing="0"/>
        <w:ind w:firstLine="567"/>
        <w:jc w:val="both"/>
        <w:rPr>
          <w:sz w:val="28"/>
          <w:szCs w:val="28"/>
        </w:rPr>
      </w:pPr>
      <w:r w:rsidRPr="003D4861">
        <w:rPr>
          <w:sz w:val="28"/>
          <w:szCs w:val="28"/>
        </w:rPr>
        <w:t>«2»</w:t>
      </w:r>
      <w:r w:rsidR="00D30D4B" w:rsidRPr="003D4861">
        <w:rPr>
          <w:sz w:val="28"/>
          <w:szCs w:val="28"/>
        </w:rPr>
        <w:t xml:space="preserve"> – вилучення. Використовується під час заповнення коригуючої довідки;</w:t>
      </w:r>
    </w:p>
    <w:p w:rsidR="008277D5" w:rsidRPr="003D4861" w:rsidRDefault="008277D5"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2</w:t>
      </w:r>
      <w:r w:rsidR="00B71AD5" w:rsidRPr="003D4861">
        <w:rPr>
          <w:sz w:val="28"/>
          <w:szCs w:val="28"/>
        </w:rPr>
        <w:t>0</w:t>
      </w:r>
      <w:r w:rsidRPr="003D4861">
        <w:rPr>
          <w:sz w:val="28"/>
          <w:szCs w:val="28"/>
        </w:rPr>
        <w:t>) особи, яка формує, підтверджує, що зазначена інформація є достовірною, та надсилає електронні документи для наповнення Реєстру, зокрема:</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відображення в цифровій формі податкового номера платника податків або серії (за наявності) та номера паспорта зазначають фізичні особи, які мають відмітку </w:t>
      </w:r>
      <w:r w:rsidR="008277D5" w:rsidRPr="003D4861">
        <w:rPr>
          <w:sz w:val="28"/>
          <w:szCs w:val="28"/>
        </w:rPr>
        <w:t>у</w:t>
      </w:r>
      <w:r w:rsidRPr="003D4861">
        <w:rPr>
          <w:sz w:val="28"/>
          <w:szCs w:val="28"/>
        </w:rPr>
        <w:t xml:space="preserve"> паспорті про право здійснювати платежі за серією (за наявності) та номером паспорта; </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власне </w:t>
      </w:r>
      <w:proofErr w:type="spellStart"/>
      <w:r w:rsidRPr="003D4861">
        <w:rPr>
          <w:sz w:val="28"/>
          <w:szCs w:val="28"/>
        </w:rPr>
        <w:t>імʼя</w:t>
      </w:r>
      <w:proofErr w:type="spellEnd"/>
      <w:r w:rsidRPr="003D4861">
        <w:rPr>
          <w:sz w:val="28"/>
          <w:szCs w:val="28"/>
        </w:rPr>
        <w:t xml:space="preserve"> та прізвище посадової (уповноваженої) особи</w:t>
      </w:r>
      <w:r w:rsidR="008277D5" w:rsidRPr="003D4861">
        <w:rPr>
          <w:sz w:val="28"/>
          <w:szCs w:val="28"/>
        </w:rPr>
        <w:t> </w:t>
      </w:r>
      <w:r w:rsidRPr="003D4861">
        <w:rPr>
          <w:sz w:val="28"/>
          <w:szCs w:val="28"/>
        </w:rPr>
        <w:t>/</w:t>
      </w:r>
      <w:r w:rsidR="008277D5" w:rsidRPr="003D4861">
        <w:rPr>
          <w:sz w:val="28"/>
          <w:szCs w:val="28"/>
        </w:rPr>
        <w:t> </w:t>
      </w:r>
      <w:r w:rsidRPr="003D4861">
        <w:rPr>
          <w:sz w:val="28"/>
          <w:szCs w:val="28"/>
        </w:rPr>
        <w:t>фізичної особи (законного представника).</w:t>
      </w:r>
    </w:p>
    <w:p w:rsidR="00D30D4B" w:rsidRPr="003D4861" w:rsidRDefault="00D30D4B"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3. Довідки Д, ДВ, ДР заповнюються відповідно до Порядку заповнення електронних документів, якими з витратомірів-лічильників і рівнемірів-лічильників рівня пального у резервуарі електронними засобами зв’язку до контролюючих органів передаються облікові дані щодо обсягу обігу та залишку пального</w:t>
      </w:r>
      <w:r w:rsidR="00C77BB8" w:rsidRPr="003D4861">
        <w:rPr>
          <w:sz w:val="28"/>
          <w:szCs w:val="28"/>
        </w:rPr>
        <w:t>, затверджен</w:t>
      </w:r>
      <w:r w:rsidR="00C334FE" w:rsidRPr="003D4861">
        <w:rPr>
          <w:sz w:val="28"/>
          <w:szCs w:val="28"/>
        </w:rPr>
        <w:t>о</w:t>
      </w:r>
      <w:r w:rsidR="00BA1228" w:rsidRPr="003D4861">
        <w:rPr>
          <w:sz w:val="28"/>
          <w:szCs w:val="28"/>
        </w:rPr>
        <w:t>го</w:t>
      </w:r>
      <w:r w:rsidR="00C77BB8" w:rsidRPr="003D4861">
        <w:rPr>
          <w:sz w:val="28"/>
          <w:szCs w:val="28"/>
        </w:rPr>
        <w:t xml:space="preserve"> наказом Міністерства фінансів України </w:t>
      </w:r>
      <w:r w:rsidR="00BA1228" w:rsidRPr="003D4861">
        <w:rPr>
          <w:sz w:val="28"/>
          <w:szCs w:val="28"/>
        </w:rPr>
        <w:br/>
      </w:r>
      <w:r w:rsidR="00C77BB8" w:rsidRPr="003D4861">
        <w:rPr>
          <w:sz w:val="28"/>
          <w:szCs w:val="28"/>
        </w:rPr>
        <w:t>від «___</w:t>
      </w:r>
      <w:r w:rsidR="00C8739D" w:rsidRPr="003D4861">
        <w:rPr>
          <w:sz w:val="28"/>
          <w:szCs w:val="28"/>
        </w:rPr>
        <w:t>»___________</w:t>
      </w:r>
      <w:r w:rsidR="00C77BB8" w:rsidRPr="003D4861">
        <w:rPr>
          <w:sz w:val="28"/>
          <w:szCs w:val="28"/>
        </w:rPr>
        <w:t xml:space="preserve"> 20__ року </w:t>
      </w:r>
      <w:r w:rsidR="00C8739D" w:rsidRPr="003D4861">
        <w:rPr>
          <w:sz w:val="28"/>
          <w:szCs w:val="28"/>
        </w:rPr>
        <w:t>№</w:t>
      </w:r>
      <w:r w:rsidR="00C77BB8" w:rsidRPr="003D4861">
        <w:rPr>
          <w:sz w:val="28"/>
          <w:szCs w:val="28"/>
        </w:rPr>
        <w:t>______</w:t>
      </w:r>
      <w:r w:rsidR="00C8739D" w:rsidRPr="003D4861">
        <w:rPr>
          <w:sz w:val="28"/>
          <w:szCs w:val="28"/>
        </w:rPr>
        <w:t xml:space="preserve">, </w:t>
      </w:r>
      <w:r w:rsidR="00C77BB8" w:rsidRPr="003D4861">
        <w:rPr>
          <w:sz w:val="28"/>
          <w:szCs w:val="28"/>
        </w:rPr>
        <w:t>зареєстровано</w:t>
      </w:r>
      <w:r w:rsidR="00BA1228" w:rsidRPr="003D4861">
        <w:rPr>
          <w:sz w:val="28"/>
          <w:szCs w:val="28"/>
        </w:rPr>
        <w:t>го</w:t>
      </w:r>
      <w:r w:rsidR="00C77BB8" w:rsidRPr="003D4861">
        <w:rPr>
          <w:sz w:val="28"/>
          <w:szCs w:val="28"/>
        </w:rPr>
        <w:t xml:space="preserve"> в Міністерстві юстиції України </w:t>
      </w:r>
      <w:r w:rsidR="00C8739D" w:rsidRPr="003D4861">
        <w:rPr>
          <w:sz w:val="28"/>
          <w:szCs w:val="28"/>
        </w:rPr>
        <w:t>«</w:t>
      </w:r>
      <w:r w:rsidR="00C77BB8" w:rsidRPr="003D4861">
        <w:rPr>
          <w:sz w:val="28"/>
          <w:szCs w:val="28"/>
        </w:rPr>
        <w:t>____</w:t>
      </w:r>
      <w:r w:rsidR="00C8739D" w:rsidRPr="003D4861">
        <w:rPr>
          <w:sz w:val="28"/>
          <w:szCs w:val="28"/>
        </w:rPr>
        <w:t>»_________</w:t>
      </w:r>
      <w:r w:rsidR="00C77BB8" w:rsidRPr="003D4861">
        <w:rPr>
          <w:sz w:val="28"/>
          <w:szCs w:val="28"/>
        </w:rPr>
        <w:t xml:space="preserve"> 20__ року за </w:t>
      </w:r>
      <w:r w:rsidR="00C8739D" w:rsidRPr="003D4861">
        <w:rPr>
          <w:sz w:val="28"/>
          <w:szCs w:val="28"/>
        </w:rPr>
        <w:t>№____</w:t>
      </w:r>
      <w:r w:rsidR="00C77BB8" w:rsidRPr="003D4861">
        <w:rPr>
          <w:sz w:val="28"/>
          <w:szCs w:val="28"/>
        </w:rPr>
        <w:t>_</w:t>
      </w:r>
      <w:r w:rsidR="00C8739D" w:rsidRPr="003D4861">
        <w:rPr>
          <w:sz w:val="28"/>
          <w:szCs w:val="28"/>
        </w:rPr>
        <w:t>_.</w:t>
      </w:r>
    </w:p>
    <w:p w:rsidR="00D30D4B" w:rsidRPr="003D4861" w:rsidRDefault="00D30D4B"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4. Довідки подаються окремо щодо кожного акцизного складу пального.</w:t>
      </w:r>
    </w:p>
    <w:p w:rsidR="00D30D4B" w:rsidRPr="003D4861" w:rsidRDefault="00D30D4B"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5. Довідки зберігаються протягом визначених законодавством термінів, але не менш як 1095 днів з дня подання.</w:t>
      </w:r>
    </w:p>
    <w:p w:rsidR="00D30D4B" w:rsidRPr="003D4861" w:rsidRDefault="00D30D4B" w:rsidP="00BE2F70">
      <w:pPr>
        <w:pStyle w:val="a3"/>
        <w:spacing w:before="0" w:beforeAutospacing="0" w:after="0" w:afterAutospacing="0"/>
        <w:ind w:firstLine="567"/>
        <w:jc w:val="both"/>
        <w:rPr>
          <w:sz w:val="28"/>
          <w:szCs w:val="28"/>
        </w:rPr>
      </w:pP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6. Надсилання довідок до Реєстру:</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основна </w:t>
      </w:r>
      <w:r w:rsidR="00A447C6" w:rsidRPr="003D4861">
        <w:rPr>
          <w:sz w:val="28"/>
          <w:szCs w:val="28"/>
        </w:rPr>
        <w:t>д</w:t>
      </w:r>
      <w:r w:rsidRPr="003D4861">
        <w:rPr>
          <w:sz w:val="28"/>
          <w:szCs w:val="28"/>
        </w:rPr>
        <w:t>овідка АС надсилається окремо щодо кожного акцизного складу пального одноразово;</w:t>
      </w:r>
    </w:p>
    <w:p w:rsidR="00D30D4B" w:rsidRPr="003D4861" w:rsidRDefault="00E21C64" w:rsidP="00BE2F70">
      <w:pPr>
        <w:pStyle w:val="a3"/>
        <w:spacing w:before="0" w:beforeAutospacing="0" w:after="0" w:afterAutospacing="0"/>
        <w:ind w:firstLine="567"/>
        <w:jc w:val="both"/>
        <w:rPr>
          <w:sz w:val="28"/>
          <w:szCs w:val="28"/>
        </w:rPr>
      </w:pPr>
      <w:r w:rsidRPr="003D4861">
        <w:rPr>
          <w:sz w:val="28"/>
          <w:szCs w:val="28"/>
        </w:rPr>
        <w:t>основні</w:t>
      </w:r>
      <w:r w:rsidR="00D30D4B" w:rsidRPr="003D4861">
        <w:rPr>
          <w:sz w:val="28"/>
          <w:szCs w:val="28"/>
        </w:rPr>
        <w:t xml:space="preserve"> </w:t>
      </w:r>
      <w:r w:rsidR="00A447C6" w:rsidRPr="003D4861">
        <w:rPr>
          <w:sz w:val="28"/>
          <w:szCs w:val="28"/>
        </w:rPr>
        <w:t>д</w:t>
      </w:r>
      <w:r w:rsidRPr="003D4861">
        <w:rPr>
          <w:sz w:val="28"/>
          <w:szCs w:val="28"/>
        </w:rPr>
        <w:t>овідки</w:t>
      </w:r>
      <w:r w:rsidR="00D30D4B" w:rsidRPr="003D4861">
        <w:rPr>
          <w:sz w:val="28"/>
          <w:szCs w:val="28"/>
        </w:rPr>
        <w:t xml:space="preserve"> Д (за звітну добу), ДВ, ДР</w:t>
      </w:r>
      <w:r w:rsidRPr="003D4861">
        <w:rPr>
          <w:sz w:val="28"/>
          <w:szCs w:val="28"/>
        </w:rPr>
        <w:t xml:space="preserve"> формую</w:t>
      </w:r>
      <w:r w:rsidR="00D30D4B" w:rsidRPr="003D4861">
        <w:rPr>
          <w:sz w:val="28"/>
          <w:szCs w:val="28"/>
        </w:rPr>
        <w:t xml:space="preserve">ться після проведення останньої операції з обігу пального у звітній добі, але не пізніше 23 години 59 хвилин цієї доби, до початку здійснення операцій з обігу пального у добу, </w:t>
      </w:r>
      <w:r w:rsidR="00D30D4B" w:rsidRPr="003D4861">
        <w:rPr>
          <w:sz w:val="28"/>
          <w:szCs w:val="28"/>
        </w:rPr>
        <w:lastRenderedPageBreak/>
        <w:t>що настає за звітною добою, та надсила</w:t>
      </w:r>
      <w:r w:rsidR="00404602" w:rsidRPr="003D4861">
        <w:rPr>
          <w:sz w:val="28"/>
          <w:szCs w:val="28"/>
        </w:rPr>
        <w:t>ю</w:t>
      </w:r>
      <w:r w:rsidR="00D30D4B" w:rsidRPr="003D4861">
        <w:rPr>
          <w:sz w:val="28"/>
          <w:szCs w:val="28"/>
        </w:rPr>
        <w:t>ться не пізніше 23 години 59 хвилин доби, що настає за звітною добою;</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основна </w:t>
      </w:r>
      <w:r w:rsidR="00A447C6" w:rsidRPr="003D4861">
        <w:rPr>
          <w:sz w:val="28"/>
          <w:szCs w:val="28"/>
        </w:rPr>
        <w:t>д</w:t>
      </w:r>
      <w:r w:rsidRPr="003D4861">
        <w:rPr>
          <w:sz w:val="28"/>
          <w:szCs w:val="28"/>
        </w:rPr>
        <w:t>овідка Д (за звітний місяць) формується після проведення останньої операції з обігу пального, яка здійснена в останню добу звітного місяця, але не пізніше 23 години 59 хвилин цієї доби, до початку здійснення операцій з обігу пального у добу, що настає за останньою добою звітного місяця, та надсилається не пізніше 23 години 59 хвилин доби, що настає за останньою добою звітного місяця;</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коригуюча </w:t>
      </w:r>
      <w:r w:rsidR="00A447C6" w:rsidRPr="003D4861">
        <w:rPr>
          <w:sz w:val="28"/>
          <w:szCs w:val="28"/>
        </w:rPr>
        <w:t>д</w:t>
      </w:r>
      <w:r w:rsidRPr="003D4861">
        <w:rPr>
          <w:sz w:val="28"/>
          <w:szCs w:val="28"/>
        </w:rPr>
        <w:t>овідка АС складається окремо щодо кожного акцизного складу протягом трьох календарних днів з да</w:t>
      </w:r>
      <w:r w:rsidR="00D90E1F" w:rsidRPr="003D4861">
        <w:rPr>
          <w:sz w:val="28"/>
          <w:szCs w:val="28"/>
        </w:rPr>
        <w:t>ти виявлення помилок у наявній у</w:t>
      </w:r>
      <w:r w:rsidRPr="003D4861">
        <w:rPr>
          <w:sz w:val="28"/>
          <w:szCs w:val="28"/>
        </w:rPr>
        <w:t xml:space="preserve"> </w:t>
      </w:r>
      <w:r w:rsidR="00D90E1F" w:rsidRPr="003D4861">
        <w:rPr>
          <w:sz w:val="28"/>
          <w:szCs w:val="28"/>
        </w:rPr>
        <w:br/>
      </w:r>
      <w:r w:rsidR="00A447C6" w:rsidRPr="003D4861">
        <w:rPr>
          <w:sz w:val="28"/>
          <w:szCs w:val="28"/>
        </w:rPr>
        <w:t>д</w:t>
      </w:r>
      <w:r w:rsidRPr="003D4861">
        <w:rPr>
          <w:sz w:val="28"/>
          <w:szCs w:val="28"/>
        </w:rPr>
        <w:t>овідці АС інформації або виникнення змін та у межах 1095 днів з дати реєстрації основної довідки, яка коригується;</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 xml:space="preserve">коригуючі довідки Д, ДВ, ДР формуються і надсилаються протягом </w:t>
      </w:r>
      <w:r w:rsidR="00D90E1F" w:rsidRPr="003D4861">
        <w:rPr>
          <w:sz w:val="28"/>
          <w:szCs w:val="28"/>
        </w:rPr>
        <w:br/>
      </w:r>
      <w:r w:rsidRPr="003D4861">
        <w:rPr>
          <w:sz w:val="28"/>
          <w:szCs w:val="28"/>
        </w:rPr>
        <w:t>трьох календарних днів з дати виявлення помилки (помилок) у наданій у довідках інформації та у межах 1095 днів з дати реєстрації основної довідки, яка коригується;</w:t>
      </w:r>
    </w:p>
    <w:p w:rsidR="00D30D4B" w:rsidRPr="003D4861" w:rsidRDefault="00D30D4B" w:rsidP="00BE2F70">
      <w:pPr>
        <w:pStyle w:val="a3"/>
        <w:spacing w:before="0" w:beforeAutospacing="0" w:after="0" w:afterAutospacing="0"/>
        <w:ind w:firstLine="567"/>
        <w:jc w:val="both"/>
        <w:rPr>
          <w:sz w:val="28"/>
          <w:szCs w:val="28"/>
        </w:rPr>
      </w:pPr>
      <w:r w:rsidRPr="003D4861">
        <w:rPr>
          <w:sz w:val="28"/>
          <w:szCs w:val="28"/>
        </w:rPr>
        <w:t>коригуюча довідка подається не частіше одного разу на добу.</w:t>
      </w:r>
    </w:p>
    <w:p w:rsidR="00D30D4B" w:rsidRPr="003D4861" w:rsidRDefault="00D30D4B" w:rsidP="00A62DFC">
      <w:pPr>
        <w:pStyle w:val="a3"/>
        <w:tabs>
          <w:tab w:val="left" w:pos="142"/>
          <w:tab w:val="left" w:pos="284"/>
          <w:tab w:val="left" w:pos="567"/>
        </w:tabs>
        <w:spacing w:before="0" w:beforeAutospacing="0" w:after="0" w:afterAutospacing="0"/>
        <w:ind w:firstLine="567"/>
        <w:jc w:val="both"/>
        <w:rPr>
          <w:b/>
          <w:sz w:val="28"/>
          <w:szCs w:val="28"/>
        </w:rPr>
      </w:pPr>
    </w:p>
    <w:p w:rsidR="00D30D4B" w:rsidRPr="003D4861" w:rsidRDefault="00D30D4B" w:rsidP="00D30D4B">
      <w:pPr>
        <w:pStyle w:val="a3"/>
        <w:tabs>
          <w:tab w:val="left" w:pos="142"/>
          <w:tab w:val="left" w:pos="284"/>
          <w:tab w:val="left" w:pos="567"/>
        </w:tabs>
        <w:spacing w:before="0" w:beforeAutospacing="0" w:after="0" w:afterAutospacing="0"/>
        <w:jc w:val="both"/>
        <w:rPr>
          <w:b/>
          <w:sz w:val="28"/>
          <w:szCs w:val="28"/>
        </w:rPr>
      </w:pPr>
    </w:p>
    <w:p w:rsidR="00D30D4B" w:rsidRPr="003D4861" w:rsidRDefault="00CC3DD9" w:rsidP="00D30D4B">
      <w:pPr>
        <w:pStyle w:val="a4"/>
        <w:rPr>
          <w:b/>
          <w:sz w:val="28"/>
          <w:szCs w:val="28"/>
        </w:rPr>
      </w:pPr>
      <w:r w:rsidRPr="003D4861">
        <w:rPr>
          <w:b/>
          <w:sz w:val="28"/>
          <w:szCs w:val="28"/>
        </w:rPr>
        <w:t>Директор</w:t>
      </w:r>
      <w:r w:rsidR="00CB149E" w:rsidRPr="003D4861">
        <w:rPr>
          <w:b/>
          <w:sz w:val="28"/>
          <w:szCs w:val="28"/>
        </w:rPr>
        <w:t xml:space="preserve"> </w:t>
      </w:r>
      <w:r w:rsidR="00D30D4B" w:rsidRPr="003D4861">
        <w:rPr>
          <w:b/>
          <w:sz w:val="28"/>
          <w:szCs w:val="28"/>
        </w:rPr>
        <w:t xml:space="preserve">Департаменту </w:t>
      </w:r>
    </w:p>
    <w:p w:rsidR="009A63BB" w:rsidRPr="003D4861" w:rsidRDefault="00D30D4B" w:rsidP="000D5621">
      <w:pPr>
        <w:pStyle w:val="a4"/>
        <w:rPr>
          <w:sz w:val="28"/>
          <w:szCs w:val="28"/>
        </w:rPr>
      </w:pPr>
      <w:r w:rsidRPr="003D4861">
        <w:rPr>
          <w:b/>
          <w:sz w:val="28"/>
          <w:szCs w:val="28"/>
        </w:rPr>
        <w:t xml:space="preserve">податкової політики                                                </w:t>
      </w:r>
      <w:r w:rsidR="00CB149E" w:rsidRPr="003D4861">
        <w:rPr>
          <w:b/>
          <w:sz w:val="28"/>
          <w:szCs w:val="28"/>
        </w:rPr>
        <w:t xml:space="preserve">     </w:t>
      </w:r>
      <w:r w:rsidRPr="003D4861">
        <w:rPr>
          <w:b/>
          <w:sz w:val="28"/>
          <w:szCs w:val="28"/>
        </w:rPr>
        <w:t xml:space="preserve">      </w:t>
      </w:r>
      <w:r w:rsidR="00A62DFC" w:rsidRPr="003D4861">
        <w:rPr>
          <w:b/>
          <w:sz w:val="28"/>
          <w:szCs w:val="28"/>
        </w:rPr>
        <w:t xml:space="preserve">  </w:t>
      </w:r>
      <w:r w:rsidR="00CB149E" w:rsidRPr="003D4861">
        <w:rPr>
          <w:b/>
          <w:sz w:val="28"/>
          <w:szCs w:val="28"/>
        </w:rPr>
        <w:t>Віктор ОВЧАРЕНКО</w:t>
      </w:r>
    </w:p>
    <w:sectPr w:rsidR="009A63BB" w:rsidRPr="003D4861" w:rsidSect="0043377A">
      <w:headerReference w:type="default" r:id="rId9"/>
      <w:pgSz w:w="11906" w:h="16838" w:code="9"/>
      <w:pgMar w:top="851" w:right="567" w:bottom="1418" w:left="1701" w:header="567"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17" w:rsidRDefault="00CF3B17">
      <w:pPr>
        <w:spacing w:after="0" w:line="240" w:lineRule="auto"/>
      </w:pPr>
      <w:r>
        <w:separator/>
      </w:r>
    </w:p>
  </w:endnote>
  <w:endnote w:type="continuationSeparator" w:id="0">
    <w:p w:rsidR="00CF3B17" w:rsidRDefault="00CF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17" w:rsidRDefault="00CF3B17">
      <w:pPr>
        <w:spacing w:after="0" w:line="240" w:lineRule="auto"/>
      </w:pPr>
      <w:r>
        <w:separator/>
      </w:r>
    </w:p>
  </w:footnote>
  <w:footnote w:type="continuationSeparator" w:id="0">
    <w:p w:rsidR="00CF3B17" w:rsidRDefault="00CF3B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051517"/>
      <w:docPartObj>
        <w:docPartGallery w:val="Page Numbers (Top of Page)"/>
        <w:docPartUnique/>
      </w:docPartObj>
    </w:sdtPr>
    <w:sdtEndPr>
      <w:rPr>
        <w:rFonts w:ascii="Times New Roman" w:hAnsi="Times New Roman" w:cs="Times New Roman"/>
        <w:sz w:val="24"/>
        <w:szCs w:val="24"/>
      </w:rPr>
    </w:sdtEndPr>
    <w:sdtContent>
      <w:p w:rsidR="00FD635E" w:rsidRPr="00487509" w:rsidRDefault="00D30D4B" w:rsidP="0034326C">
        <w:pPr>
          <w:pStyle w:val="a5"/>
          <w:jc w:val="center"/>
          <w:rPr>
            <w:rFonts w:ascii="Times New Roman" w:hAnsi="Times New Roman" w:cs="Times New Roman"/>
            <w:sz w:val="24"/>
            <w:szCs w:val="24"/>
          </w:rPr>
        </w:pPr>
        <w:r w:rsidRPr="00487509">
          <w:rPr>
            <w:rFonts w:ascii="Times New Roman" w:hAnsi="Times New Roman" w:cs="Times New Roman"/>
            <w:sz w:val="24"/>
            <w:szCs w:val="24"/>
          </w:rPr>
          <w:fldChar w:fldCharType="begin"/>
        </w:r>
        <w:r w:rsidRPr="00487509">
          <w:rPr>
            <w:rFonts w:ascii="Times New Roman" w:hAnsi="Times New Roman" w:cs="Times New Roman"/>
            <w:sz w:val="24"/>
            <w:szCs w:val="24"/>
          </w:rPr>
          <w:instrText>PAGE   \* MERGEFORMAT</w:instrText>
        </w:r>
        <w:r w:rsidRPr="00487509">
          <w:rPr>
            <w:rFonts w:ascii="Times New Roman" w:hAnsi="Times New Roman" w:cs="Times New Roman"/>
            <w:sz w:val="24"/>
            <w:szCs w:val="24"/>
          </w:rPr>
          <w:fldChar w:fldCharType="separate"/>
        </w:r>
        <w:r w:rsidR="0039004E" w:rsidRPr="0039004E">
          <w:rPr>
            <w:rFonts w:ascii="Times New Roman" w:hAnsi="Times New Roman" w:cs="Times New Roman"/>
            <w:noProof/>
            <w:sz w:val="24"/>
            <w:szCs w:val="24"/>
            <w:lang w:val="ru-RU"/>
          </w:rPr>
          <w:t>4</w:t>
        </w:r>
        <w:r w:rsidRPr="0048750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3720"/>
    <w:multiLevelType w:val="hybridMultilevel"/>
    <w:tmpl w:val="0C62861C"/>
    <w:lvl w:ilvl="0" w:tplc="9D2079B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4B"/>
    <w:rsid w:val="00020EB4"/>
    <w:rsid w:val="000526B6"/>
    <w:rsid w:val="000530D6"/>
    <w:rsid w:val="000719D0"/>
    <w:rsid w:val="00093FA0"/>
    <w:rsid w:val="000B2FF3"/>
    <w:rsid w:val="000D2639"/>
    <w:rsid w:val="000D5621"/>
    <w:rsid w:val="0015721F"/>
    <w:rsid w:val="00172A53"/>
    <w:rsid w:val="0019530B"/>
    <w:rsid w:val="001B0AE0"/>
    <w:rsid w:val="001B1EC7"/>
    <w:rsid w:val="001C6510"/>
    <w:rsid w:val="00243B05"/>
    <w:rsid w:val="002468DF"/>
    <w:rsid w:val="002C724A"/>
    <w:rsid w:val="0035473C"/>
    <w:rsid w:val="00360E4C"/>
    <w:rsid w:val="0036152C"/>
    <w:rsid w:val="0039004E"/>
    <w:rsid w:val="00390D73"/>
    <w:rsid w:val="003C39E0"/>
    <w:rsid w:val="003D3FF4"/>
    <w:rsid w:val="003D4861"/>
    <w:rsid w:val="003F4994"/>
    <w:rsid w:val="00404602"/>
    <w:rsid w:val="0042243C"/>
    <w:rsid w:val="00422947"/>
    <w:rsid w:val="0043377A"/>
    <w:rsid w:val="00466E20"/>
    <w:rsid w:val="004818CD"/>
    <w:rsid w:val="00487509"/>
    <w:rsid w:val="004A246E"/>
    <w:rsid w:val="004E3514"/>
    <w:rsid w:val="004F2761"/>
    <w:rsid w:val="0050016F"/>
    <w:rsid w:val="00505977"/>
    <w:rsid w:val="005176B3"/>
    <w:rsid w:val="00530BCE"/>
    <w:rsid w:val="00541DC6"/>
    <w:rsid w:val="00560A31"/>
    <w:rsid w:val="00562F88"/>
    <w:rsid w:val="005A20B2"/>
    <w:rsid w:val="005D0266"/>
    <w:rsid w:val="005F78AC"/>
    <w:rsid w:val="00600EA1"/>
    <w:rsid w:val="00641CC8"/>
    <w:rsid w:val="00655F6A"/>
    <w:rsid w:val="00674404"/>
    <w:rsid w:val="006C53B9"/>
    <w:rsid w:val="006C7E64"/>
    <w:rsid w:val="006F0D63"/>
    <w:rsid w:val="00721D12"/>
    <w:rsid w:val="0074561A"/>
    <w:rsid w:val="00753FC5"/>
    <w:rsid w:val="00797503"/>
    <w:rsid w:val="007A1BB5"/>
    <w:rsid w:val="007D4B3E"/>
    <w:rsid w:val="007F192C"/>
    <w:rsid w:val="00806F88"/>
    <w:rsid w:val="008277D5"/>
    <w:rsid w:val="00856BD3"/>
    <w:rsid w:val="008A4C94"/>
    <w:rsid w:val="008B4880"/>
    <w:rsid w:val="008F4DB7"/>
    <w:rsid w:val="009222AD"/>
    <w:rsid w:val="00925E00"/>
    <w:rsid w:val="009766BD"/>
    <w:rsid w:val="009A63BB"/>
    <w:rsid w:val="009B115A"/>
    <w:rsid w:val="009B7DF0"/>
    <w:rsid w:val="009F1CA6"/>
    <w:rsid w:val="00A447C6"/>
    <w:rsid w:val="00A526FD"/>
    <w:rsid w:val="00A62DFC"/>
    <w:rsid w:val="00A63C0C"/>
    <w:rsid w:val="00AA159F"/>
    <w:rsid w:val="00AB22F2"/>
    <w:rsid w:val="00AC3B8C"/>
    <w:rsid w:val="00B71AD5"/>
    <w:rsid w:val="00BA1228"/>
    <w:rsid w:val="00BE2F70"/>
    <w:rsid w:val="00C3287C"/>
    <w:rsid w:val="00C334FE"/>
    <w:rsid w:val="00C755ED"/>
    <w:rsid w:val="00C7739C"/>
    <w:rsid w:val="00C77BB8"/>
    <w:rsid w:val="00C84D94"/>
    <w:rsid w:val="00C85C8C"/>
    <w:rsid w:val="00C8739D"/>
    <w:rsid w:val="00C96BC0"/>
    <w:rsid w:val="00CB149E"/>
    <w:rsid w:val="00CC3DD9"/>
    <w:rsid w:val="00CD5FC2"/>
    <w:rsid w:val="00CF044D"/>
    <w:rsid w:val="00CF3B17"/>
    <w:rsid w:val="00D07A6E"/>
    <w:rsid w:val="00D30D4B"/>
    <w:rsid w:val="00D37E5C"/>
    <w:rsid w:val="00D5298F"/>
    <w:rsid w:val="00D541FD"/>
    <w:rsid w:val="00D90E1F"/>
    <w:rsid w:val="00D9617D"/>
    <w:rsid w:val="00DA114E"/>
    <w:rsid w:val="00DF35F7"/>
    <w:rsid w:val="00E21C64"/>
    <w:rsid w:val="00E350B8"/>
    <w:rsid w:val="00E724D8"/>
    <w:rsid w:val="00E9020E"/>
    <w:rsid w:val="00E930E3"/>
    <w:rsid w:val="00E93264"/>
    <w:rsid w:val="00E93887"/>
    <w:rsid w:val="00E96748"/>
    <w:rsid w:val="00EA4C2A"/>
    <w:rsid w:val="00EB20A6"/>
    <w:rsid w:val="00ED4C1C"/>
    <w:rsid w:val="00EF5204"/>
    <w:rsid w:val="00EF6C9D"/>
    <w:rsid w:val="00F20703"/>
    <w:rsid w:val="00F7466E"/>
    <w:rsid w:val="00FC05BE"/>
    <w:rsid w:val="00FD30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D4B"/>
  </w:style>
  <w:style w:type="paragraph" w:styleId="3">
    <w:name w:val="heading 3"/>
    <w:basedOn w:val="a"/>
    <w:link w:val="30"/>
    <w:uiPriority w:val="9"/>
    <w:unhideWhenUsed/>
    <w:qFormat/>
    <w:rsid w:val="00D30D4B"/>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0D4B"/>
    <w:rPr>
      <w:rFonts w:ascii="Times New Roman" w:eastAsiaTheme="minorEastAsia" w:hAnsi="Times New Roman" w:cs="Times New Roman"/>
      <w:b/>
      <w:bCs/>
      <w:sz w:val="27"/>
      <w:szCs w:val="27"/>
      <w:lang w:eastAsia="uk-UA"/>
    </w:rPr>
  </w:style>
  <w:style w:type="character" w:customStyle="1" w:styleId="1">
    <w:name w:val="Обычный (веб) Знак1"/>
    <w:aliases w:val="Обычный (Web) Знак,Обычный (веб) Знак Знак,Знак1 Знак Знак,Знак1 Знак3,Знак1 Знак1 Знак,Обычный (веб) Знак Знак2 Знак,Знак1 Знак2 Знак,Обычный (веб) Знак Знак Знак Знак Знак Знак Знак Знак,Обычный (веб) Знак Знак Знак Знак Знак Знак"/>
    <w:link w:val="a3"/>
    <w:uiPriority w:val="99"/>
    <w:locked/>
    <w:rsid w:val="00D30D4B"/>
    <w:rPr>
      <w:rFonts w:ascii="Times New Roman" w:eastAsiaTheme="minorEastAsia" w:hAnsi="Times New Roman" w:cs="Times New Roman"/>
      <w:sz w:val="24"/>
      <w:szCs w:val="24"/>
      <w:lang w:eastAsia="uk-UA"/>
    </w:rPr>
  </w:style>
  <w:style w:type="paragraph" w:styleId="a3">
    <w:name w:val="Normal (Web)"/>
    <w:aliases w:val="Обычный (Web),Обычный (веб) Знак,Знак1 Знак,Знак1,Знак1 Знак1,Обычный (веб) Знак Знак2,Знак1 Знак2,Обычный (веб) Знак Знак Знак Знак Знак Знак Знак,Обычный (веб) Знак Знак Знак Знак Знак,Обычный (веб) Знак Знак Знак Знак Знак Зн,Знак"/>
    <w:basedOn w:val="a"/>
    <w:link w:val="1"/>
    <w:uiPriority w:val="99"/>
    <w:unhideWhenUsed/>
    <w:qFormat/>
    <w:rsid w:val="00D30D4B"/>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4">
    <w:name w:val="No Spacing"/>
    <w:basedOn w:val="a"/>
    <w:uiPriority w:val="1"/>
    <w:qFormat/>
    <w:rsid w:val="00D30D4B"/>
    <w:pPr>
      <w:spacing w:after="0"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D30D4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30D4B"/>
  </w:style>
  <w:style w:type="paragraph" w:styleId="a7">
    <w:name w:val="Balloon Text"/>
    <w:basedOn w:val="a"/>
    <w:link w:val="a8"/>
    <w:uiPriority w:val="99"/>
    <w:semiHidden/>
    <w:unhideWhenUsed/>
    <w:rsid w:val="00FC05B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C05BE"/>
    <w:rPr>
      <w:rFonts w:ascii="Segoe UI" w:hAnsi="Segoe UI" w:cs="Segoe UI"/>
      <w:sz w:val="18"/>
      <w:szCs w:val="18"/>
    </w:rPr>
  </w:style>
  <w:style w:type="paragraph" w:styleId="a9">
    <w:name w:val="footer"/>
    <w:basedOn w:val="a"/>
    <w:link w:val="aa"/>
    <w:uiPriority w:val="99"/>
    <w:unhideWhenUsed/>
    <w:rsid w:val="0048750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87509"/>
  </w:style>
  <w:style w:type="character" w:customStyle="1" w:styleId="rvts9">
    <w:name w:val="rvts9"/>
    <w:basedOn w:val="a0"/>
    <w:rsid w:val="00C77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D4B"/>
  </w:style>
  <w:style w:type="paragraph" w:styleId="3">
    <w:name w:val="heading 3"/>
    <w:basedOn w:val="a"/>
    <w:link w:val="30"/>
    <w:uiPriority w:val="9"/>
    <w:unhideWhenUsed/>
    <w:qFormat/>
    <w:rsid w:val="00D30D4B"/>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30D4B"/>
    <w:rPr>
      <w:rFonts w:ascii="Times New Roman" w:eastAsiaTheme="minorEastAsia" w:hAnsi="Times New Roman" w:cs="Times New Roman"/>
      <w:b/>
      <w:bCs/>
      <w:sz w:val="27"/>
      <w:szCs w:val="27"/>
      <w:lang w:eastAsia="uk-UA"/>
    </w:rPr>
  </w:style>
  <w:style w:type="character" w:customStyle="1" w:styleId="1">
    <w:name w:val="Обычный (веб) Знак1"/>
    <w:aliases w:val="Обычный (Web) Знак,Обычный (веб) Знак Знак,Знак1 Знак Знак,Знак1 Знак3,Знак1 Знак1 Знак,Обычный (веб) Знак Знак2 Знак,Знак1 Знак2 Знак,Обычный (веб) Знак Знак Знак Знак Знак Знак Знак Знак,Обычный (веб) Знак Знак Знак Знак Знак Знак"/>
    <w:link w:val="a3"/>
    <w:uiPriority w:val="99"/>
    <w:locked/>
    <w:rsid w:val="00D30D4B"/>
    <w:rPr>
      <w:rFonts w:ascii="Times New Roman" w:eastAsiaTheme="minorEastAsia" w:hAnsi="Times New Roman" w:cs="Times New Roman"/>
      <w:sz w:val="24"/>
      <w:szCs w:val="24"/>
      <w:lang w:eastAsia="uk-UA"/>
    </w:rPr>
  </w:style>
  <w:style w:type="paragraph" w:styleId="a3">
    <w:name w:val="Normal (Web)"/>
    <w:aliases w:val="Обычный (Web),Обычный (веб) Знак,Знак1 Знак,Знак1,Знак1 Знак1,Обычный (веб) Знак Знак2,Знак1 Знак2,Обычный (веб) Знак Знак Знак Знак Знак Знак Знак,Обычный (веб) Знак Знак Знак Знак Знак,Обычный (веб) Знак Знак Знак Знак Знак Зн,Знак"/>
    <w:basedOn w:val="a"/>
    <w:link w:val="1"/>
    <w:uiPriority w:val="99"/>
    <w:unhideWhenUsed/>
    <w:qFormat/>
    <w:rsid w:val="00D30D4B"/>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4">
    <w:name w:val="No Spacing"/>
    <w:basedOn w:val="a"/>
    <w:uiPriority w:val="1"/>
    <w:qFormat/>
    <w:rsid w:val="00D30D4B"/>
    <w:pPr>
      <w:spacing w:after="0"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D30D4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30D4B"/>
  </w:style>
  <w:style w:type="paragraph" w:styleId="a7">
    <w:name w:val="Balloon Text"/>
    <w:basedOn w:val="a"/>
    <w:link w:val="a8"/>
    <w:uiPriority w:val="99"/>
    <w:semiHidden/>
    <w:unhideWhenUsed/>
    <w:rsid w:val="00FC05B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C05BE"/>
    <w:rPr>
      <w:rFonts w:ascii="Segoe UI" w:hAnsi="Segoe UI" w:cs="Segoe UI"/>
      <w:sz w:val="18"/>
      <w:szCs w:val="18"/>
    </w:rPr>
  </w:style>
  <w:style w:type="paragraph" w:styleId="a9">
    <w:name w:val="footer"/>
    <w:basedOn w:val="a"/>
    <w:link w:val="aa"/>
    <w:uiPriority w:val="99"/>
    <w:unhideWhenUsed/>
    <w:rsid w:val="0048750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87509"/>
  </w:style>
  <w:style w:type="character" w:customStyle="1" w:styleId="rvts9">
    <w:name w:val="rvts9"/>
    <w:basedOn w:val="a0"/>
    <w:rsid w:val="00C7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973D-EE50-483B-AC7E-669904C9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7619</Words>
  <Characters>4343</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ЛЮДМИЛА МИХАЙЛІВНА</dc:creator>
  <cp:lastModifiedBy>ЗАВЕРУХА ОЛЕКСІЙ ОЛЕКСАНДРОВИЧ</cp:lastModifiedBy>
  <cp:revision>22</cp:revision>
  <cp:lastPrinted>2021-09-21T07:57:00Z</cp:lastPrinted>
  <dcterms:created xsi:type="dcterms:W3CDTF">2022-06-22T09:50:00Z</dcterms:created>
  <dcterms:modified xsi:type="dcterms:W3CDTF">2023-05-08T08:08:00Z</dcterms:modified>
</cp:coreProperties>
</file>