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88" w:rsidRPr="002870CB" w:rsidRDefault="00DD1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675B06" w:rsidRPr="002870CB" w:rsidRDefault="00675B06" w:rsidP="00675B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0CB">
        <w:rPr>
          <w:rFonts w:ascii="Times New Roman" w:hAnsi="Times New Roman" w:cs="Times New Roman"/>
          <w:noProof/>
        </w:rPr>
        <w:drawing>
          <wp:inline distT="0" distB="0" distL="0" distR="0">
            <wp:extent cx="588010" cy="65913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B2" w:rsidRPr="002870CB" w:rsidRDefault="005A1BB2" w:rsidP="005A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ФІНАНСІВ УКРАЇНИ</w:t>
      </w:r>
    </w:p>
    <w:p w:rsidR="005A1BB2" w:rsidRPr="002870CB" w:rsidRDefault="005A1BB2" w:rsidP="005A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A1BB2" w:rsidRPr="002870CB" w:rsidRDefault="005A1BB2" w:rsidP="005A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2870C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НАКАЗ</w:t>
      </w:r>
    </w:p>
    <w:p w:rsidR="005A1BB2" w:rsidRPr="002870CB" w:rsidRDefault="005A1BB2" w:rsidP="005A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BB2" w:rsidRPr="002870CB" w:rsidRDefault="005A1BB2" w:rsidP="005A1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</w:t>
      </w: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</w:t>
      </w: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Київ                                   № </w:t>
      </w: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</w:t>
      </w:r>
    </w:p>
    <w:p w:rsidR="005A1BB2" w:rsidRPr="002870CB" w:rsidRDefault="005A1BB2" w:rsidP="005A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A1BB2" w:rsidRPr="002870CB" w:rsidRDefault="005A1BB2" w:rsidP="005A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Порядку </w:t>
      </w:r>
    </w:p>
    <w:p w:rsidR="005A1BB2" w:rsidRPr="002870CB" w:rsidRDefault="005A1BB2" w:rsidP="005A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ведення та форми Реєстру заяв про </w:t>
      </w:r>
    </w:p>
    <w:p w:rsidR="005A1BB2" w:rsidRPr="002870CB" w:rsidRDefault="005A1BB2" w:rsidP="005A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розстрочення, відстрочення грошових </w:t>
      </w:r>
    </w:p>
    <w:p w:rsidR="005A1BB2" w:rsidRPr="002870CB" w:rsidRDefault="005A1BB2" w:rsidP="005A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зобов’язань чи податкового боргу</w:t>
      </w:r>
    </w:p>
    <w:p w:rsidR="00DD1B88" w:rsidRPr="002870CB" w:rsidRDefault="00DD1B88" w:rsidP="005A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/>
        </w:rPr>
      </w:pPr>
    </w:p>
    <w:p w:rsidR="00DD1B88" w:rsidRPr="002870CB" w:rsidRDefault="00466830" w:rsidP="005A1BB2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870CB">
        <w:rPr>
          <w:sz w:val="28"/>
          <w:szCs w:val="28"/>
          <w:lang w:val="uk-UA"/>
        </w:rPr>
        <w:t>Відповідно до пункту 100.10 статті 100 глави 9 розділу II Податкового кодексу України</w:t>
      </w:r>
      <w:r w:rsidR="005A1BB2" w:rsidRPr="002870CB">
        <w:rPr>
          <w:sz w:val="28"/>
          <w:szCs w:val="28"/>
          <w:lang w:val="uk-UA"/>
        </w:rPr>
        <w:t>,</w:t>
      </w:r>
      <w:r w:rsidR="001A2328">
        <w:rPr>
          <w:sz w:val="28"/>
          <w:szCs w:val="28"/>
          <w:lang w:val="uk-UA"/>
        </w:rPr>
        <w:t xml:space="preserve"> </w:t>
      </w:r>
      <w:r w:rsidR="003C6C3B">
        <w:rPr>
          <w:sz w:val="28"/>
          <w:szCs w:val="28"/>
          <w:lang w:val="uk-UA"/>
        </w:rPr>
        <w:t xml:space="preserve">абзацу третього підпункту 2 пункту 4 розділу ХІІ «Прикінцеві та перехідні положення» Закону України «Про публічні електронні реєстри», підпункту 5 пункту 4 </w:t>
      </w:r>
      <w:r w:rsidR="004C20CE" w:rsidRPr="002870CB">
        <w:rPr>
          <w:sz w:val="28"/>
          <w:szCs w:val="28"/>
          <w:lang w:val="uk-UA"/>
        </w:rPr>
        <w:t>Положення про Міністерство фінансів України, затвердженого постановою Кабінету Міністрів України від 20 серпня 2014 року № 375</w:t>
      </w:r>
    </w:p>
    <w:p w:rsidR="00DD1B88" w:rsidRPr="002870CB" w:rsidRDefault="00DD1B88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B88" w:rsidRPr="002870CB" w:rsidRDefault="00466830" w:rsidP="005A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DD1B88" w:rsidRPr="002870CB" w:rsidRDefault="00DD1B88" w:rsidP="005A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B88" w:rsidRPr="002870CB" w:rsidRDefault="00466830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B420EC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</w:t>
      </w: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</w:t>
      </w:r>
      <w:r w:rsidR="00B420EC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Реєстру заяв про розстрочення, відстрочення грошових зобов’язань чи податкового боргу</w:t>
      </w:r>
      <w:r w:rsidR="00B420EC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фінансів України від 30 травня 2017 року № 540, зареєстрованого в Міністерстві юстиції України 21 червня 2017 року </w:t>
      </w:r>
      <w:r w:rsidR="005A1BB2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B420EC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за № 782/30650</w:t>
      </w: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420EC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виклавши його в новій редакції, що додається</w:t>
      </w: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1B88" w:rsidRPr="002870CB" w:rsidRDefault="00DD1B88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4B19" w:rsidRDefault="00466830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2F726C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форми Реєстру заяв про розстрочення, відстрочення грошових зобов’язань чи податкового боргу, затвердженої наказом Міністерства фінансів України від 30 травня 2017 року № 540, зареєстрован</w:t>
      </w:r>
      <w:r w:rsidR="00E76CD9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иму</w:t>
      </w:r>
      <w:r w:rsidR="002F726C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Міністерстві юстиції України 21 червня 2017 року за № 782/30650, виклавши її в новій редакції, що додається.</w:t>
      </w:r>
    </w:p>
    <w:p w:rsidR="003C6C3B" w:rsidRPr="002870CB" w:rsidRDefault="003C6C3B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6C3B" w:rsidRPr="002870CB" w:rsidRDefault="003C6C3B" w:rsidP="003C6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3</w:t>
      </w:r>
      <w:r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. Державній податковій службі України забезпечити модернізацію програмного забезпечення відповідно до цього наказу протягом одного року з </w:t>
      </w:r>
      <w:r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br/>
        <w:t>дня набрання ним чинності.</w:t>
      </w:r>
    </w:p>
    <w:p w:rsidR="002F726C" w:rsidRPr="002870CB" w:rsidRDefault="002F726C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B88" w:rsidRPr="002870CB" w:rsidRDefault="003C6C3B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4</w:t>
      </w:r>
      <w:r w:rsidR="00466830"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 Департаменту прогнозування доходів бюджету Міністерства фінансів України в установленому порядку забезпечити:</w:t>
      </w:r>
    </w:p>
    <w:p w:rsidR="00DD1B88" w:rsidRPr="002870CB" w:rsidRDefault="00466830" w:rsidP="005A1B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lastRenderedPageBreak/>
        <w:t>подання цього наказу на державну реєстрацію до Міністерства юстиції України;</w:t>
      </w:r>
    </w:p>
    <w:p w:rsidR="00DD1B88" w:rsidRPr="002870CB" w:rsidRDefault="00466830" w:rsidP="005A1B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оприлюднення цього наказу.</w:t>
      </w:r>
    </w:p>
    <w:p w:rsidR="00DD1B88" w:rsidRPr="002870CB" w:rsidRDefault="00DD1B88" w:rsidP="005A1B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DD1B88" w:rsidRPr="002870CB" w:rsidRDefault="003C6C3B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466830" w:rsidRPr="002870CB">
        <w:rPr>
          <w:rFonts w:ascii="Times New Roman" w:eastAsia="Times New Roman" w:hAnsi="Times New Roman" w:cs="Times New Roman"/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DD1B88" w:rsidRPr="002870CB" w:rsidRDefault="00DD1B88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B88" w:rsidRPr="002870CB" w:rsidRDefault="005B261C" w:rsidP="005A1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6</w:t>
      </w:r>
      <w:r w:rsidR="00466830"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. Контроль за виконанням цього наказу покласти на </w:t>
      </w:r>
      <w:r w:rsidR="00782659"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першого </w:t>
      </w:r>
      <w:r w:rsidR="00466830"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заступника Міністра фінансів України </w:t>
      </w:r>
      <w:r w:rsidR="00782659"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Улютіна Д. В.</w:t>
      </w:r>
      <w:r w:rsidR="00466830"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та Голову Державної податкової служби </w:t>
      </w:r>
      <w:r w:rsidR="00466830" w:rsidRPr="002870C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br/>
        <w:t>України.</w:t>
      </w:r>
    </w:p>
    <w:p w:rsidR="00DD1B88" w:rsidRPr="002870CB" w:rsidRDefault="00DD1B88" w:rsidP="005A1BB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5A1BB2" w:rsidRPr="002870CB" w:rsidRDefault="005A1BB2" w:rsidP="005A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B88" w:rsidRPr="002870CB" w:rsidRDefault="005A1BB2" w:rsidP="005A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Міністр</w:t>
      </w:r>
      <w:r w:rsidR="002870CB"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2870CB"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2870CB"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870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Сергій МАРЧЕНКО</w:t>
      </w:r>
    </w:p>
    <w:p w:rsidR="00DD1B88" w:rsidRPr="002870CB" w:rsidRDefault="00DD1B88" w:rsidP="005A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B88" w:rsidRPr="002870CB" w:rsidRDefault="00DD1B88" w:rsidP="005A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B88" w:rsidRPr="002870CB" w:rsidRDefault="00DD1B88" w:rsidP="005A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B88" w:rsidRPr="002870CB" w:rsidRDefault="00DD1B88" w:rsidP="005A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B88" w:rsidRPr="002870CB" w:rsidRDefault="00DD1B88" w:rsidP="005A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</w:p>
    <w:p w:rsidR="00DD1B88" w:rsidRPr="002870CB" w:rsidRDefault="00DD1B8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sectPr w:rsidR="00DD1B88" w:rsidRPr="002870CB" w:rsidSect="005A1BB2">
      <w:headerReference w:type="default" r:id="rId8"/>
      <w:headerReference w:type="first" r:id="rId9"/>
      <w:pgSz w:w="11906" w:h="16838"/>
      <w:pgMar w:top="1134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E8" w:rsidRDefault="004E51E8" w:rsidP="00885491">
      <w:pPr>
        <w:spacing w:after="0" w:line="240" w:lineRule="auto"/>
      </w:pPr>
      <w:r>
        <w:separator/>
      </w:r>
    </w:p>
  </w:endnote>
  <w:endnote w:type="continuationSeparator" w:id="1">
    <w:p w:rsidR="004E51E8" w:rsidRDefault="004E51E8" w:rsidP="0088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E8" w:rsidRDefault="004E51E8" w:rsidP="00885491">
      <w:pPr>
        <w:spacing w:after="0" w:line="240" w:lineRule="auto"/>
      </w:pPr>
      <w:r>
        <w:separator/>
      </w:r>
    </w:p>
  </w:footnote>
  <w:footnote w:type="continuationSeparator" w:id="1">
    <w:p w:rsidR="004E51E8" w:rsidRDefault="004E51E8" w:rsidP="0088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491" w:rsidRDefault="00350708">
        <w:pPr>
          <w:pStyle w:val="a5"/>
          <w:jc w:val="center"/>
        </w:pPr>
        <w:r w:rsidRPr="008854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5491" w:rsidRPr="008854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54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3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54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491" w:rsidRDefault="008854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6496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9013E" w:rsidRPr="0099013E" w:rsidRDefault="00350708">
        <w:pPr>
          <w:pStyle w:val="a5"/>
          <w:jc w:val="center"/>
          <w:rPr>
            <w:color w:val="FFFFFF" w:themeColor="background1"/>
          </w:rPr>
        </w:pPr>
        <w:r w:rsidRPr="0099013E">
          <w:rPr>
            <w:color w:val="FFFFFF" w:themeColor="background1"/>
          </w:rPr>
          <w:fldChar w:fldCharType="begin"/>
        </w:r>
        <w:r w:rsidR="0099013E" w:rsidRPr="0099013E">
          <w:rPr>
            <w:color w:val="FFFFFF" w:themeColor="background1"/>
          </w:rPr>
          <w:instrText>PAGE   \* MERGEFORMAT</w:instrText>
        </w:r>
        <w:r w:rsidRPr="0099013E">
          <w:rPr>
            <w:color w:val="FFFFFF" w:themeColor="background1"/>
          </w:rPr>
          <w:fldChar w:fldCharType="separate"/>
        </w:r>
        <w:r w:rsidR="001A2328" w:rsidRPr="001A2328">
          <w:rPr>
            <w:noProof/>
            <w:color w:val="FFFFFF" w:themeColor="background1"/>
            <w:lang w:val="uk-UA"/>
          </w:rPr>
          <w:t>1</w:t>
        </w:r>
        <w:r w:rsidRPr="0099013E">
          <w:rPr>
            <w:color w:val="FFFFFF" w:themeColor="background1"/>
          </w:rPr>
          <w:fldChar w:fldCharType="end"/>
        </w:r>
      </w:p>
    </w:sdtContent>
  </w:sdt>
  <w:p w:rsidR="0099013E" w:rsidRDefault="009901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B88"/>
    <w:rsid w:val="00083353"/>
    <w:rsid w:val="0008761F"/>
    <w:rsid w:val="0013526D"/>
    <w:rsid w:val="00136C14"/>
    <w:rsid w:val="00181FE5"/>
    <w:rsid w:val="001A2328"/>
    <w:rsid w:val="00203D0F"/>
    <w:rsid w:val="002870CB"/>
    <w:rsid w:val="002C1F5F"/>
    <w:rsid w:val="002F10DD"/>
    <w:rsid w:val="002F726C"/>
    <w:rsid w:val="00311482"/>
    <w:rsid w:val="00350708"/>
    <w:rsid w:val="003553D2"/>
    <w:rsid w:val="00386E4E"/>
    <w:rsid w:val="003C6C3B"/>
    <w:rsid w:val="00466830"/>
    <w:rsid w:val="00497547"/>
    <w:rsid w:val="004A1326"/>
    <w:rsid w:val="004A3B20"/>
    <w:rsid w:val="004C1185"/>
    <w:rsid w:val="004C20CE"/>
    <w:rsid w:val="004E51E8"/>
    <w:rsid w:val="0055593A"/>
    <w:rsid w:val="005639DF"/>
    <w:rsid w:val="005653B9"/>
    <w:rsid w:val="00572F15"/>
    <w:rsid w:val="0057740A"/>
    <w:rsid w:val="005A1BB2"/>
    <w:rsid w:val="005B261C"/>
    <w:rsid w:val="005F507D"/>
    <w:rsid w:val="006003AD"/>
    <w:rsid w:val="00644BD0"/>
    <w:rsid w:val="00675B06"/>
    <w:rsid w:val="00695FA5"/>
    <w:rsid w:val="006A7CFF"/>
    <w:rsid w:val="006F125E"/>
    <w:rsid w:val="007343F1"/>
    <w:rsid w:val="00754A56"/>
    <w:rsid w:val="00782659"/>
    <w:rsid w:val="008065B2"/>
    <w:rsid w:val="00842185"/>
    <w:rsid w:val="00850B8B"/>
    <w:rsid w:val="00865A86"/>
    <w:rsid w:val="0088286E"/>
    <w:rsid w:val="00885491"/>
    <w:rsid w:val="008D7FAA"/>
    <w:rsid w:val="009136E3"/>
    <w:rsid w:val="00947867"/>
    <w:rsid w:val="009702C5"/>
    <w:rsid w:val="0097221E"/>
    <w:rsid w:val="0099013E"/>
    <w:rsid w:val="009A03B2"/>
    <w:rsid w:val="009A2C61"/>
    <w:rsid w:val="009D5238"/>
    <w:rsid w:val="00A24B19"/>
    <w:rsid w:val="00AF2196"/>
    <w:rsid w:val="00B153C8"/>
    <w:rsid w:val="00B3188C"/>
    <w:rsid w:val="00B373CE"/>
    <w:rsid w:val="00B420EC"/>
    <w:rsid w:val="00BD0EA9"/>
    <w:rsid w:val="00BD1385"/>
    <w:rsid w:val="00C27AC4"/>
    <w:rsid w:val="00C75C7A"/>
    <w:rsid w:val="00CF46B2"/>
    <w:rsid w:val="00D035E2"/>
    <w:rsid w:val="00D1429C"/>
    <w:rsid w:val="00DD1B88"/>
    <w:rsid w:val="00DD1DFA"/>
    <w:rsid w:val="00E536A9"/>
    <w:rsid w:val="00E76CD9"/>
    <w:rsid w:val="00E97A51"/>
    <w:rsid w:val="00EF7095"/>
    <w:rsid w:val="00F679C4"/>
    <w:rsid w:val="00F9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420EC"/>
  </w:style>
  <w:style w:type="paragraph" w:customStyle="1" w:styleId="rvps14">
    <w:name w:val="rvps14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491"/>
  </w:style>
  <w:style w:type="paragraph" w:styleId="a7">
    <w:name w:val="footer"/>
    <w:basedOn w:val="a"/>
    <w:link w:val="a8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491"/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rsid w:val="004C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EFB3-BC79-4A3A-ADA7-6CC82043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2024-03-11T12:55:00Z</dcterms:created>
  <dcterms:modified xsi:type="dcterms:W3CDTF">2024-03-11T12:55:00Z</dcterms:modified>
</cp:coreProperties>
</file>