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1522D" w14:textId="77777777" w:rsidR="00906CAD" w:rsidRPr="007C00BB" w:rsidRDefault="00906CAD" w:rsidP="00906CAD">
      <w:pPr>
        <w:pStyle w:val="Ch60"/>
        <w:pageBreakBefore/>
        <w:ind w:left="3798"/>
        <w:rPr>
          <w:w w:val="100"/>
          <w:sz w:val="24"/>
          <w:szCs w:val="24"/>
        </w:rPr>
      </w:pPr>
      <w:bookmarkStart w:id="0" w:name="_GoBack"/>
      <w:bookmarkEnd w:id="0"/>
      <w:r w:rsidRPr="007C00BB">
        <w:rPr>
          <w:w w:val="100"/>
          <w:sz w:val="24"/>
          <w:szCs w:val="24"/>
        </w:rPr>
        <w:t>Додаток 26</w:t>
      </w:r>
      <w:r w:rsidRPr="007C00BB">
        <w:rPr>
          <w:w w:val="100"/>
          <w:sz w:val="24"/>
          <w:szCs w:val="24"/>
        </w:rPr>
        <w:br/>
        <w:t xml:space="preserve">до Порядку надіслання контролюючими органами </w:t>
      </w:r>
      <w:r w:rsidRPr="007C00BB">
        <w:rPr>
          <w:w w:val="100"/>
          <w:sz w:val="24"/>
          <w:szCs w:val="24"/>
        </w:rPr>
        <w:br/>
        <w:t>податкових повідомлень-рішень платникам податків</w:t>
      </w:r>
      <w:r w:rsidRPr="007C00BB">
        <w:rPr>
          <w:w w:val="100"/>
          <w:sz w:val="24"/>
          <w:szCs w:val="24"/>
        </w:rPr>
        <w:br/>
        <w:t>(пункт 2 розділу II)</w:t>
      </w:r>
    </w:p>
    <w:p w14:paraId="2D0A51A1" w14:textId="77777777" w:rsidR="00906CAD" w:rsidRPr="007C00BB" w:rsidRDefault="00906CAD" w:rsidP="00906CAD">
      <w:pPr>
        <w:pStyle w:val="Ch6"/>
        <w:spacing w:before="227"/>
        <w:jc w:val="right"/>
        <w:rPr>
          <w:rStyle w:val="Bold"/>
          <w:bCs/>
          <w:w w:val="100"/>
          <w:sz w:val="24"/>
          <w:szCs w:val="24"/>
        </w:rPr>
      </w:pPr>
      <w:r w:rsidRPr="007C00BB">
        <w:rPr>
          <w:rStyle w:val="Bold"/>
          <w:bCs/>
          <w:w w:val="100"/>
          <w:sz w:val="24"/>
          <w:szCs w:val="24"/>
        </w:rPr>
        <w:t>Форма «ПН»</w:t>
      </w:r>
    </w:p>
    <w:p w14:paraId="7FEA59B0" w14:textId="77777777" w:rsidR="00906CAD" w:rsidRPr="007C00BB" w:rsidRDefault="00906CAD" w:rsidP="00906CAD">
      <w:pPr>
        <w:pStyle w:val="Ch6"/>
        <w:ind w:left="3798" w:firstLine="0"/>
        <w:jc w:val="left"/>
        <w:rPr>
          <w:rStyle w:val="Bold"/>
          <w:bCs/>
          <w:w w:val="100"/>
          <w:sz w:val="24"/>
          <w:szCs w:val="24"/>
        </w:rPr>
      </w:pPr>
      <w:r w:rsidRPr="007C00BB">
        <w:rPr>
          <w:rStyle w:val="Bold"/>
          <w:bCs/>
          <w:w w:val="100"/>
          <w:sz w:val="24"/>
          <w:szCs w:val="24"/>
        </w:rPr>
        <w:t xml:space="preserve">(заповнюється після 01 січня 2021 року, </w:t>
      </w:r>
      <w:r w:rsidRPr="007C00BB">
        <w:rPr>
          <w:rStyle w:val="Bold"/>
          <w:bCs/>
          <w:w w:val="100"/>
          <w:sz w:val="24"/>
          <w:szCs w:val="24"/>
        </w:rPr>
        <w:br/>
        <w:t xml:space="preserve">у тому числі за результатами документальних </w:t>
      </w:r>
      <w:r w:rsidRPr="007C00BB">
        <w:rPr>
          <w:rStyle w:val="Bold"/>
          <w:bCs/>
          <w:w w:val="100"/>
          <w:sz w:val="24"/>
          <w:szCs w:val="24"/>
        </w:rPr>
        <w:br/>
        <w:t>перевірок, розпочатих після 01 січня 2021 року)</w:t>
      </w:r>
    </w:p>
    <w:p w14:paraId="5C7FAAB9" w14:textId="2D5F206B" w:rsidR="00906CAD" w:rsidRPr="007C00BB" w:rsidRDefault="00906CAD" w:rsidP="00906CAD">
      <w:pPr>
        <w:pStyle w:val="1Ch6"/>
        <w:spacing w:before="283"/>
        <w:jc w:val="center"/>
        <w:rPr>
          <w:w w:val="100"/>
          <w:sz w:val="24"/>
          <w:szCs w:val="24"/>
        </w:rPr>
      </w:pPr>
      <w:r w:rsidRPr="007C00BB">
        <w:rPr>
          <w:noProof/>
          <w:w w:val="100"/>
          <w:sz w:val="24"/>
          <w:szCs w:val="24"/>
        </w:rPr>
        <w:drawing>
          <wp:inline distT="0" distB="0" distL="0" distR="0" wp14:anchorId="6343C4E9" wp14:editId="6CB3A5CE">
            <wp:extent cx="5875020" cy="6909097"/>
            <wp:effectExtent l="0" t="0" r="0" b="6350"/>
            <wp:docPr id="2368078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874" cy="6917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569BA" w14:textId="6EE8A34A" w:rsidR="00906CAD" w:rsidRPr="007C00BB" w:rsidRDefault="00906CAD" w:rsidP="00906CAD">
      <w:pPr>
        <w:pStyle w:val="1Ch6"/>
        <w:spacing w:before="283"/>
        <w:jc w:val="center"/>
        <w:rPr>
          <w:w w:val="100"/>
          <w:sz w:val="24"/>
          <w:szCs w:val="24"/>
        </w:rPr>
      </w:pPr>
      <w:r w:rsidRPr="007C00BB">
        <w:rPr>
          <w:noProof/>
          <w:w w:val="100"/>
          <w:sz w:val="24"/>
          <w:szCs w:val="24"/>
        </w:rPr>
        <w:lastRenderedPageBreak/>
        <w:drawing>
          <wp:inline distT="0" distB="0" distL="0" distR="0" wp14:anchorId="39E5FFC1" wp14:editId="3D75C81B">
            <wp:extent cx="5539740" cy="7118825"/>
            <wp:effectExtent l="0" t="0" r="3810" b="6350"/>
            <wp:docPr id="7718381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390" cy="71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B6695" w14:textId="56BAF246" w:rsidR="00F12C76" w:rsidRDefault="00F12C76" w:rsidP="006C0B77">
      <w:pPr>
        <w:spacing w:after="0"/>
        <w:ind w:firstLine="709"/>
        <w:jc w:val="both"/>
      </w:pPr>
    </w:p>
    <w:p w14:paraId="5CED447D" w14:textId="1569602E" w:rsidR="0064009B" w:rsidRDefault="0064009B" w:rsidP="006C0B77">
      <w:pPr>
        <w:spacing w:after="0"/>
        <w:ind w:firstLine="709"/>
        <w:jc w:val="both"/>
      </w:pPr>
    </w:p>
    <w:p w14:paraId="536D87E5" w14:textId="5036E09A" w:rsidR="0064009B" w:rsidRPr="00195BE3" w:rsidRDefault="00195BE3" w:rsidP="00195BE3">
      <w:pPr>
        <w:spacing w:after="0"/>
        <w:ind w:firstLine="709"/>
        <w:jc w:val="both"/>
        <w:rPr>
          <w:sz w:val="24"/>
          <w:szCs w:val="24"/>
        </w:rPr>
      </w:pPr>
      <w:r w:rsidRPr="00195BE3">
        <w:rPr>
          <w:rStyle w:val="st46"/>
          <w:color w:val="auto"/>
          <w:sz w:val="24"/>
          <w:szCs w:val="24"/>
        </w:rPr>
        <w:t>{</w:t>
      </w:r>
      <w:proofErr w:type="spellStart"/>
      <w:r w:rsidRPr="00195BE3">
        <w:rPr>
          <w:rStyle w:val="st46"/>
          <w:color w:val="auto"/>
          <w:sz w:val="24"/>
          <w:szCs w:val="24"/>
        </w:rPr>
        <w:t>Додаток</w:t>
      </w:r>
      <w:proofErr w:type="spellEnd"/>
      <w:r w:rsidRPr="00195BE3">
        <w:rPr>
          <w:rStyle w:val="st46"/>
          <w:color w:val="auto"/>
          <w:sz w:val="24"/>
          <w:szCs w:val="24"/>
        </w:rPr>
        <w:t xml:space="preserve"> в </w:t>
      </w:r>
      <w:proofErr w:type="spellStart"/>
      <w:r w:rsidRPr="00195BE3">
        <w:rPr>
          <w:rStyle w:val="st46"/>
          <w:color w:val="auto"/>
          <w:sz w:val="24"/>
          <w:szCs w:val="24"/>
        </w:rPr>
        <w:t>редакції</w:t>
      </w:r>
      <w:proofErr w:type="spellEnd"/>
      <w:r w:rsidRPr="00195BE3">
        <w:rPr>
          <w:rStyle w:val="st46"/>
          <w:color w:val="auto"/>
          <w:sz w:val="24"/>
          <w:szCs w:val="24"/>
        </w:rPr>
        <w:t xml:space="preserve"> Наказу </w:t>
      </w:r>
      <w:proofErr w:type="spellStart"/>
      <w:r w:rsidRPr="00195BE3">
        <w:rPr>
          <w:rStyle w:val="st46"/>
          <w:color w:val="auto"/>
          <w:sz w:val="24"/>
          <w:szCs w:val="24"/>
        </w:rPr>
        <w:t>Міністерства</w:t>
      </w:r>
      <w:proofErr w:type="spellEnd"/>
      <w:r w:rsidRPr="00195BE3">
        <w:rPr>
          <w:rStyle w:val="st46"/>
          <w:color w:val="auto"/>
          <w:sz w:val="24"/>
          <w:szCs w:val="24"/>
        </w:rPr>
        <w:t xml:space="preserve"> </w:t>
      </w:r>
      <w:proofErr w:type="spellStart"/>
      <w:r w:rsidRPr="00195BE3">
        <w:rPr>
          <w:rStyle w:val="st46"/>
          <w:color w:val="auto"/>
          <w:sz w:val="24"/>
          <w:szCs w:val="24"/>
        </w:rPr>
        <w:t>фінансів</w:t>
      </w:r>
      <w:proofErr w:type="spellEnd"/>
      <w:r w:rsidRPr="00195BE3">
        <w:rPr>
          <w:rStyle w:val="st46"/>
          <w:color w:val="auto"/>
          <w:sz w:val="24"/>
          <w:szCs w:val="24"/>
        </w:rPr>
        <w:t xml:space="preserve"> </w:t>
      </w:r>
      <w:r w:rsidRPr="00195BE3">
        <w:rPr>
          <w:rStyle w:val="st131"/>
          <w:color w:val="auto"/>
          <w:sz w:val="24"/>
          <w:szCs w:val="24"/>
        </w:rPr>
        <w:t xml:space="preserve">№ 846 </w:t>
      </w:r>
      <w:proofErr w:type="spellStart"/>
      <w:r w:rsidRPr="00195BE3">
        <w:rPr>
          <w:rStyle w:val="st131"/>
          <w:color w:val="auto"/>
          <w:sz w:val="24"/>
          <w:szCs w:val="24"/>
        </w:rPr>
        <w:t>від</w:t>
      </w:r>
      <w:proofErr w:type="spellEnd"/>
      <w:r w:rsidRPr="00195BE3">
        <w:rPr>
          <w:rStyle w:val="st131"/>
          <w:color w:val="auto"/>
          <w:sz w:val="24"/>
          <w:szCs w:val="24"/>
        </w:rPr>
        <w:t xml:space="preserve"> 31.12.2020</w:t>
      </w:r>
      <w:r w:rsidRPr="00195BE3">
        <w:rPr>
          <w:rStyle w:val="st46"/>
          <w:color w:val="auto"/>
          <w:sz w:val="24"/>
          <w:szCs w:val="24"/>
        </w:rPr>
        <w:t>;</w:t>
      </w:r>
      <w:r w:rsidRPr="00195BE3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195BE3">
        <w:rPr>
          <w:rStyle w:val="st121"/>
          <w:color w:val="auto"/>
          <w:sz w:val="24"/>
          <w:szCs w:val="24"/>
        </w:rPr>
        <w:t>із</w:t>
      </w:r>
      <w:proofErr w:type="spellEnd"/>
      <w:r w:rsidRPr="00195BE3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195BE3">
        <w:rPr>
          <w:rStyle w:val="st121"/>
          <w:color w:val="auto"/>
          <w:sz w:val="24"/>
          <w:szCs w:val="24"/>
        </w:rPr>
        <w:t>змінами</w:t>
      </w:r>
      <w:proofErr w:type="spellEnd"/>
      <w:r w:rsidRPr="00195BE3">
        <w:rPr>
          <w:rStyle w:val="st121"/>
          <w:color w:val="auto"/>
          <w:sz w:val="24"/>
          <w:szCs w:val="24"/>
        </w:rPr>
        <w:t xml:space="preserve">, </w:t>
      </w:r>
      <w:proofErr w:type="spellStart"/>
      <w:r w:rsidRPr="00195BE3">
        <w:rPr>
          <w:rStyle w:val="st121"/>
          <w:color w:val="auto"/>
          <w:sz w:val="24"/>
          <w:szCs w:val="24"/>
        </w:rPr>
        <w:t>внесеними</w:t>
      </w:r>
      <w:proofErr w:type="spellEnd"/>
      <w:r w:rsidRPr="00195BE3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195BE3">
        <w:rPr>
          <w:rStyle w:val="st121"/>
          <w:color w:val="auto"/>
          <w:sz w:val="24"/>
          <w:szCs w:val="24"/>
        </w:rPr>
        <w:t>згідно</w:t>
      </w:r>
      <w:proofErr w:type="spellEnd"/>
      <w:r w:rsidRPr="00195BE3">
        <w:rPr>
          <w:rStyle w:val="st121"/>
          <w:color w:val="auto"/>
          <w:sz w:val="24"/>
          <w:szCs w:val="24"/>
        </w:rPr>
        <w:t xml:space="preserve"> з Наказом </w:t>
      </w:r>
      <w:proofErr w:type="spellStart"/>
      <w:r w:rsidRPr="00195BE3">
        <w:rPr>
          <w:rStyle w:val="st121"/>
          <w:color w:val="auto"/>
          <w:sz w:val="24"/>
          <w:szCs w:val="24"/>
        </w:rPr>
        <w:t>Міністерства</w:t>
      </w:r>
      <w:proofErr w:type="spellEnd"/>
      <w:r w:rsidRPr="00195BE3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195BE3">
        <w:rPr>
          <w:rStyle w:val="st121"/>
          <w:color w:val="auto"/>
          <w:sz w:val="24"/>
          <w:szCs w:val="24"/>
        </w:rPr>
        <w:t>фінансів</w:t>
      </w:r>
      <w:proofErr w:type="spellEnd"/>
      <w:r w:rsidRPr="00195BE3">
        <w:rPr>
          <w:rStyle w:val="st121"/>
          <w:color w:val="auto"/>
          <w:sz w:val="24"/>
          <w:szCs w:val="24"/>
        </w:rPr>
        <w:t xml:space="preserve"> </w:t>
      </w:r>
      <w:r w:rsidRPr="00195BE3">
        <w:rPr>
          <w:rStyle w:val="st131"/>
          <w:color w:val="auto"/>
          <w:sz w:val="24"/>
          <w:szCs w:val="24"/>
        </w:rPr>
        <w:t xml:space="preserve">№ 368 </w:t>
      </w:r>
      <w:proofErr w:type="spellStart"/>
      <w:r w:rsidRPr="00195BE3">
        <w:rPr>
          <w:rStyle w:val="st131"/>
          <w:color w:val="auto"/>
          <w:sz w:val="24"/>
          <w:szCs w:val="24"/>
        </w:rPr>
        <w:t>від</w:t>
      </w:r>
      <w:proofErr w:type="spellEnd"/>
      <w:r w:rsidRPr="00195BE3">
        <w:rPr>
          <w:rStyle w:val="st131"/>
          <w:color w:val="auto"/>
          <w:sz w:val="24"/>
          <w:szCs w:val="24"/>
        </w:rPr>
        <w:t xml:space="preserve"> 04.07.2023</w:t>
      </w:r>
      <w:r w:rsidRPr="00195BE3">
        <w:rPr>
          <w:rStyle w:val="st121"/>
          <w:color w:val="auto"/>
          <w:sz w:val="24"/>
          <w:szCs w:val="24"/>
        </w:rPr>
        <w:t xml:space="preserve">, з </w:t>
      </w:r>
      <w:proofErr w:type="spellStart"/>
      <w:r w:rsidRPr="00195BE3">
        <w:rPr>
          <w:rStyle w:val="st121"/>
          <w:color w:val="auto"/>
          <w:sz w:val="24"/>
          <w:szCs w:val="24"/>
        </w:rPr>
        <w:t>урахуванням</w:t>
      </w:r>
      <w:proofErr w:type="spellEnd"/>
      <w:r w:rsidRPr="00195BE3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195BE3">
        <w:rPr>
          <w:rStyle w:val="st121"/>
          <w:color w:val="auto"/>
          <w:sz w:val="24"/>
          <w:szCs w:val="24"/>
        </w:rPr>
        <w:t>змін</w:t>
      </w:r>
      <w:proofErr w:type="spellEnd"/>
      <w:r w:rsidRPr="00195BE3">
        <w:rPr>
          <w:rStyle w:val="st121"/>
          <w:color w:val="auto"/>
          <w:sz w:val="24"/>
          <w:szCs w:val="24"/>
        </w:rPr>
        <w:t xml:space="preserve">, </w:t>
      </w:r>
      <w:proofErr w:type="spellStart"/>
      <w:r w:rsidRPr="00195BE3">
        <w:rPr>
          <w:rStyle w:val="st121"/>
          <w:color w:val="auto"/>
          <w:sz w:val="24"/>
          <w:szCs w:val="24"/>
        </w:rPr>
        <w:t>внесених</w:t>
      </w:r>
      <w:proofErr w:type="spellEnd"/>
      <w:r w:rsidRPr="00195BE3">
        <w:rPr>
          <w:rStyle w:val="st121"/>
          <w:color w:val="auto"/>
          <w:sz w:val="24"/>
          <w:szCs w:val="24"/>
        </w:rPr>
        <w:t xml:space="preserve"> Наказом </w:t>
      </w:r>
      <w:proofErr w:type="spellStart"/>
      <w:r w:rsidRPr="00195BE3">
        <w:rPr>
          <w:rStyle w:val="st121"/>
          <w:color w:val="auto"/>
          <w:sz w:val="24"/>
          <w:szCs w:val="24"/>
        </w:rPr>
        <w:t>Міністерства</w:t>
      </w:r>
      <w:proofErr w:type="spellEnd"/>
      <w:r w:rsidRPr="00195BE3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195BE3">
        <w:rPr>
          <w:rStyle w:val="st121"/>
          <w:color w:val="auto"/>
          <w:sz w:val="24"/>
          <w:szCs w:val="24"/>
        </w:rPr>
        <w:t>фінансів</w:t>
      </w:r>
      <w:proofErr w:type="spellEnd"/>
      <w:r w:rsidRPr="00195BE3">
        <w:rPr>
          <w:rStyle w:val="st121"/>
          <w:color w:val="auto"/>
          <w:sz w:val="24"/>
          <w:szCs w:val="24"/>
        </w:rPr>
        <w:t xml:space="preserve"> </w:t>
      </w:r>
      <w:r w:rsidRPr="00195BE3">
        <w:rPr>
          <w:rStyle w:val="st131"/>
          <w:color w:val="auto"/>
          <w:sz w:val="24"/>
          <w:szCs w:val="24"/>
        </w:rPr>
        <w:t xml:space="preserve">№ 413 </w:t>
      </w:r>
      <w:proofErr w:type="spellStart"/>
      <w:r w:rsidRPr="00195BE3">
        <w:rPr>
          <w:rStyle w:val="st131"/>
          <w:color w:val="auto"/>
          <w:sz w:val="24"/>
          <w:szCs w:val="24"/>
        </w:rPr>
        <w:t>від</w:t>
      </w:r>
      <w:proofErr w:type="spellEnd"/>
      <w:r w:rsidRPr="00195BE3">
        <w:rPr>
          <w:rStyle w:val="st131"/>
          <w:color w:val="auto"/>
          <w:sz w:val="24"/>
          <w:szCs w:val="24"/>
        </w:rPr>
        <w:t xml:space="preserve"> 28.07.2023</w:t>
      </w:r>
      <w:r w:rsidRPr="00195BE3">
        <w:rPr>
          <w:rStyle w:val="st46"/>
          <w:color w:val="auto"/>
          <w:sz w:val="24"/>
          <w:szCs w:val="24"/>
        </w:rPr>
        <w:t xml:space="preserve">; в </w:t>
      </w:r>
      <w:proofErr w:type="spellStart"/>
      <w:r w:rsidRPr="00195BE3">
        <w:rPr>
          <w:rStyle w:val="st46"/>
          <w:color w:val="auto"/>
          <w:sz w:val="24"/>
          <w:szCs w:val="24"/>
        </w:rPr>
        <w:t>редакції</w:t>
      </w:r>
      <w:proofErr w:type="spellEnd"/>
      <w:r w:rsidRPr="00195BE3">
        <w:rPr>
          <w:rStyle w:val="st46"/>
          <w:color w:val="auto"/>
          <w:sz w:val="24"/>
          <w:szCs w:val="24"/>
        </w:rPr>
        <w:t xml:space="preserve"> Наказу </w:t>
      </w:r>
      <w:proofErr w:type="spellStart"/>
      <w:r w:rsidRPr="00195BE3">
        <w:rPr>
          <w:rStyle w:val="st46"/>
          <w:color w:val="auto"/>
          <w:sz w:val="24"/>
          <w:szCs w:val="24"/>
        </w:rPr>
        <w:t>Міністерства</w:t>
      </w:r>
      <w:proofErr w:type="spellEnd"/>
      <w:r w:rsidRPr="00195BE3">
        <w:rPr>
          <w:rStyle w:val="st46"/>
          <w:color w:val="auto"/>
          <w:sz w:val="24"/>
          <w:szCs w:val="24"/>
        </w:rPr>
        <w:t xml:space="preserve"> </w:t>
      </w:r>
      <w:proofErr w:type="spellStart"/>
      <w:r w:rsidRPr="00195BE3">
        <w:rPr>
          <w:rStyle w:val="st46"/>
          <w:color w:val="auto"/>
          <w:sz w:val="24"/>
          <w:szCs w:val="24"/>
        </w:rPr>
        <w:t>фінансів</w:t>
      </w:r>
      <w:proofErr w:type="spellEnd"/>
      <w:r w:rsidRPr="00195BE3">
        <w:rPr>
          <w:rStyle w:val="st46"/>
          <w:color w:val="auto"/>
          <w:sz w:val="24"/>
          <w:szCs w:val="24"/>
        </w:rPr>
        <w:t xml:space="preserve"> </w:t>
      </w:r>
      <w:r w:rsidRPr="00195BE3">
        <w:rPr>
          <w:rStyle w:val="st131"/>
          <w:color w:val="auto"/>
          <w:sz w:val="24"/>
          <w:szCs w:val="24"/>
        </w:rPr>
        <w:t xml:space="preserve">№ 513 </w:t>
      </w:r>
      <w:proofErr w:type="spellStart"/>
      <w:r w:rsidRPr="00195BE3">
        <w:rPr>
          <w:rStyle w:val="st131"/>
          <w:color w:val="auto"/>
          <w:sz w:val="24"/>
          <w:szCs w:val="24"/>
        </w:rPr>
        <w:t>від</w:t>
      </w:r>
      <w:proofErr w:type="spellEnd"/>
      <w:r w:rsidRPr="00195BE3">
        <w:rPr>
          <w:rStyle w:val="st131"/>
          <w:color w:val="auto"/>
          <w:sz w:val="24"/>
          <w:szCs w:val="24"/>
        </w:rPr>
        <w:t xml:space="preserve"> 09.10.2025</w:t>
      </w:r>
      <w:r w:rsidRPr="00195BE3">
        <w:rPr>
          <w:rStyle w:val="st121"/>
          <w:color w:val="auto"/>
          <w:sz w:val="24"/>
          <w:szCs w:val="24"/>
        </w:rPr>
        <w:t xml:space="preserve">, з </w:t>
      </w:r>
      <w:proofErr w:type="spellStart"/>
      <w:r w:rsidRPr="00195BE3">
        <w:rPr>
          <w:rStyle w:val="st121"/>
          <w:color w:val="auto"/>
          <w:sz w:val="24"/>
          <w:szCs w:val="24"/>
        </w:rPr>
        <w:t>урахуванням</w:t>
      </w:r>
      <w:proofErr w:type="spellEnd"/>
      <w:r w:rsidRPr="00195BE3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195BE3">
        <w:rPr>
          <w:rStyle w:val="st121"/>
          <w:color w:val="auto"/>
          <w:sz w:val="24"/>
          <w:szCs w:val="24"/>
        </w:rPr>
        <w:t>змін</w:t>
      </w:r>
      <w:proofErr w:type="spellEnd"/>
      <w:r w:rsidRPr="00195BE3">
        <w:rPr>
          <w:rStyle w:val="st121"/>
          <w:color w:val="auto"/>
          <w:sz w:val="24"/>
          <w:szCs w:val="24"/>
        </w:rPr>
        <w:t xml:space="preserve">, </w:t>
      </w:r>
      <w:proofErr w:type="spellStart"/>
      <w:r w:rsidRPr="00195BE3">
        <w:rPr>
          <w:rStyle w:val="st121"/>
          <w:color w:val="auto"/>
          <w:sz w:val="24"/>
          <w:szCs w:val="24"/>
        </w:rPr>
        <w:t>внесених</w:t>
      </w:r>
      <w:proofErr w:type="spellEnd"/>
      <w:r w:rsidRPr="00195BE3">
        <w:rPr>
          <w:rStyle w:val="st121"/>
          <w:color w:val="auto"/>
          <w:sz w:val="24"/>
          <w:szCs w:val="24"/>
        </w:rPr>
        <w:t xml:space="preserve"> Наказом </w:t>
      </w:r>
      <w:proofErr w:type="spellStart"/>
      <w:r w:rsidRPr="00195BE3">
        <w:rPr>
          <w:rStyle w:val="st121"/>
          <w:color w:val="auto"/>
          <w:sz w:val="24"/>
          <w:szCs w:val="24"/>
        </w:rPr>
        <w:t>Міністерства</w:t>
      </w:r>
      <w:proofErr w:type="spellEnd"/>
      <w:r w:rsidRPr="00195BE3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195BE3">
        <w:rPr>
          <w:rStyle w:val="st121"/>
          <w:color w:val="auto"/>
          <w:sz w:val="24"/>
          <w:szCs w:val="24"/>
        </w:rPr>
        <w:t>фінансів</w:t>
      </w:r>
      <w:proofErr w:type="spellEnd"/>
      <w:r w:rsidRPr="00195BE3">
        <w:rPr>
          <w:rStyle w:val="st121"/>
          <w:color w:val="auto"/>
          <w:sz w:val="24"/>
          <w:szCs w:val="24"/>
        </w:rPr>
        <w:t xml:space="preserve"> </w:t>
      </w:r>
      <w:r w:rsidRPr="00195BE3">
        <w:rPr>
          <w:rStyle w:val="st131"/>
          <w:color w:val="auto"/>
          <w:sz w:val="24"/>
          <w:szCs w:val="24"/>
        </w:rPr>
        <w:t xml:space="preserve">№ 548 </w:t>
      </w:r>
      <w:proofErr w:type="spellStart"/>
      <w:r w:rsidRPr="00195BE3">
        <w:rPr>
          <w:rStyle w:val="st131"/>
          <w:color w:val="auto"/>
          <w:sz w:val="24"/>
          <w:szCs w:val="24"/>
        </w:rPr>
        <w:t>від</w:t>
      </w:r>
      <w:proofErr w:type="spellEnd"/>
      <w:r w:rsidRPr="00195BE3">
        <w:rPr>
          <w:rStyle w:val="st131"/>
          <w:color w:val="auto"/>
          <w:sz w:val="24"/>
          <w:szCs w:val="24"/>
        </w:rPr>
        <w:t xml:space="preserve"> 05.11.2025</w:t>
      </w:r>
      <w:r w:rsidRPr="00195BE3">
        <w:rPr>
          <w:rStyle w:val="st46"/>
          <w:color w:val="auto"/>
          <w:sz w:val="24"/>
          <w:szCs w:val="24"/>
        </w:rPr>
        <w:t>}</w:t>
      </w:r>
    </w:p>
    <w:sectPr w:rsidR="0064009B" w:rsidRPr="00195BE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6B731" w14:textId="77777777" w:rsidR="00EE58BF" w:rsidRDefault="00EE58BF" w:rsidP="00D002D2">
      <w:pPr>
        <w:spacing w:after="0"/>
      </w:pPr>
      <w:r>
        <w:separator/>
      </w:r>
    </w:p>
  </w:endnote>
  <w:endnote w:type="continuationSeparator" w:id="0">
    <w:p w14:paraId="747998A8" w14:textId="77777777" w:rsidR="00EE58BF" w:rsidRDefault="00EE58BF" w:rsidP="00D002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7F3D1" w14:textId="77777777" w:rsidR="00EE58BF" w:rsidRDefault="00EE58BF" w:rsidP="00D002D2">
      <w:pPr>
        <w:spacing w:after="0"/>
      </w:pPr>
      <w:r>
        <w:separator/>
      </w:r>
    </w:p>
  </w:footnote>
  <w:footnote w:type="continuationSeparator" w:id="0">
    <w:p w14:paraId="4E364E47" w14:textId="77777777" w:rsidR="00EE58BF" w:rsidRDefault="00EE58BF" w:rsidP="00D002D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CAD"/>
    <w:rsid w:val="0006517D"/>
    <w:rsid w:val="000B4994"/>
    <w:rsid w:val="00195BE3"/>
    <w:rsid w:val="003A28D6"/>
    <w:rsid w:val="005327A9"/>
    <w:rsid w:val="0064009B"/>
    <w:rsid w:val="006C0B77"/>
    <w:rsid w:val="008242FF"/>
    <w:rsid w:val="00870751"/>
    <w:rsid w:val="00906CAD"/>
    <w:rsid w:val="00922C48"/>
    <w:rsid w:val="00B477A0"/>
    <w:rsid w:val="00B915B7"/>
    <w:rsid w:val="00D002D2"/>
    <w:rsid w:val="00DD516F"/>
    <w:rsid w:val="00DE177C"/>
    <w:rsid w:val="00EA59DF"/>
    <w:rsid w:val="00EE4070"/>
    <w:rsid w:val="00EE58BF"/>
    <w:rsid w:val="00F12C76"/>
    <w:rsid w:val="00FF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8775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06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C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6C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6C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6CA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6CA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6CA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6CA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6CAD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906CA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906CAD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906CAD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906CAD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906CAD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906CAD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906CAD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906CAD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906C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06CA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906CA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06CA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906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06CAD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9">
    <w:name w:val="List Paragraph"/>
    <w:basedOn w:val="a"/>
    <w:uiPriority w:val="34"/>
    <w:qFormat/>
    <w:rsid w:val="00906C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6C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6C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06CAD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d">
    <w:name w:val="Intense Reference"/>
    <w:basedOn w:val="a0"/>
    <w:uiPriority w:val="32"/>
    <w:qFormat/>
    <w:rsid w:val="00906CAD"/>
    <w:rPr>
      <w:b/>
      <w:bCs/>
      <w:smallCaps/>
      <w:color w:val="2F5496" w:themeColor="accent1" w:themeShade="BF"/>
      <w:spacing w:val="5"/>
    </w:rPr>
  </w:style>
  <w:style w:type="paragraph" w:customStyle="1" w:styleId="Ch6">
    <w:name w:val="Основной текст (Ch_6 Міністерства)"/>
    <w:basedOn w:val="a"/>
    <w:uiPriority w:val="99"/>
    <w:rsid w:val="00906CAD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Додаток № (Ch_6 Міністерства)"/>
    <w:basedOn w:val="a"/>
    <w:uiPriority w:val="99"/>
    <w:rsid w:val="00906CAD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  <w:lang w:val="uk-UA" w:eastAsia="uk-UA"/>
    </w:rPr>
  </w:style>
  <w:style w:type="paragraph" w:customStyle="1" w:styleId="1Ch6">
    <w:name w:val="Основной (без абзаца)+1 (Ch_6 Міністерства)"/>
    <w:basedOn w:val="Ch6"/>
    <w:uiPriority w:val="99"/>
    <w:rsid w:val="00906CAD"/>
    <w:pPr>
      <w:tabs>
        <w:tab w:val="right" w:leader="underscore" w:pos="7710"/>
        <w:tab w:val="right" w:leader="underscore" w:pos="11514"/>
      </w:tabs>
      <w:suppressAutoHyphens/>
      <w:spacing w:before="57"/>
      <w:ind w:firstLine="0"/>
    </w:pPr>
  </w:style>
  <w:style w:type="character" w:customStyle="1" w:styleId="Bold">
    <w:name w:val="Bold"/>
    <w:uiPriority w:val="99"/>
    <w:rsid w:val="00906CAD"/>
    <w:rPr>
      <w:b/>
      <w:u w:val="none"/>
      <w:vertAlign w:val="baseline"/>
    </w:rPr>
  </w:style>
  <w:style w:type="paragraph" w:styleId="ae">
    <w:name w:val="header"/>
    <w:basedOn w:val="a"/>
    <w:link w:val="af"/>
    <w:uiPriority w:val="99"/>
    <w:unhideWhenUsed/>
    <w:rsid w:val="00D002D2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ій колонтитул Знак"/>
    <w:basedOn w:val="a0"/>
    <w:link w:val="ae"/>
    <w:uiPriority w:val="99"/>
    <w:rsid w:val="00D002D2"/>
    <w:rPr>
      <w:rFonts w:ascii="Times New Roman" w:hAnsi="Times New Roman"/>
      <w:kern w:val="0"/>
      <w:sz w:val="28"/>
      <w14:ligatures w14:val="none"/>
    </w:rPr>
  </w:style>
  <w:style w:type="paragraph" w:styleId="af0">
    <w:name w:val="footer"/>
    <w:basedOn w:val="a"/>
    <w:link w:val="af1"/>
    <w:uiPriority w:val="99"/>
    <w:unhideWhenUsed/>
    <w:rsid w:val="00D002D2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ій колонтитул Знак"/>
    <w:basedOn w:val="a0"/>
    <w:link w:val="af0"/>
    <w:uiPriority w:val="99"/>
    <w:rsid w:val="00D002D2"/>
    <w:rPr>
      <w:rFonts w:ascii="Times New Roman" w:hAnsi="Times New Roman"/>
      <w:kern w:val="0"/>
      <w:sz w:val="28"/>
      <w14:ligatures w14:val="none"/>
    </w:rPr>
  </w:style>
  <w:style w:type="character" w:customStyle="1" w:styleId="st46">
    <w:name w:val="st46"/>
    <w:uiPriority w:val="99"/>
    <w:rsid w:val="0064009B"/>
    <w:rPr>
      <w:i/>
      <w:iCs/>
      <w:color w:val="000000"/>
    </w:rPr>
  </w:style>
  <w:style w:type="character" w:customStyle="1" w:styleId="st121">
    <w:name w:val="st121"/>
    <w:uiPriority w:val="99"/>
    <w:rsid w:val="00195BE3"/>
    <w:rPr>
      <w:i/>
      <w:iCs/>
      <w:color w:val="000000"/>
    </w:rPr>
  </w:style>
  <w:style w:type="character" w:customStyle="1" w:styleId="st131">
    <w:name w:val="st131"/>
    <w:uiPriority w:val="99"/>
    <w:rsid w:val="00195BE3"/>
    <w:rPr>
      <w:i/>
      <w:i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239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2026-04-16T13:33:00Z</dcterms:created>
  <dcterms:modified xsi:type="dcterms:W3CDTF">2026-04-16T13:33:00Z</dcterms:modified>
</cp:coreProperties>
</file>