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537C4" w14:textId="77777777" w:rsidR="00E652CC" w:rsidRPr="007C00BB" w:rsidRDefault="00E652CC" w:rsidP="00E652CC">
      <w:pPr>
        <w:pStyle w:val="Ch61"/>
        <w:pageBreakBefore/>
        <w:ind w:left="3798"/>
        <w:rPr>
          <w:w w:val="100"/>
          <w:sz w:val="24"/>
          <w:szCs w:val="24"/>
        </w:rPr>
      </w:pPr>
      <w:bookmarkStart w:id="0" w:name="_GoBack"/>
      <w:bookmarkEnd w:id="0"/>
      <w:r w:rsidRPr="007C00BB">
        <w:rPr>
          <w:w w:val="100"/>
          <w:sz w:val="24"/>
          <w:szCs w:val="24"/>
        </w:rPr>
        <w:t>Додаток 5</w:t>
      </w:r>
      <w:r w:rsidRPr="007C00BB">
        <w:rPr>
          <w:w w:val="100"/>
          <w:sz w:val="24"/>
          <w:szCs w:val="24"/>
        </w:rPr>
        <w:br/>
        <w:t xml:space="preserve">до Порядку надіслання контролюючими органами </w:t>
      </w:r>
      <w:r w:rsidRPr="007C00BB">
        <w:rPr>
          <w:w w:val="100"/>
          <w:sz w:val="24"/>
          <w:szCs w:val="24"/>
        </w:rPr>
        <w:br/>
        <w:t>податкових повідомлень-рішень платникам податків</w:t>
      </w:r>
      <w:r w:rsidRPr="007C00BB">
        <w:rPr>
          <w:w w:val="100"/>
          <w:sz w:val="24"/>
          <w:szCs w:val="24"/>
        </w:rPr>
        <w:br/>
        <w:t>(пункт 2 розділу II)</w:t>
      </w:r>
    </w:p>
    <w:p w14:paraId="5CD90AAE" w14:textId="77777777" w:rsidR="00E652CC" w:rsidRPr="007C00BB" w:rsidRDefault="00E652CC" w:rsidP="00E652CC">
      <w:pPr>
        <w:pStyle w:val="Ch6"/>
        <w:spacing w:before="227"/>
        <w:jc w:val="right"/>
        <w:rPr>
          <w:rStyle w:val="Bold"/>
          <w:bCs/>
          <w:w w:val="100"/>
          <w:sz w:val="24"/>
          <w:szCs w:val="24"/>
        </w:rPr>
      </w:pPr>
      <w:r w:rsidRPr="007C00BB">
        <w:rPr>
          <w:rStyle w:val="Bold"/>
          <w:bCs/>
          <w:w w:val="100"/>
          <w:sz w:val="24"/>
          <w:szCs w:val="24"/>
        </w:rPr>
        <w:t>Форма «Р1»</w:t>
      </w:r>
    </w:p>
    <w:p w14:paraId="0D7BA30F" w14:textId="77777777" w:rsidR="00E652CC" w:rsidRDefault="00E652CC" w:rsidP="00E652CC">
      <w:pPr>
        <w:pStyle w:val="Ch6"/>
        <w:ind w:left="3798" w:firstLine="0"/>
        <w:jc w:val="left"/>
        <w:rPr>
          <w:rStyle w:val="Bold"/>
          <w:rFonts w:asciiTheme="minorHAnsi" w:hAnsiTheme="minorHAnsi"/>
          <w:bCs/>
          <w:w w:val="100"/>
          <w:sz w:val="24"/>
          <w:szCs w:val="24"/>
        </w:rPr>
      </w:pPr>
      <w:r w:rsidRPr="007C00BB">
        <w:rPr>
          <w:rStyle w:val="Bold"/>
          <w:bCs/>
          <w:w w:val="100"/>
          <w:sz w:val="24"/>
          <w:szCs w:val="24"/>
        </w:rPr>
        <w:t>(застосовується за результатами перевірок,</w:t>
      </w:r>
      <w:r w:rsidRPr="007C00BB">
        <w:rPr>
          <w:rStyle w:val="Bold"/>
          <w:bCs/>
          <w:w w:val="100"/>
          <w:sz w:val="24"/>
          <w:szCs w:val="24"/>
        </w:rPr>
        <w:br/>
        <w:t>розпочатих після 01 січня 2021 року)</w:t>
      </w:r>
    </w:p>
    <w:tbl>
      <w:tblPr>
        <w:tblStyle w:val="af2"/>
        <w:tblW w:w="10207" w:type="dxa"/>
        <w:tblInd w:w="-147" w:type="dxa"/>
        <w:tblLook w:val="04A0" w:firstRow="1" w:lastRow="0" w:firstColumn="1" w:lastColumn="0" w:noHBand="0" w:noVBand="1"/>
      </w:tblPr>
      <w:tblGrid>
        <w:gridCol w:w="10207"/>
      </w:tblGrid>
      <w:tr w:rsidR="00C31A9D" w14:paraId="5554A8DE" w14:textId="77777777" w:rsidTr="00C31A9D">
        <w:tc>
          <w:tcPr>
            <w:tcW w:w="10207" w:type="dxa"/>
          </w:tcPr>
          <w:p w14:paraId="1CE2B7FD" w14:textId="77777777" w:rsidR="00C31A9D" w:rsidRPr="007C00BB" w:rsidRDefault="00C31A9D" w:rsidP="00C31A9D">
            <w:pPr>
              <w:pStyle w:val="Ch62"/>
              <w:tabs>
                <w:tab w:val="clear" w:pos="6350"/>
                <w:tab w:val="right" w:leader="underscore" w:pos="7551"/>
                <w:tab w:val="right" w:leader="underscore" w:pos="11514"/>
              </w:tabs>
              <w:rPr>
                <w:w w:val="100"/>
                <w:sz w:val="24"/>
                <w:szCs w:val="24"/>
              </w:rPr>
            </w:pPr>
            <w:r w:rsidRPr="007C00BB">
              <w:rPr>
                <w:w w:val="100"/>
                <w:sz w:val="24"/>
                <w:szCs w:val="24"/>
              </w:rPr>
              <w:t>Податкове повідомлення-рішення</w:t>
            </w:r>
          </w:p>
          <w:p w14:paraId="40B91AC9" w14:textId="77777777" w:rsidR="00C31A9D" w:rsidRPr="007C00BB" w:rsidRDefault="00C31A9D" w:rsidP="00C31A9D">
            <w:pPr>
              <w:pStyle w:val="1Ch6"/>
              <w:tabs>
                <w:tab w:val="clear" w:pos="7710"/>
                <w:tab w:val="right" w:leader="underscore" w:pos="7551"/>
              </w:tabs>
              <w:spacing w:before="0"/>
              <w:jc w:val="center"/>
              <w:rPr>
                <w:w w:val="100"/>
                <w:sz w:val="24"/>
                <w:szCs w:val="24"/>
              </w:rPr>
            </w:pPr>
            <w:r w:rsidRPr="007C00BB">
              <w:rPr>
                <w:w w:val="100"/>
                <w:sz w:val="24"/>
                <w:szCs w:val="24"/>
              </w:rPr>
              <w:t>від «___» ____________ 20___ року № _______________</w:t>
            </w:r>
          </w:p>
          <w:p w14:paraId="18455B80" w14:textId="77777777" w:rsidR="00C31A9D" w:rsidRPr="00C31A9D" w:rsidRDefault="00C31A9D" w:rsidP="00C31A9D">
            <w:pPr>
              <w:pStyle w:val="1Ch6"/>
              <w:tabs>
                <w:tab w:val="clear" w:pos="7710"/>
                <w:tab w:val="right" w:leader="underscore" w:pos="7551"/>
              </w:tabs>
              <w:rPr>
                <w:w w:val="100"/>
                <w:sz w:val="24"/>
                <w:szCs w:val="24"/>
                <w:lang w:val="ru-RU"/>
              </w:rPr>
            </w:pPr>
            <w:r w:rsidRPr="00E652CC">
              <w:rPr>
                <w:w w:val="100"/>
                <w:sz w:val="24"/>
                <w:szCs w:val="24"/>
                <w:lang w:val="ru-RU"/>
              </w:rPr>
              <w:t>_</w:t>
            </w:r>
            <w:r w:rsidRPr="00C31A9D">
              <w:rPr>
                <w:w w:val="100"/>
                <w:sz w:val="24"/>
                <w:szCs w:val="24"/>
                <w:lang w:val="ru-RU"/>
              </w:rPr>
              <w:t>_________________________________________________________________________________</w:t>
            </w:r>
          </w:p>
          <w:p w14:paraId="37D4061B" w14:textId="77777777" w:rsidR="00C31A9D" w:rsidRPr="00E652CC" w:rsidRDefault="00C31A9D" w:rsidP="00C31A9D">
            <w:pPr>
              <w:pStyle w:val="StrokeCh6"/>
              <w:rPr>
                <w:w w:val="100"/>
                <w:sz w:val="20"/>
                <w:szCs w:val="20"/>
              </w:rPr>
            </w:pPr>
            <w:r w:rsidRPr="00E652CC">
              <w:rPr>
                <w:w w:val="100"/>
                <w:sz w:val="20"/>
                <w:szCs w:val="20"/>
              </w:rPr>
              <w:t>(найменування контролюючого органу та його місцезнаходження)</w:t>
            </w:r>
          </w:p>
          <w:p w14:paraId="5BFB1405" w14:textId="77777777" w:rsidR="00C31A9D" w:rsidRPr="00C31A9D" w:rsidRDefault="00C31A9D" w:rsidP="00C31A9D">
            <w:pPr>
              <w:pStyle w:val="1Ch6"/>
              <w:tabs>
                <w:tab w:val="clear" w:pos="7710"/>
                <w:tab w:val="right" w:leader="underscore" w:pos="7551"/>
              </w:tabs>
              <w:rPr>
                <w:w w:val="100"/>
                <w:sz w:val="24"/>
                <w:szCs w:val="24"/>
                <w:lang w:val="ru-RU"/>
              </w:rPr>
            </w:pPr>
            <w:r w:rsidRPr="007C00BB">
              <w:rPr>
                <w:w w:val="100"/>
                <w:sz w:val="24"/>
                <w:szCs w:val="24"/>
              </w:rPr>
              <w:t xml:space="preserve">повідомляє </w:t>
            </w:r>
            <w:r w:rsidRPr="00E652CC">
              <w:rPr>
                <w:w w:val="100"/>
                <w:sz w:val="24"/>
                <w:szCs w:val="24"/>
                <w:lang w:val="ru-RU"/>
              </w:rPr>
              <w:t>_</w:t>
            </w:r>
            <w:r w:rsidRPr="00C31A9D">
              <w:rPr>
                <w:w w:val="100"/>
                <w:sz w:val="24"/>
                <w:szCs w:val="24"/>
                <w:lang w:val="ru-RU"/>
              </w:rPr>
              <w:t>_______________________________________________________________________</w:t>
            </w:r>
          </w:p>
          <w:p w14:paraId="4A3BF854" w14:textId="4508AFFC" w:rsidR="00C31A9D" w:rsidRPr="00E652CC" w:rsidRDefault="00C31A9D" w:rsidP="00C31A9D">
            <w:pPr>
              <w:pStyle w:val="StrokeCh6"/>
              <w:ind w:left="940"/>
              <w:rPr>
                <w:w w:val="100"/>
                <w:sz w:val="20"/>
                <w:szCs w:val="20"/>
              </w:rPr>
            </w:pPr>
            <w:r w:rsidRPr="00E652CC">
              <w:rPr>
                <w:w w:val="100"/>
                <w:sz w:val="20"/>
                <w:szCs w:val="20"/>
              </w:rPr>
              <w:t>(найменування юридичної особи (</w:t>
            </w:r>
            <w:r w:rsidRPr="000B52DB">
              <w:rPr>
                <w:w w:val="100"/>
                <w:sz w:val="20"/>
                <w:szCs w:val="20"/>
              </w:rPr>
              <w:t xml:space="preserve">відокремленого </w:t>
            </w:r>
            <w:r w:rsidR="000B52DB" w:rsidRPr="000B52DB">
              <w:rPr>
                <w:rStyle w:val="st42"/>
                <w:sz w:val="20"/>
                <w:szCs w:val="20"/>
              </w:rPr>
              <w:t>підрозділу) — платника</w:t>
            </w:r>
            <w:r w:rsidR="000B52DB">
              <w:rPr>
                <w:rStyle w:val="st42"/>
                <w:rFonts w:asciiTheme="minorHAnsi" w:hAnsiTheme="minorHAnsi"/>
              </w:rPr>
              <w:t xml:space="preserve"> </w:t>
            </w:r>
            <w:r w:rsidRPr="00E652CC">
              <w:rPr>
                <w:w w:val="100"/>
                <w:sz w:val="20"/>
                <w:szCs w:val="20"/>
              </w:rPr>
              <w:t>податків</w:t>
            </w:r>
          </w:p>
          <w:p w14:paraId="79B299A9" w14:textId="77777777" w:rsidR="00C31A9D" w:rsidRPr="00E652CC" w:rsidRDefault="00C31A9D" w:rsidP="00C31A9D">
            <w:pPr>
              <w:pStyle w:val="1Ch6"/>
              <w:tabs>
                <w:tab w:val="clear" w:pos="7710"/>
                <w:tab w:val="right" w:leader="underscore" w:pos="7551"/>
              </w:tabs>
              <w:rPr>
                <w:w w:val="100"/>
                <w:sz w:val="24"/>
                <w:szCs w:val="24"/>
                <w:lang w:val="ru-RU"/>
              </w:rPr>
            </w:pPr>
            <w:r w:rsidRPr="00E652CC">
              <w:rPr>
                <w:w w:val="100"/>
                <w:sz w:val="24"/>
                <w:szCs w:val="24"/>
                <w:lang w:val="ru-RU"/>
              </w:rPr>
              <w:t>__________________________________________________________________________________</w:t>
            </w:r>
          </w:p>
          <w:p w14:paraId="53BDDEDB" w14:textId="5BF25505" w:rsidR="00C31A9D" w:rsidRPr="00E652CC" w:rsidRDefault="00C31A9D" w:rsidP="00C31A9D">
            <w:pPr>
              <w:pStyle w:val="StrokeCh6"/>
              <w:rPr>
                <w:w w:val="100"/>
                <w:sz w:val="20"/>
                <w:szCs w:val="20"/>
              </w:rPr>
            </w:pPr>
            <w:r w:rsidRPr="00E652CC">
              <w:rPr>
                <w:w w:val="100"/>
                <w:sz w:val="20"/>
                <w:szCs w:val="20"/>
              </w:rPr>
              <w:t xml:space="preserve">або прізвище (за наявності), ім’я, по батькові (за наявності) </w:t>
            </w:r>
            <w:r w:rsidRPr="000B52DB">
              <w:rPr>
                <w:w w:val="100"/>
                <w:sz w:val="20"/>
                <w:szCs w:val="20"/>
              </w:rPr>
              <w:t xml:space="preserve">платника </w:t>
            </w:r>
            <w:r w:rsidR="000B52DB" w:rsidRPr="000B52DB">
              <w:rPr>
                <w:rStyle w:val="st42"/>
                <w:sz w:val="20"/>
                <w:szCs w:val="20"/>
              </w:rPr>
              <w:t>податків — фізичної</w:t>
            </w:r>
            <w:r w:rsidR="000B52DB">
              <w:rPr>
                <w:rStyle w:val="st42"/>
              </w:rPr>
              <w:t xml:space="preserve"> </w:t>
            </w:r>
            <w:r w:rsidRPr="00E652CC">
              <w:rPr>
                <w:w w:val="100"/>
                <w:sz w:val="20"/>
                <w:szCs w:val="20"/>
              </w:rPr>
              <w:t>особи)</w:t>
            </w:r>
          </w:p>
          <w:p w14:paraId="361B5824" w14:textId="77777777" w:rsidR="00C31A9D" w:rsidRPr="00E652CC" w:rsidRDefault="00C31A9D" w:rsidP="00C31A9D">
            <w:pPr>
              <w:pStyle w:val="1Ch6"/>
              <w:jc w:val="center"/>
              <w:rPr>
                <w:w w:val="100"/>
                <w:sz w:val="20"/>
                <w:szCs w:val="20"/>
              </w:rPr>
            </w:pPr>
            <w:r w:rsidRPr="00E652CC">
              <w:rPr>
                <w:noProof/>
                <w:w w:val="100"/>
                <w:sz w:val="20"/>
                <w:szCs w:val="20"/>
              </w:rPr>
              <w:drawing>
                <wp:inline distT="0" distB="0" distL="0" distR="0" wp14:anchorId="4EE50DA1" wp14:editId="4448AC95">
                  <wp:extent cx="3000794" cy="409632"/>
                  <wp:effectExtent l="0" t="0" r="9525" b="9525"/>
                  <wp:docPr id="7346630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63089" name=""/>
                          <pic:cNvPicPr/>
                        </pic:nvPicPr>
                        <pic:blipFill>
                          <a:blip r:embed="rId6"/>
                          <a:stretch>
                            <a:fillRect/>
                          </a:stretch>
                        </pic:blipFill>
                        <pic:spPr>
                          <a:xfrm>
                            <a:off x="0" y="0"/>
                            <a:ext cx="3000794" cy="409632"/>
                          </a:xfrm>
                          <a:prstGeom prst="rect">
                            <a:avLst/>
                          </a:prstGeom>
                        </pic:spPr>
                      </pic:pic>
                    </a:graphicData>
                  </a:graphic>
                </wp:inline>
              </w:drawing>
            </w:r>
          </w:p>
          <w:p w14:paraId="52113C16" w14:textId="77777777" w:rsidR="00C31A9D" w:rsidRPr="00E652CC" w:rsidRDefault="00C31A9D" w:rsidP="00C31A9D">
            <w:pPr>
              <w:pStyle w:val="StrokeCh6"/>
              <w:spacing w:before="85"/>
              <w:rPr>
                <w:w w:val="100"/>
                <w:sz w:val="20"/>
                <w:szCs w:val="20"/>
              </w:rPr>
            </w:pPr>
            <w:r w:rsidRPr="00E652CC">
              <w:rPr>
                <w:w w:val="100"/>
                <w:sz w:val="20"/>
                <w:szCs w:val="20"/>
              </w:rPr>
              <w:t>податковий номер платника податків* або серія (за наявності) та номер паспорта**</w:t>
            </w:r>
          </w:p>
          <w:p w14:paraId="7A3AFE1E" w14:textId="77777777" w:rsidR="00C31A9D" w:rsidRPr="00C31A9D" w:rsidRDefault="00C31A9D" w:rsidP="00C31A9D">
            <w:pPr>
              <w:pStyle w:val="1Ch6"/>
              <w:tabs>
                <w:tab w:val="clear" w:pos="7710"/>
                <w:tab w:val="right" w:leader="underscore" w:pos="7551"/>
              </w:tabs>
              <w:rPr>
                <w:w w:val="100"/>
                <w:sz w:val="24"/>
                <w:szCs w:val="24"/>
                <w:lang w:val="ru-RU"/>
              </w:rPr>
            </w:pPr>
            <w:r w:rsidRPr="00E652CC">
              <w:rPr>
                <w:w w:val="100"/>
                <w:sz w:val="24"/>
                <w:szCs w:val="24"/>
                <w:lang w:val="ru-RU"/>
              </w:rPr>
              <w:t>_</w:t>
            </w:r>
            <w:r w:rsidRPr="00C31A9D">
              <w:rPr>
                <w:w w:val="100"/>
                <w:sz w:val="24"/>
                <w:szCs w:val="24"/>
                <w:lang w:val="ru-RU"/>
              </w:rPr>
              <w:t>_________________________________________________________________________________</w:t>
            </w:r>
            <w:r w:rsidRPr="007C00BB">
              <w:rPr>
                <w:w w:val="100"/>
                <w:sz w:val="24"/>
                <w:szCs w:val="24"/>
              </w:rPr>
              <w:t>,</w:t>
            </w:r>
          </w:p>
          <w:p w14:paraId="4433B4D7" w14:textId="77777777" w:rsidR="00C31A9D" w:rsidRPr="00E652CC" w:rsidRDefault="00C31A9D" w:rsidP="00C31A9D">
            <w:pPr>
              <w:pStyle w:val="StrokeCh6"/>
              <w:rPr>
                <w:w w:val="100"/>
                <w:sz w:val="20"/>
                <w:szCs w:val="20"/>
              </w:rPr>
            </w:pPr>
            <w:r w:rsidRPr="00E652CC">
              <w:rPr>
                <w:w w:val="100"/>
                <w:sz w:val="20"/>
                <w:szCs w:val="20"/>
              </w:rPr>
              <w:t>(податкова адреса платника податків)</w:t>
            </w:r>
          </w:p>
          <w:p w14:paraId="0EAD8456" w14:textId="77777777" w:rsidR="00C31A9D" w:rsidRPr="007C00BB" w:rsidRDefault="00C31A9D" w:rsidP="00C31A9D">
            <w:pPr>
              <w:pStyle w:val="1Ch6"/>
              <w:tabs>
                <w:tab w:val="clear" w:pos="7710"/>
                <w:tab w:val="right" w:leader="underscore" w:pos="7551"/>
              </w:tabs>
              <w:rPr>
                <w:w w:val="100"/>
                <w:sz w:val="24"/>
                <w:szCs w:val="24"/>
              </w:rPr>
            </w:pPr>
            <w:r w:rsidRPr="007C00BB">
              <w:rPr>
                <w:w w:val="100"/>
                <w:sz w:val="24"/>
                <w:szCs w:val="24"/>
              </w:rPr>
              <w:t xml:space="preserve">що згідно з статтею 58 глави 4 розділу ІІ Податкового кодексу України та на підставі </w:t>
            </w:r>
            <w:proofErr w:type="spellStart"/>
            <w:r w:rsidRPr="007C00BB">
              <w:rPr>
                <w:w w:val="100"/>
                <w:sz w:val="24"/>
                <w:szCs w:val="24"/>
              </w:rPr>
              <w:t>акта</w:t>
            </w:r>
            <w:proofErr w:type="spellEnd"/>
          </w:p>
          <w:p w14:paraId="31BA7DC2" w14:textId="77777777" w:rsidR="00C31A9D" w:rsidRPr="007C00BB" w:rsidRDefault="00C31A9D" w:rsidP="00C31A9D">
            <w:pPr>
              <w:pStyle w:val="1Ch6"/>
              <w:tabs>
                <w:tab w:val="clear" w:pos="7710"/>
                <w:tab w:val="right" w:leader="underscore" w:pos="7551"/>
              </w:tabs>
              <w:rPr>
                <w:w w:val="100"/>
                <w:sz w:val="24"/>
                <w:szCs w:val="24"/>
              </w:rPr>
            </w:pPr>
            <w:r w:rsidRPr="007C00BB">
              <w:rPr>
                <w:w w:val="100"/>
                <w:sz w:val="24"/>
                <w:szCs w:val="24"/>
              </w:rPr>
              <w:t>___________________________________</w:t>
            </w:r>
          </w:p>
          <w:p w14:paraId="5A773CE3" w14:textId="77777777" w:rsidR="00C31A9D" w:rsidRPr="00E652CC" w:rsidRDefault="00C31A9D" w:rsidP="00C31A9D">
            <w:pPr>
              <w:pStyle w:val="StrokeCh6"/>
              <w:ind w:right="4994"/>
              <w:rPr>
                <w:w w:val="100"/>
                <w:sz w:val="20"/>
                <w:szCs w:val="20"/>
              </w:rPr>
            </w:pPr>
            <w:r w:rsidRPr="00E652CC">
              <w:rPr>
                <w:w w:val="100"/>
                <w:sz w:val="20"/>
                <w:szCs w:val="20"/>
              </w:rPr>
              <w:t xml:space="preserve">(номер, дата складання </w:t>
            </w:r>
            <w:proofErr w:type="spellStart"/>
            <w:r w:rsidRPr="00E652CC">
              <w:rPr>
                <w:w w:val="100"/>
                <w:sz w:val="20"/>
                <w:szCs w:val="20"/>
              </w:rPr>
              <w:t>акта</w:t>
            </w:r>
            <w:proofErr w:type="spellEnd"/>
            <w:r w:rsidRPr="00E652CC">
              <w:rPr>
                <w:w w:val="100"/>
                <w:sz w:val="20"/>
                <w:szCs w:val="20"/>
              </w:rPr>
              <w:t>)</w:t>
            </w:r>
          </w:p>
          <w:p w14:paraId="2B67C042" w14:textId="77777777" w:rsidR="00C31A9D" w:rsidRPr="007C00BB" w:rsidRDefault="00C31A9D" w:rsidP="00C31A9D">
            <w:pPr>
              <w:pStyle w:val="1Ch6"/>
              <w:tabs>
                <w:tab w:val="clear" w:pos="7710"/>
                <w:tab w:val="right" w:leader="underscore" w:pos="7551"/>
              </w:tabs>
              <w:rPr>
                <w:w w:val="100"/>
                <w:sz w:val="24"/>
                <w:szCs w:val="24"/>
              </w:rPr>
            </w:pPr>
            <w:r w:rsidRPr="007C00BB">
              <w:rPr>
                <w:w w:val="100"/>
                <w:sz w:val="24"/>
                <w:szCs w:val="24"/>
              </w:rPr>
              <w:t xml:space="preserve">встановлено порушення </w:t>
            </w:r>
            <w:r w:rsidRPr="00C31A9D">
              <w:rPr>
                <w:w w:val="100"/>
                <w:sz w:val="24"/>
                <w:szCs w:val="24"/>
                <w:lang w:val="ru-RU"/>
              </w:rPr>
              <w:t>____________________________________________________________</w:t>
            </w:r>
            <w:r w:rsidRPr="007C00BB">
              <w:rPr>
                <w:w w:val="100"/>
                <w:sz w:val="24"/>
                <w:szCs w:val="24"/>
              </w:rPr>
              <w:t>,</w:t>
            </w:r>
          </w:p>
          <w:p w14:paraId="46477E1E" w14:textId="77777777" w:rsidR="00C31A9D" w:rsidRPr="00E652CC" w:rsidRDefault="00C31A9D" w:rsidP="00C31A9D">
            <w:pPr>
              <w:pStyle w:val="StrokeCh6"/>
              <w:ind w:left="1960"/>
              <w:rPr>
                <w:w w:val="100"/>
                <w:sz w:val="20"/>
                <w:szCs w:val="20"/>
              </w:rPr>
            </w:pPr>
            <w:r w:rsidRPr="00E652CC">
              <w:rPr>
                <w:w w:val="100"/>
                <w:sz w:val="20"/>
                <w:szCs w:val="20"/>
              </w:rPr>
              <w:t xml:space="preserve">(пункт та стаття законодавчого </w:t>
            </w:r>
            <w:proofErr w:type="spellStart"/>
            <w:r w:rsidRPr="00E652CC">
              <w:rPr>
                <w:w w:val="100"/>
                <w:sz w:val="20"/>
                <w:szCs w:val="20"/>
              </w:rPr>
              <w:t>акта</w:t>
            </w:r>
            <w:proofErr w:type="spellEnd"/>
            <w:r w:rsidRPr="00E652CC">
              <w:rPr>
                <w:w w:val="100"/>
                <w:sz w:val="20"/>
                <w:szCs w:val="20"/>
              </w:rPr>
              <w:t xml:space="preserve">, порушення якого встановлено </w:t>
            </w:r>
            <w:r w:rsidRPr="00E652CC">
              <w:rPr>
                <w:w w:val="100"/>
                <w:sz w:val="20"/>
                <w:szCs w:val="20"/>
              </w:rPr>
              <w:br/>
              <w:t xml:space="preserve">та відповідно до якого встановлено заниження / завищення суми податкового кредиту </w:t>
            </w:r>
            <w:r w:rsidRPr="00E652CC">
              <w:rPr>
                <w:w w:val="100"/>
                <w:sz w:val="20"/>
                <w:szCs w:val="20"/>
              </w:rPr>
              <w:br/>
              <w:t xml:space="preserve">та/або податкових зобов’язань для цілей розділу V Податкового кодексу України, </w:t>
            </w:r>
            <w:r w:rsidRPr="00E652CC">
              <w:rPr>
                <w:w w:val="100"/>
                <w:sz w:val="20"/>
                <w:szCs w:val="20"/>
              </w:rPr>
              <w:br/>
              <w:t xml:space="preserve">заявленої у податковій декларації з податку на додану вартість, що не призвело </w:t>
            </w:r>
            <w:r w:rsidRPr="00E652CC">
              <w:rPr>
                <w:w w:val="100"/>
                <w:sz w:val="20"/>
                <w:szCs w:val="20"/>
              </w:rPr>
              <w:br/>
              <w:t>до виникнення грошових зобов’язань за результатами перевірки)</w:t>
            </w:r>
          </w:p>
          <w:p w14:paraId="3FBE0C15" w14:textId="77777777" w:rsidR="00C31A9D" w:rsidRPr="007C00BB" w:rsidRDefault="00C31A9D" w:rsidP="00C31A9D">
            <w:pPr>
              <w:pStyle w:val="1Ch6"/>
              <w:jc w:val="left"/>
              <w:rPr>
                <w:w w:val="100"/>
                <w:sz w:val="24"/>
                <w:szCs w:val="24"/>
              </w:rPr>
            </w:pPr>
            <w:r w:rsidRPr="007C00BB">
              <w:rPr>
                <w:w w:val="100"/>
                <w:sz w:val="24"/>
                <w:szCs w:val="24"/>
              </w:rPr>
              <w:t>*** Обґрунтовані підстави для встановлення заниження чи завищення суми податкового кредиту, заявленої у податковій декларації з податку на додану вартість та/або податкових зобов’язань для цілей розділу V Податкового кодексу України, заявленої у податковій декларації з податку на додану вартість, що не призвело до виникнення грошових зобов’язань за результатами перевірки зобов’язання, (стислий зміст щодо виявлених перевіркою порушень вимог податкового, валютного та іншого законодавства):</w:t>
            </w:r>
          </w:p>
          <w:p w14:paraId="78E24A88" w14:textId="77777777" w:rsidR="00C31A9D" w:rsidRPr="007C00BB" w:rsidRDefault="00C31A9D" w:rsidP="00C31A9D">
            <w:pPr>
              <w:pStyle w:val="Ch6"/>
              <w:jc w:val="left"/>
              <w:rPr>
                <w:w w:val="100"/>
                <w:sz w:val="24"/>
                <w:szCs w:val="24"/>
              </w:rPr>
            </w:pPr>
            <w:r w:rsidRPr="007C00BB">
              <w:rPr>
                <w:w w:val="100"/>
                <w:sz w:val="24"/>
                <w:szCs w:val="24"/>
              </w:rPr>
              <w:t xml:space="preserve">обставини вчинених правопорушень, які відображені в акті перевірки, а також встановлені при розгляді наданих платником податків відповідно до підпункту 16.1.5 пункту 16.1 статті 16 розділу І та пункту 86.7 статті 86 глави 8 розділу ІІ Податкового кодексу України письмових пояснень та їх документального підтвердження (зокрема щодо обставин, які стосуються події правопорушення та вжитих платником податків заходів щодо дотримання правил та норм законодавства, з посиланням на документи та інші фактичні дані, що підтверджують вказані обставини) </w:t>
            </w:r>
          </w:p>
          <w:p w14:paraId="26E90AEB" w14:textId="77777777" w:rsidR="00C31A9D" w:rsidRDefault="00C31A9D" w:rsidP="00C31A9D">
            <w:pPr>
              <w:pStyle w:val="StrokeCh6"/>
              <w:rPr>
                <w:rStyle w:val="Bold"/>
                <w:rFonts w:asciiTheme="minorHAnsi" w:hAnsiTheme="minorHAnsi"/>
                <w:bCs/>
                <w:w w:val="100"/>
                <w:sz w:val="24"/>
                <w:szCs w:val="24"/>
              </w:rPr>
            </w:pPr>
          </w:p>
        </w:tc>
      </w:tr>
    </w:tbl>
    <w:p w14:paraId="0EDDE2A6" w14:textId="77777777" w:rsidR="00C31A9D" w:rsidRDefault="00C31A9D" w:rsidP="00E652CC">
      <w:pPr>
        <w:pStyle w:val="Ch6"/>
        <w:ind w:left="3798" w:firstLine="0"/>
        <w:jc w:val="left"/>
        <w:rPr>
          <w:rStyle w:val="Bold"/>
          <w:rFonts w:asciiTheme="minorHAnsi" w:hAnsiTheme="minorHAnsi"/>
          <w:bCs/>
          <w:w w:val="100"/>
          <w:sz w:val="24"/>
          <w:szCs w:val="24"/>
        </w:rPr>
        <w:sectPr w:rsidR="00C31A9D" w:rsidSect="00C31A9D">
          <w:pgSz w:w="11906" w:h="16838" w:code="9"/>
          <w:pgMar w:top="1135" w:right="851" w:bottom="567" w:left="1276" w:header="709" w:footer="709" w:gutter="0"/>
          <w:cols w:space="708"/>
          <w:docGrid w:linePitch="360"/>
        </w:sectPr>
      </w:pPr>
    </w:p>
    <w:p w14:paraId="3E1E8DC4" w14:textId="77777777" w:rsidR="00C31A9D" w:rsidRPr="00C31A9D" w:rsidRDefault="00C31A9D" w:rsidP="00E652CC">
      <w:pPr>
        <w:pStyle w:val="Ch6"/>
        <w:ind w:left="3798" w:firstLine="0"/>
        <w:jc w:val="left"/>
        <w:rPr>
          <w:rStyle w:val="Bold"/>
          <w:rFonts w:asciiTheme="minorHAnsi" w:hAnsiTheme="minorHAnsi"/>
          <w:bCs/>
          <w:w w:val="100"/>
          <w:sz w:val="24"/>
          <w:szCs w:val="24"/>
        </w:rPr>
      </w:pPr>
    </w:p>
    <w:tbl>
      <w:tblPr>
        <w:tblW w:w="10065" w:type="dxa"/>
        <w:tblInd w:w="-5" w:type="dxa"/>
        <w:tblLayout w:type="fixed"/>
        <w:tblCellMar>
          <w:left w:w="0" w:type="dxa"/>
          <w:right w:w="0" w:type="dxa"/>
        </w:tblCellMar>
        <w:tblLook w:val="0000" w:firstRow="0" w:lastRow="0" w:firstColumn="0" w:lastColumn="0" w:noHBand="0" w:noVBand="0"/>
      </w:tblPr>
      <w:tblGrid>
        <w:gridCol w:w="10065"/>
      </w:tblGrid>
      <w:tr w:rsidR="00E652CC" w:rsidRPr="007C00BB" w14:paraId="6549AD4D" w14:textId="77777777" w:rsidTr="00E652CC">
        <w:trPr>
          <w:trHeight w:val="60"/>
        </w:trPr>
        <w:tc>
          <w:tcPr>
            <w:tcW w:w="10065" w:type="dxa"/>
            <w:tcBorders>
              <w:top w:val="single" w:sz="4" w:space="0" w:color="000000"/>
              <w:left w:val="single" w:sz="4" w:space="0" w:color="000000"/>
              <w:bottom w:val="single" w:sz="4" w:space="0" w:color="000000"/>
              <w:right w:val="single" w:sz="4" w:space="0" w:color="000000"/>
            </w:tcBorders>
            <w:tcMar>
              <w:top w:w="68" w:type="dxa"/>
              <w:left w:w="68" w:type="dxa"/>
              <w:bottom w:w="170" w:type="dxa"/>
              <w:right w:w="68" w:type="dxa"/>
            </w:tcMar>
          </w:tcPr>
          <w:p w14:paraId="73AB61F4" w14:textId="77777777" w:rsidR="00C31A9D" w:rsidRPr="00E652CC" w:rsidRDefault="00C31A9D" w:rsidP="00C31A9D">
            <w:pPr>
              <w:pStyle w:val="1Ch6"/>
              <w:tabs>
                <w:tab w:val="clear" w:pos="7710"/>
                <w:tab w:val="right" w:leader="underscore" w:pos="7551"/>
              </w:tabs>
              <w:rPr>
                <w:w w:val="100"/>
                <w:sz w:val="24"/>
                <w:szCs w:val="24"/>
                <w:lang w:val="ru-RU"/>
              </w:rPr>
            </w:pPr>
            <w:r w:rsidRPr="00E652CC">
              <w:rPr>
                <w:w w:val="100"/>
                <w:sz w:val="24"/>
                <w:szCs w:val="24"/>
                <w:lang w:val="ru-RU"/>
              </w:rPr>
              <w:t>__________________________________________________________________________________</w:t>
            </w:r>
          </w:p>
          <w:p w14:paraId="10D9C84D" w14:textId="77777777" w:rsidR="00C31A9D" w:rsidRPr="00E652CC" w:rsidRDefault="00C31A9D" w:rsidP="00C31A9D">
            <w:pPr>
              <w:pStyle w:val="1Ch6"/>
              <w:tabs>
                <w:tab w:val="clear" w:pos="7710"/>
                <w:tab w:val="right" w:leader="underscore" w:pos="7551"/>
              </w:tabs>
              <w:rPr>
                <w:w w:val="100"/>
                <w:sz w:val="24"/>
                <w:szCs w:val="24"/>
                <w:lang w:val="ru-RU"/>
              </w:rPr>
            </w:pPr>
            <w:r w:rsidRPr="00E652CC">
              <w:rPr>
                <w:w w:val="100"/>
                <w:sz w:val="24"/>
                <w:szCs w:val="24"/>
                <w:lang w:val="ru-RU"/>
              </w:rPr>
              <w:t>__________________________________________________________________________________</w:t>
            </w:r>
          </w:p>
          <w:p w14:paraId="0DE5F2CA" w14:textId="77777777" w:rsidR="00C31A9D" w:rsidRPr="00E652CC" w:rsidRDefault="00C31A9D" w:rsidP="00C31A9D">
            <w:pPr>
              <w:pStyle w:val="1Ch6"/>
              <w:tabs>
                <w:tab w:val="clear" w:pos="7710"/>
                <w:tab w:val="right" w:leader="underscore" w:pos="7551"/>
              </w:tabs>
              <w:rPr>
                <w:w w:val="100"/>
                <w:sz w:val="24"/>
                <w:szCs w:val="24"/>
                <w:lang w:val="ru-RU"/>
              </w:rPr>
            </w:pPr>
            <w:r w:rsidRPr="00E652CC">
              <w:rPr>
                <w:w w:val="100"/>
                <w:sz w:val="24"/>
                <w:szCs w:val="24"/>
                <w:lang w:val="ru-RU"/>
              </w:rPr>
              <w:t>__________________________________________________________________________________</w:t>
            </w:r>
            <w:r w:rsidRPr="007C00BB">
              <w:rPr>
                <w:w w:val="100"/>
                <w:sz w:val="24"/>
                <w:szCs w:val="24"/>
              </w:rPr>
              <w:t>;</w:t>
            </w:r>
          </w:p>
          <w:p w14:paraId="499FE76E" w14:textId="77777777" w:rsidR="00C31A9D" w:rsidRPr="007C00BB" w:rsidRDefault="00C31A9D" w:rsidP="00C31A9D">
            <w:pPr>
              <w:pStyle w:val="Ch60"/>
              <w:rPr>
                <w:w w:val="100"/>
                <w:sz w:val="24"/>
                <w:szCs w:val="24"/>
              </w:rPr>
            </w:pPr>
            <w:r w:rsidRPr="007C00BB">
              <w:rPr>
                <w:w w:val="100"/>
                <w:sz w:val="24"/>
                <w:szCs w:val="24"/>
              </w:rPr>
              <w:t xml:space="preserve">період фінансово-господарської діяльності платника податків, при здійсненні якої вчинено ці порушення </w:t>
            </w:r>
          </w:p>
          <w:p w14:paraId="167E3BB5" w14:textId="77777777" w:rsidR="00C31A9D" w:rsidRPr="00E652CC" w:rsidRDefault="00C31A9D" w:rsidP="00C31A9D">
            <w:pPr>
              <w:pStyle w:val="1Ch6"/>
              <w:tabs>
                <w:tab w:val="clear" w:pos="7710"/>
                <w:tab w:val="right" w:leader="underscore" w:pos="7551"/>
              </w:tabs>
              <w:rPr>
                <w:w w:val="100"/>
                <w:sz w:val="24"/>
                <w:szCs w:val="24"/>
                <w:lang w:val="ru-RU"/>
              </w:rPr>
            </w:pPr>
            <w:r w:rsidRPr="00E652CC">
              <w:rPr>
                <w:w w:val="100"/>
                <w:sz w:val="24"/>
                <w:szCs w:val="24"/>
                <w:lang w:val="ru-RU"/>
              </w:rPr>
              <w:t>__________________________________________________________________________________</w:t>
            </w:r>
            <w:r w:rsidRPr="007C00BB">
              <w:rPr>
                <w:w w:val="100"/>
                <w:sz w:val="24"/>
                <w:szCs w:val="24"/>
              </w:rPr>
              <w:t>;</w:t>
            </w:r>
          </w:p>
          <w:p w14:paraId="03C552F1" w14:textId="77777777" w:rsidR="00C31A9D" w:rsidRPr="00E652CC" w:rsidRDefault="00C31A9D" w:rsidP="00C31A9D">
            <w:pPr>
              <w:pStyle w:val="StrokeCh6"/>
              <w:rPr>
                <w:w w:val="100"/>
                <w:sz w:val="20"/>
                <w:szCs w:val="20"/>
              </w:rPr>
            </w:pPr>
            <w:r w:rsidRPr="00E652CC">
              <w:rPr>
                <w:w w:val="100"/>
                <w:sz w:val="20"/>
                <w:szCs w:val="20"/>
              </w:rPr>
              <w:t>(календарний день або місяць, квартал, півріччя, три квартали, рік)</w:t>
            </w:r>
          </w:p>
          <w:p w14:paraId="56541B62" w14:textId="77777777" w:rsidR="00C31A9D" w:rsidRDefault="00C31A9D" w:rsidP="00EA432C">
            <w:pPr>
              <w:pStyle w:val="1Ch6"/>
              <w:tabs>
                <w:tab w:val="clear" w:pos="7710"/>
                <w:tab w:val="right" w:leader="underscore" w:pos="7551"/>
              </w:tabs>
              <w:ind w:firstLine="283"/>
              <w:jc w:val="left"/>
              <w:rPr>
                <w:rFonts w:asciiTheme="minorHAnsi" w:hAnsiTheme="minorHAnsi"/>
                <w:w w:val="100"/>
                <w:sz w:val="24"/>
                <w:szCs w:val="24"/>
              </w:rPr>
            </w:pPr>
          </w:p>
          <w:p w14:paraId="69365AE3" w14:textId="559BD556" w:rsidR="00E652CC" w:rsidRPr="00E652CC" w:rsidRDefault="00E652CC" w:rsidP="00EA432C">
            <w:pPr>
              <w:pStyle w:val="1Ch6"/>
              <w:tabs>
                <w:tab w:val="clear" w:pos="7710"/>
                <w:tab w:val="right" w:leader="underscore" w:pos="7551"/>
              </w:tabs>
              <w:ind w:firstLine="283"/>
              <w:jc w:val="left"/>
              <w:rPr>
                <w:w w:val="100"/>
                <w:sz w:val="24"/>
                <w:szCs w:val="24"/>
              </w:rPr>
            </w:pPr>
            <w:r w:rsidRPr="007C00BB">
              <w:rPr>
                <w:w w:val="100"/>
                <w:sz w:val="24"/>
                <w:szCs w:val="24"/>
              </w:rPr>
              <w:t xml:space="preserve">інформація щодо надання або ненадання платником податків заперечень, письмових пояснень та додаткових документів, зокрема щодо обставин виявлених порушень, наданої платником податків інформації, яка спростовує наявність його вини, наявності пом’якшуючих обставин або обставин, що звільняють від фінансової відповідальності відповідно до Податкового кодексу України </w:t>
            </w:r>
            <w:r w:rsidRPr="00E652CC">
              <w:rPr>
                <w:w w:val="100"/>
                <w:sz w:val="24"/>
                <w:szCs w:val="24"/>
              </w:rPr>
              <w:t>_____________________________________________________</w:t>
            </w:r>
          </w:p>
        </w:tc>
      </w:tr>
      <w:tr w:rsidR="00E652CC" w:rsidRPr="007C00BB" w14:paraId="4BA91F5F" w14:textId="77777777" w:rsidTr="00E652CC">
        <w:trPr>
          <w:trHeight w:val="1635"/>
        </w:trPr>
        <w:tc>
          <w:tcPr>
            <w:tcW w:w="10065" w:type="dxa"/>
            <w:tcBorders>
              <w:top w:val="single" w:sz="4" w:space="0" w:color="000000"/>
              <w:left w:val="single" w:sz="4" w:space="0" w:color="000000"/>
              <w:bottom w:val="single" w:sz="4" w:space="0" w:color="000000"/>
              <w:right w:val="single" w:sz="4" w:space="0" w:color="000000"/>
            </w:tcBorders>
            <w:tcMar>
              <w:top w:w="68" w:type="dxa"/>
              <w:left w:w="68" w:type="dxa"/>
              <w:bottom w:w="113" w:type="dxa"/>
              <w:right w:w="68" w:type="dxa"/>
            </w:tcMar>
          </w:tcPr>
          <w:p w14:paraId="78972DE7" w14:textId="77777777" w:rsidR="00E652CC" w:rsidRPr="00C31A9D" w:rsidRDefault="00E652CC" w:rsidP="00E652CC">
            <w:pPr>
              <w:pStyle w:val="1Ch6"/>
              <w:tabs>
                <w:tab w:val="clear" w:pos="7710"/>
                <w:tab w:val="right" w:leader="underscore" w:pos="7551"/>
              </w:tabs>
              <w:rPr>
                <w:w w:val="100"/>
                <w:sz w:val="24"/>
                <w:szCs w:val="24"/>
              </w:rPr>
            </w:pPr>
            <w:r w:rsidRPr="00C31A9D">
              <w:rPr>
                <w:w w:val="100"/>
                <w:sz w:val="24"/>
                <w:szCs w:val="24"/>
              </w:rPr>
              <w:t>__________________________________________________________________________________</w:t>
            </w:r>
          </w:p>
          <w:p w14:paraId="10C483CE" w14:textId="68C62890" w:rsidR="00E652CC" w:rsidRPr="00C31A9D" w:rsidRDefault="00E652CC" w:rsidP="00EA432C">
            <w:pPr>
              <w:pStyle w:val="1Ch6"/>
              <w:tabs>
                <w:tab w:val="clear" w:pos="7710"/>
                <w:tab w:val="right" w:leader="underscore" w:pos="7551"/>
              </w:tabs>
              <w:rPr>
                <w:w w:val="100"/>
                <w:sz w:val="24"/>
                <w:szCs w:val="24"/>
              </w:rPr>
            </w:pPr>
            <w:r w:rsidRPr="00C31A9D">
              <w:rPr>
                <w:w w:val="100"/>
                <w:sz w:val="24"/>
                <w:szCs w:val="24"/>
              </w:rPr>
              <w:t>__________________________________________________________________________________</w:t>
            </w:r>
            <w:r w:rsidRPr="007C00BB">
              <w:rPr>
                <w:w w:val="100"/>
                <w:sz w:val="24"/>
                <w:szCs w:val="24"/>
              </w:rPr>
              <w:t>;</w:t>
            </w:r>
          </w:p>
          <w:p w14:paraId="5E013B98" w14:textId="77777777" w:rsidR="00E652CC" w:rsidRPr="007C00BB" w:rsidRDefault="00E652CC" w:rsidP="00EA432C">
            <w:pPr>
              <w:pStyle w:val="1Ch6"/>
              <w:tabs>
                <w:tab w:val="clear" w:pos="7710"/>
                <w:tab w:val="right" w:leader="underscore" w:pos="7551"/>
              </w:tabs>
              <w:ind w:firstLine="283"/>
              <w:jc w:val="left"/>
              <w:rPr>
                <w:w w:val="100"/>
                <w:sz w:val="24"/>
                <w:szCs w:val="24"/>
              </w:rPr>
            </w:pPr>
            <w:r w:rsidRPr="007C00BB">
              <w:rPr>
                <w:w w:val="100"/>
                <w:sz w:val="24"/>
                <w:szCs w:val="24"/>
              </w:rPr>
              <w:t xml:space="preserve">інформація щодо наявності обставин, які відповідно до Податкового кодексу України пом’якшують, обтяжують або звільняють від фінансової відповідальності (у разі наявності) </w:t>
            </w:r>
          </w:p>
          <w:p w14:paraId="6D404E6E" w14:textId="77777777" w:rsidR="00E652CC" w:rsidRPr="00E652CC" w:rsidRDefault="00E652CC" w:rsidP="00E652CC">
            <w:pPr>
              <w:pStyle w:val="1Ch6"/>
              <w:tabs>
                <w:tab w:val="clear" w:pos="7710"/>
                <w:tab w:val="right" w:leader="underscore" w:pos="7551"/>
              </w:tabs>
              <w:rPr>
                <w:w w:val="100"/>
                <w:sz w:val="24"/>
                <w:szCs w:val="24"/>
                <w:lang w:val="ru-RU"/>
              </w:rPr>
            </w:pPr>
            <w:r w:rsidRPr="00E652CC">
              <w:rPr>
                <w:w w:val="100"/>
                <w:sz w:val="24"/>
                <w:szCs w:val="24"/>
                <w:lang w:val="ru-RU"/>
              </w:rPr>
              <w:t>__________________________________________________________________________________</w:t>
            </w:r>
          </w:p>
          <w:p w14:paraId="7E0AFA01" w14:textId="4627FF51" w:rsidR="00E652CC" w:rsidRPr="00E652CC" w:rsidRDefault="00E652CC" w:rsidP="00EA432C">
            <w:pPr>
              <w:pStyle w:val="1Ch6"/>
              <w:tabs>
                <w:tab w:val="clear" w:pos="7710"/>
                <w:tab w:val="right" w:leader="underscore" w:pos="7551"/>
              </w:tabs>
              <w:rPr>
                <w:w w:val="100"/>
                <w:sz w:val="24"/>
                <w:szCs w:val="24"/>
                <w:lang w:val="ru-RU"/>
              </w:rPr>
            </w:pPr>
            <w:r w:rsidRPr="00E652CC">
              <w:rPr>
                <w:w w:val="100"/>
                <w:sz w:val="24"/>
                <w:szCs w:val="24"/>
                <w:lang w:val="ru-RU"/>
              </w:rPr>
              <w:t>__________________________________________________________________________________</w:t>
            </w:r>
            <w:r w:rsidRPr="007C00BB">
              <w:rPr>
                <w:w w:val="100"/>
                <w:sz w:val="24"/>
                <w:szCs w:val="24"/>
              </w:rPr>
              <w:t>.</w:t>
            </w:r>
          </w:p>
          <w:p w14:paraId="0625FBB7" w14:textId="799212D8" w:rsidR="00E652CC" w:rsidRPr="007C00BB" w:rsidRDefault="00E652CC" w:rsidP="00EA432C">
            <w:pPr>
              <w:pStyle w:val="1Ch6"/>
              <w:tabs>
                <w:tab w:val="clear" w:pos="7710"/>
                <w:tab w:val="right" w:leader="underscore" w:pos="7551"/>
              </w:tabs>
              <w:ind w:firstLine="283"/>
              <w:rPr>
                <w:w w:val="100"/>
                <w:sz w:val="24"/>
                <w:szCs w:val="24"/>
              </w:rPr>
            </w:pPr>
            <w:r w:rsidRPr="007C00BB">
              <w:rPr>
                <w:w w:val="100"/>
                <w:sz w:val="24"/>
                <w:szCs w:val="24"/>
              </w:rPr>
              <w:t xml:space="preserve">У зв’язку з наведеним ________________ суму податкового зобов’язання для цілей розділу V </w:t>
            </w:r>
          </w:p>
          <w:p w14:paraId="7A365EFD" w14:textId="34437D2E" w:rsidR="00E652CC" w:rsidRPr="00E652CC" w:rsidRDefault="00E652CC" w:rsidP="00E652CC">
            <w:pPr>
              <w:pStyle w:val="StrokeCh6"/>
              <w:ind w:left="1800" w:right="3814"/>
              <w:jc w:val="left"/>
              <w:rPr>
                <w:w w:val="100"/>
                <w:sz w:val="20"/>
                <w:szCs w:val="20"/>
              </w:rPr>
            </w:pPr>
            <w:r w:rsidRPr="00E652CC">
              <w:rPr>
                <w:w w:val="100"/>
                <w:sz w:val="20"/>
                <w:szCs w:val="20"/>
                <w:lang w:val="ru-RU"/>
              </w:rPr>
              <w:t xml:space="preserve">             </w:t>
            </w:r>
            <w:r w:rsidRPr="00E652CC">
              <w:rPr>
                <w:w w:val="100"/>
                <w:sz w:val="20"/>
                <w:szCs w:val="20"/>
              </w:rPr>
              <w:t xml:space="preserve">(збільшено / зменшено) </w:t>
            </w:r>
          </w:p>
          <w:p w14:paraId="12E70301" w14:textId="146CB4E7" w:rsidR="00E652CC" w:rsidRPr="007C00BB" w:rsidRDefault="00E652CC" w:rsidP="00EA432C">
            <w:pPr>
              <w:pStyle w:val="1Ch6"/>
              <w:rPr>
                <w:w w:val="100"/>
                <w:sz w:val="24"/>
                <w:szCs w:val="24"/>
              </w:rPr>
            </w:pPr>
            <w:r w:rsidRPr="007C00BB">
              <w:rPr>
                <w:w w:val="100"/>
                <w:sz w:val="24"/>
                <w:szCs w:val="24"/>
              </w:rPr>
              <w:t>Податкового кодексу України та/або ___________________________ суму податкового кредиту</w:t>
            </w:r>
          </w:p>
          <w:p w14:paraId="436AF0D7" w14:textId="77777777" w:rsidR="00E652CC" w:rsidRPr="00E652CC" w:rsidRDefault="00E652CC" w:rsidP="00EA432C">
            <w:pPr>
              <w:pStyle w:val="StrokeCh6"/>
              <w:ind w:left="2860" w:right="2074"/>
              <w:rPr>
                <w:w w:val="100"/>
                <w:sz w:val="20"/>
                <w:szCs w:val="20"/>
              </w:rPr>
            </w:pPr>
            <w:r w:rsidRPr="00E652CC">
              <w:rPr>
                <w:w w:val="100"/>
                <w:sz w:val="20"/>
                <w:szCs w:val="20"/>
              </w:rPr>
              <w:t xml:space="preserve">(збільшено / зменшено) </w:t>
            </w:r>
          </w:p>
          <w:p w14:paraId="78A639C6" w14:textId="6CAB5AC5" w:rsidR="00E652CC" w:rsidRPr="00E652CC" w:rsidRDefault="00E652CC" w:rsidP="00EA432C">
            <w:pPr>
              <w:pStyle w:val="1Ch6"/>
              <w:tabs>
                <w:tab w:val="clear" w:pos="7710"/>
                <w:tab w:val="right" w:leader="underscore" w:pos="7551"/>
              </w:tabs>
              <w:rPr>
                <w:w w:val="100"/>
                <w:sz w:val="24"/>
                <w:szCs w:val="24"/>
                <w:lang w:val="ru-RU"/>
              </w:rPr>
            </w:pPr>
            <w:r w:rsidRPr="007C00BB">
              <w:rPr>
                <w:w w:val="100"/>
                <w:sz w:val="24"/>
                <w:szCs w:val="24"/>
              </w:rPr>
              <w:t xml:space="preserve">за платежем ________________________________________________   </w:t>
            </w:r>
            <w:r w:rsidRPr="00E652CC">
              <w:rPr>
                <w:w w:val="100"/>
                <w:sz w:val="24"/>
                <w:szCs w:val="24"/>
                <w:lang w:val="ru-RU"/>
              </w:rPr>
              <w:t>_____________________</w:t>
            </w:r>
          </w:p>
          <w:p w14:paraId="1C0360AF" w14:textId="23B4603D" w:rsidR="00E652CC" w:rsidRPr="00E652CC" w:rsidRDefault="00E652CC" w:rsidP="00EA432C">
            <w:pPr>
              <w:pStyle w:val="StrokeCh6"/>
              <w:tabs>
                <w:tab w:val="center" w:pos="3020"/>
                <w:tab w:val="center" w:pos="6260"/>
              </w:tabs>
              <w:jc w:val="left"/>
              <w:rPr>
                <w:w w:val="100"/>
                <w:sz w:val="20"/>
                <w:szCs w:val="20"/>
              </w:rPr>
            </w:pPr>
            <w:r w:rsidRPr="00E652CC">
              <w:rPr>
                <w:w w:val="100"/>
                <w:sz w:val="24"/>
                <w:szCs w:val="24"/>
                <w:lang w:val="ru-RU"/>
              </w:rPr>
              <w:t xml:space="preserve">                                                 </w:t>
            </w:r>
            <w:r w:rsidRPr="00C31A9D">
              <w:rPr>
                <w:w w:val="100"/>
                <w:sz w:val="24"/>
                <w:szCs w:val="24"/>
                <w:lang w:val="ru-RU"/>
              </w:rPr>
              <w:t xml:space="preserve">         </w:t>
            </w:r>
            <w:r w:rsidRPr="00E652CC">
              <w:rPr>
                <w:w w:val="100"/>
                <w:sz w:val="20"/>
                <w:szCs w:val="20"/>
              </w:rPr>
              <w:t xml:space="preserve">(назва податку) </w:t>
            </w:r>
            <w:r w:rsidRPr="00C31A9D">
              <w:rPr>
                <w:w w:val="100"/>
                <w:sz w:val="20"/>
                <w:szCs w:val="20"/>
                <w:lang w:val="ru-RU"/>
              </w:rPr>
              <w:t xml:space="preserve">                                                              </w:t>
            </w:r>
            <w:r w:rsidRPr="00E652CC">
              <w:rPr>
                <w:w w:val="100"/>
                <w:sz w:val="20"/>
                <w:szCs w:val="20"/>
              </w:rPr>
              <w:t>(код платежу)</w:t>
            </w:r>
          </w:p>
          <w:p w14:paraId="48A0E7E0" w14:textId="3D3CB854" w:rsidR="00E652CC" w:rsidRPr="007C00BB" w:rsidRDefault="00E652CC" w:rsidP="00EA432C">
            <w:pPr>
              <w:pStyle w:val="1Ch6"/>
              <w:rPr>
                <w:w w:val="100"/>
                <w:sz w:val="24"/>
                <w:szCs w:val="24"/>
              </w:rPr>
            </w:pPr>
            <w:r w:rsidRPr="00E652CC">
              <w:rPr>
                <w:noProof/>
                <w:w w:val="100"/>
                <w:sz w:val="24"/>
                <w:szCs w:val="24"/>
              </w:rPr>
              <w:drawing>
                <wp:inline distT="0" distB="0" distL="0" distR="0" wp14:anchorId="5D784641" wp14:editId="6A2C2059">
                  <wp:extent cx="6304915" cy="1156335"/>
                  <wp:effectExtent l="0" t="0" r="635" b="5715"/>
                  <wp:docPr id="15735313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31308" name=""/>
                          <pic:cNvPicPr/>
                        </pic:nvPicPr>
                        <pic:blipFill>
                          <a:blip r:embed="rId7"/>
                          <a:stretch>
                            <a:fillRect/>
                          </a:stretch>
                        </pic:blipFill>
                        <pic:spPr>
                          <a:xfrm>
                            <a:off x="0" y="0"/>
                            <a:ext cx="6304915" cy="1156335"/>
                          </a:xfrm>
                          <a:prstGeom prst="rect">
                            <a:avLst/>
                          </a:prstGeom>
                        </pic:spPr>
                      </pic:pic>
                    </a:graphicData>
                  </a:graphic>
                </wp:inline>
              </w:drawing>
            </w:r>
          </w:p>
          <w:p w14:paraId="5FEC4F18" w14:textId="77777777" w:rsidR="00E652CC" w:rsidRPr="007C00BB" w:rsidRDefault="00E652CC" w:rsidP="00EA432C">
            <w:pPr>
              <w:pStyle w:val="1Ch6"/>
              <w:spacing w:before="0"/>
              <w:ind w:firstLine="283"/>
              <w:jc w:val="left"/>
              <w:rPr>
                <w:w w:val="100"/>
                <w:sz w:val="24"/>
                <w:szCs w:val="24"/>
              </w:rPr>
            </w:pPr>
            <w:r w:rsidRPr="007C00BB">
              <w:rPr>
                <w:w w:val="100"/>
                <w:sz w:val="24"/>
                <w:szCs w:val="24"/>
              </w:rPr>
              <w:t>Розрахунок заниження (завищення) суми податкового зобов’язання для цілей розділу V Податкового кодексу України та/або суми податкового кредиту додається.</w:t>
            </w:r>
          </w:p>
          <w:p w14:paraId="07A339F1" w14:textId="77777777" w:rsidR="00E652CC" w:rsidRPr="007C00BB" w:rsidRDefault="00E652CC" w:rsidP="00EA432C">
            <w:pPr>
              <w:pStyle w:val="1Ch6"/>
              <w:ind w:firstLine="283"/>
              <w:jc w:val="left"/>
              <w:rPr>
                <w:w w:val="100"/>
                <w:sz w:val="24"/>
                <w:szCs w:val="24"/>
              </w:rPr>
            </w:pPr>
            <w:r w:rsidRPr="007C00BB">
              <w:rPr>
                <w:w w:val="100"/>
                <w:sz w:val="24"/>
                <w:szCs w:val="24"/>
              </w:rPr>
              <w:t>У разі незгоди із зазначеним податковим повідомленням-рішенням, воно може бути оскаржене в адміністративному порядку з дотриманням вимог статті 56 глави 4 розділу ІІ Податкового кодексу України протягом 10 робочих днів, що настають за днем його отримання платником податків, або у судовому порядку. Протягом 6 місяців з дати закінчення строку на адміністративне оскарження, встановленого абзацом першим пункту 56.3 статті 56 глави 4 розділу ІІ Податкового кодексу України, платник податку має право подати скаргу разом з клопотанням про поновлення пропущеного строку на подання скарги в адміністративному порядку та копіями підтверджуючих документів поважності причин його пропуску (за наявності).</w:t>
            </w:r>
          </w:p>
          <w:p w14:paraId="1BF28D72" w14:textId="77777777" w:rsidR="00E652CC" w:rsidRPr="007C00BB" w:rsidRDefault="00E652CC" w:rsidP="00EA432C">
            <w:pPr>
              <w:pStyle w:val="1Ch6"/>
              <w:spacing w:before="113"/>
              <w:rPr>
                <w:rStyle w:val="Bold"/>
                <w:bCs/>
                <w:w w:val="100"/>
                <w:sz w:val="24"/>
                <w:szCs w:val="24"/>
              </w:rPr>
            </w:pPr>
            <w:r w:rsidRPr="007C00BB">
              <w:rPr>
                <w:rStyle w:val="Bold"/>
                <w:bCs/>
                <w:w w:val="100"/>
                <w:sz w:val="24"/>
                <w:szCs w:val="24"/>
              </w:rPr>
              <w:t>Керівник (виконуючий обов’язки (заступник) керівника, уповноважена особа)</w:t>
            </w:r>
          </w:p>
          <w:p w14:paraId="2DEB4806" w14:textId="77777777" w:rsidR="00E652CC" w:rsidRPr="001B07F7" w:rsidRDefault="00E652CC" w:rsidP="00E652CC">
            <w:pPr>
              <w:pStyle w:val="1Ch6"/>
              <w:tabs>
                <w:tab w:val="right" w:leader="underscore" w:pos="7563"/>
                <w:tab w:val="right" w:pos="7710"/>
              </w:tabs>
              <w:rPr>
                <w:rFonts w:ascii="Times New Roman" w:hAnsi="Times New Roman" w:cs="Times New Roman"/>
                <w:w w:val="100"/>
                <w:sz w:val="20"/>
                <w:szCs w:val="20"/>
                <w:lang w:val="ru-RU"/>
              </w:rPr>
            </w:pPr>
            <w:r>
              <w:rPr>
                <w:rFonts w:asciiTheme="minorHAnsi" w:hAnsiTheme="minorHAnsi"/>
                <w:w w:val="100"/>
                <w:sz w:val="24"/>
                <w:szCs w:val="24"/>
                <w:lang w:val="ru-RU"/>
              </w:rPr>
              <w:t>____________________________              ________________           ___________________________</w:t>
            </w:r>
            <w:r>
              <w:rPr>
                <w:rFonts w:asciiTheme="minorHAnsi" w:hAnsiTheme="minorHAnsi"/>
                <w:w w:val="100"/>
                <w:sz w:val="24"/>
                <w:szCs w:val="24"/>
                <w:lang w:val="ru-RU"/>
              </w:rPr>
              <w:br/>
            </w:r>
            <w:r>
              <w:rPr>
                <w:rFonts w:ascii="Times New Roman" w:hAnsi="Times New Roman" w:cs="Times New Roman"/>
                <w:w w:val="100"/>
                <w:sz w:val="20"/>
                <w:szCs w:val="20"/>
                <w:lang w:val="ru-RU"/>
              </w:rPr>
              <w:t xml:space="preserve"> </w:t>
            </w:r>
            <w:r w:rsidRPr="001B07F7">
              <w:rPr>
                <w:rFonts w:ascii="Times New Roman" w:hAnsi="Times New Roman" w:cs="Times New Roman"/>
                <w:w w:val="100"/>
                <w:sz w:val="20"/>
                <w:szCs w:val="20"/>
                <w:lang w:val="ru-RU"/>
              </w:rPr>
              <w:t>(</w:t>
            </w:r>
            <w:proofErr w:type="spellStart"/>
            <w:r w:rsidRPr="001B07F7">
              <w:rPr>
                <w:rFonts w:ascii="Times New Roman" w:hAnsi="Times New Roman" w:cs="Times New Roman"/>
                <w:w w:val="100"/>
                <w:sz w:val="20"/>
                <w:szCs w:val="20"/>
                <w:lang w:val="ru-RU"/>
              </w:rPr>
              <w:t>найменування</w:t>
            </w:r>
            <w:proofErr w:type="spellEnd"/>
            <w:r w:rsidRPr="001B07F7">
              <w:rPr>
                <w:rFonts w:ascii="Times New Roman" w:hAnsi="Times New Roman" w:cs="Times New Roman"/>
                <w:w w:val="100"/>
                <w:sz w:val="20"/>
                <w:szCs w:val="20"/>
                <w:lang w:val="ru-RU"/>
              </w:rPr>
              <w:t xml:space="preserve"> </w:t>
            </w:r>
            <w:proofErr w:type="spellStart"/>
            <w:r w:rsidRPr="001B07F7">
              <w:rPr>
                <w:rFonts w:ascii="Times New Roman" w:hAnsi="Times New Roman" w:cs="Times New Roman"/>
                <w:w w:val="100"/>
                <w:sz w:val="20"/>
                <w:szCs w:val="20"/>
                <w:lang w:val="ru-RU"/>
              </w:rPr>
              <w:t>контролюючого</w:t>
            </w:r>
            <w:proofErr w:type="spellEnd"/>
            <w:r w:rsidRPr="001B07F7">
              <w:rPr>
                <w:rFonts w:ascii="Times New Roman" w:hAnsi="Times New Roman" w:cs="Times New Roman"/>
                <w:w w:val="100"/>
                <w:sz w:val="20"/>
                <w:szCs w:val="20"/>
                <w:lang w:val="ru-RU"/>
              </w:rPr>
              <w:t xml:space="preserve"> </w:t>
            </w:r>
            <w:proofErr w:type="gramStart"/>
            <w:r w:rsidRPr="001B07F7">
              <w:rPr>
                <w:rFonts w:ascii="Times New Roman" w:hAnsi="Times New Roman" w:cs="Times New Roman"/>
                <w:w w:val="100"/>
                <w:sz w:val="20"/>
                <w:szCs w:val="20"/>
                <w:lang w:val="ru-RU"/>
              </w:rPr>
              <w:t xml:space="preserve">органу)   </w:t>
            </w:r>
            <w:proofErr w:type="gramEnd"/>
            <w:r w:rsidRPr="001B07F7">
              <w:rPr>
                <w:rFonts w:ascii="Times New Roman" w:hAnsi="Times New Roman" w:cs="Times New Roman"/>
                <w:w w:val="100"/>
                <w:sz w:val="20"/>
                <w:szCs w:val="20"/>
                <w:lang w:val="ru-RU"/>
              </w:rPr>
              <w:t xml:space="preserve">   </w:t>
            </w:r>
            <w:r>
              <w:rPr>
                <w:rFonts w:ascii="Times New Roman" w:hAnsi="Times New Roman" w:cs="Times New Roman"/>
                <w:w w:val="100"/>
                <w:sz w:val="20"/>
                <w:szCs w:val="20"/>
                <w:lang w:val="ru-RU"/>
              </w:rPr>
              <w:t xml:space="preserve">                  </w:t>
            </w:r>
            <w:r w:rsidRPr="001B07F7">
              <w:rPr>
                <w:rFonts w:ascii="Times New Roman" w:hAnsi="Times New Roman" w:cs="Times New Roman"/>
                <w:w w:val="100"/>
                <w:sz w:val="20"/>
                <w:szCs w:val="20"/>
                <w:lang w:val="ru-RU"/>
              </w:rPr>
              <w:t xml:space="preserve"> (п</w:t>
            </w:r>
            <w:r w:rsidRPr="001B07F7">
              <w:rPr>
                <w:rFonts w:ascii="Times New Roman" w:hAnsi="Times New Roman" w:cs="Times New Roman"/>
                <w:w w:val="100"/>
                <w:sz w:val="20"/>
                <w:szCs w:val="20"/>
              </w:rPr>
              <w:t>і</w:t>
            </w:r>
            <w:proofErr w:type="spellStart"/>
            <w:r w:rsidRPr="001B07F7">
              <w:rPr>
                <w:rFonts w:ascii="Times New Roman" w:hAnsi="Times New Roman" w:cs="Times New Roman"/>
                <w:w w:val="100"/>
                <w:sz w:val="20"/>
                <w:szCs w:val="20"/>
                <w:lang w:val="ru-RU"/>
              </w:rPr>
              <w:t>дпис</w:t>
            </w:r>
            <w:proofErr w:type="spellEnd"/>
            <w:r w:rsidRPr="001B07F7">
              <w:rPr>
                <w:rFonts w:ascii="Times New Roman" w:hAnsi="Times New Roman" w:cs="Times New Roman"/>
                <w:w w:val="100"/>
                <w:sz w:val="20"/>
                <w:szCs w:val="20"/>
                <w:lang w:val="ru-RU"/>
              </w:rPr>
              <w:t xml:space="preserve">)      </w:t>
            </w:r>
            <w:r>
              <w:rPr>
                <w:rFonts w:ascii="Times New Roman" w:hAnsi="Times New Roman" w:cs="Times New Roman"/>
                <w:w w:val="100"/>
                <w:sz w:val="20"/>
                <w:szCs w:val="20"/>
                <w:lang w:val="ru-RU"/>
              </w:rPr>
              <w:t xml:space="preserve">                          </w:t>
            </w:r>
            <w:r w:rsidRPr="001B07F7">
              <w:rPr>
                <w:rFonts w:ascii="Times New Roman" w:hAnsi="Times New Roman" w:cs="Times New Roman"/>
                <w:w w:val="100"/>
                <w:sz w:val="20"/>
                <w:szCs w:val="20"/>
                <w:lang w:val="ru-RU"/>
              </w:rPr>
              <w:t xml:space="preserve">       (</w:t>
            </w:r>
            <w:proofErr w:type="spellStart"/>
            <w:r w:rsidRPr="001B07F7">
              <w:rPr>
                <w:rFonts w:ascii="Times New Roman" w:hAnsi="Times New Roman" w:cs="Times New Roman"/>
                <w:w w:val="100"/>
                <w:sz w:val="20"/>
                <w:szCs w:val="20"/>
                <w:lang w:val="ru-RU"/>
              </w:rPr>
              <w:t>власне</w:t>
            </w:r>
            <w:proofErr w:type="spellEnd"/>
            <w:r w:rsidRPr="001B07F7">
              <w:rPr>
                <w:rFonts w:ascii="Times New Roman" w:hAnsi="Times New Roman" w:cs="Times New Roman"/>
                <w:w w:val="100"/>
                <w:sz w:val="20"/>
                <w:szCs w:val="20"/>
                <w:lang w:val="ru-RU"/>
              </w:rPr>
              <w:t xml:space="preserve"> </w:t>
            </w:r>
            <w:proofErr w:type="spellStart"/>
            <w:r w:rsidRPr="001B07F7">
              <w:rPr>
                <w:rFonts w:ascii="Times New Roman" w:hAnsi="Times New Roman" w:cs="Times New Roman"/>
                <w:w w:val="100"/>
                <w:sz w:val="20"/>
                <w:szCs w:val="20"/>
                <w:lang w:val="ru-RU"/>
              </w:rPr>
              <w:t>ім’я</w:t>
            </w:r>
            <w:proofErr w:type="spellEnd"/>
            <w:r w:rsidRPr="001B07F7">
              <w:rPr>
                <w:rFonts w:ascii="Times New Roman" w:hAnsi="Times New Roman" w:cs="Times New Roman"/>
                <w:w w:val="100"/>
                <w:sz w:val="20"/>
                <w:szCs w:val="20"/>
                <w:lang w:val="ru-RU"/>
              </w:rPr>
              <w:t xml:space="preserve">, </w:t>
            </w:r>
            <w:proofErr w:type="spellStart"/>
            <w:r w:rsidRPr="001B07F7">
              <w:rPr>
                <w:rFonts w:ascii="Times New Roman" w:hAnsi="Times New Roman" w:cs="Times New Roman"/>
                <w:w w:val="100"/>
                <w:sz w:val="20"/>
                <w:szCs w:val="20"/>
                <w:lang w:val="ru-RU"/>
              </w:rPr>
              <w:t>прізвище</w:t>
            </w:r>
            <w:proofErr w:type="spellEnd"/>
            <w:r w:rsidRPr="001B07F7">
              <w:rPr>
                <w:rFonts w:ascii="Times New Roman" w:hAnsi="Times New Roman" w:cs="Times New Roman"/>
                <w:w w:val="100"/>
                <w:sz w:val="20"/>
                <w:szCs w:val="20"/>
                <w:lang w:val="ru-RU"/>
              </w:rPr>
              <w:t>)</w:t>
            </w:r>
          </w:p>
          <w:p w14:paraId="3636EB51" w14:textId="77777777" w:rsidR="00E652CC" w:rsidRPr="007C00BB" w:rsidRDefault="00E652CC" w:rsidP="00E652CC">
            <w:pPr>
              <w:pStyle w:val="1Ch6"/>
              <w:tabs>
                <w:tab w:val="right" w:leader="underscore" w:pos="7563"/>
                <w:tab w:val="right" w:pos="7710"/>
              </w:tabs>
              <w:spacing w:before="283" w:after="170"/>
              <w:rPr>
                <w:rStyle w:val="Bold"/>
                <w:bCs/>
                <w:w w:val="100"/>
                <w:sz w:val="24"/>
                <w:szCs w:val="24"/>
              </w:rPr>
            </w:pPr>
            <w:r w:rsidRPr="007C00BB">
              <w:rPr>
                <w:rStyle w:val="Bold"/>
                <w:bCs/>
                <w:w w:val="100"/>
                <w:sz w:val="24"/>
                <w:szCs w:val="24"/>
              </w:rPr>
              <w:lastRenderedPageBreak/>
              <w:t>М. П.</w:t>
            </w:r>
          </w:p>
          <w:p w14:paraId="73EE53CC" w14:textId="77777777" w:rsidR="00E652CC" w:rsidRDefault="00E652CC" w:rsidP="00E652CC">
            <w:pPr>
              <w:pStyle w:val="1Ch6"/>
              <w:tabs>
                <w:tab w:val="right" w:leader="underscore" w:pos="7563"/>
                <w:tab w:val="right" w:pos="7710"/>
              </w:tabs>
              <w:rPr>
                <w:rFonts w:asciiTheme="minorHAnsi" w:hAnsiTheme="minorHAnsi"/>
                <w:w w:val="100"/>
                <w:sz w:val="24"/>
                <w:szCs w:val="24"/>
              </w:rPr>
            </w:pPr>
            <w:r w:rsidRPr="007C00BB">
              <w:rPr>
                <w:w w:val="100"/>
                <w:sz w:val="24"/>
                <w:szCs w:val="24"/>
              </w:rPr>
              <w:t>Податкове повідомлення-рішення отримав</w:t>
            </w:r>
          </w:p>
          <w:p w14:paraId="19119CFE" w14:textId="77777777" w:rsidR="00E652CC" w:rsidRPr="00CB520A" w:rsidRDefault="00E652CC" w:rsidP="00E652CC">
            <w:pPr>
              <w:pStyle w:val="1Ch6"/>
              <w:tabs>
                <w:tab w:val="right" w:leader="underscore" w:pos="7563"/>
                <w:tab w:val="right" w:pos="7710"/>
              </w:tabs>
              <w:jc w:val="left"/>
              <w:rPr>
                <w:rFonts w:ascii="Times New Roman" w:hAnsi="Times New Roman" w:cs="Times New Roman"/>
                <w:w w:val="100"/>
                <w:sz w:val="20"/>
                <w:szCs w:val="20"/>
              </w:rPr>
            </w:pPr>
            <w:r>
              <w:rPr>
                <w:rFonts w:asciiTheme="minorHAnsi" w:hAnsiTheme="minorHAnsi"/>
                <w:w w:val="100"/>
                <w:sz w:val="24"/>
                <w:szCs w:val="24"/>
              </w:rPr>
              <w:t>___________________________             _________________         __________________________</w:t>
            </w:r>
            <w:r>
              <w:rPr>
                <w:rFonts w:asciiTheme="minorHAnsi" w:hAnsiTheme="minorHAnsi"/>
                <w:w w:val="100"/>
                <w:sz w:val="24"/>
                <w:szCs w:val="24"/>
              </w:rPr>
              <w:br/>
            </w:r>
            <w:r w:rsidRPr="00CB520A">
              <w:rPr>
                <w:rFonts w:ascii="Times New Roman" w:hAnsi="Times New Roman" w:cs="Times New Roman"/>
                <w:w w:val="100"/>
                <w:sz w:val="20"/>
                <w:szCs w:val="20"/>
                <w:lang w:val="ru-RU"/>
              </w:rPr>
              <w:t xml:space="preserve">                         (дата)*****                                                 (</w:t>
            </w:r>
            <w:proofErr w:type="spellStart"/>
            <w:r w:rsidRPr="00CB520A">
              <w:rPr>
                <w:rFonts w:ascii="Times New Roman" w:hAnsi="Times New Roman" w:cs="Times New Roman"/>
                <w:w w:val="100"/>
                <w:sz w:val="20"/>
                <w:szCs w:val="20"/>
                <w:lang w:val="ru-RU"/>
              </w:rPr>
              <w:t>підпис</w:t>
            </w:r>
            <w:proofErr w:type="spellEnd"/>
            <w:r w:rsidRPr="00CB520A">
              <w:rPr>
                <w:rFonts w:ascii="Times New Roman" w:hAnsi="Times New Roman" w:cs="Times New Roman"/>
                <w:w w:val="100"/>
                <w:sz w:val="20"/>
                <w:szCs w:val="20"/>
                <w:lang w:val="ru-RU"/>
              </w:rPr>
              <w:t>)                             (</w:t>
            </w:r>
            <w:proofErr w:type="spellStart"/>
            <w:r w:rsidRPr="00CB520A">
              <w:rPr>
                <w:rFonts w:ascii="Times New Roman" w:hAnsi="Times New Roman" w:cs="Times New Roman"/>
                <w:w w:val="100"/>
                <w:sz w:val="20"/>
                <w:szCs w:val="20"/>
                <w:lang w:val="ru-RU"/>
              </w:rPr>
              <w:t>прізвище</w:t>
            </w:r>
            <w:proofErr w:type="spellEnd"/>
            <w:r w:rsidRPr="00CB520A">
              <w:rPr>
                <w:rFonts w:ascii="Times New Roman" w:hAnsi="Times New Roman" w:cs="Times New Roman"/>
                <w:w w:val="100"/>
                <w:sz w:val="20"/>
                <w:szCs w:val="20"/>
                <w:lang w:val="ru-RU"/>
              </w:rPr>
              <w:t xml:space="preserve"> (за </w:t>
            </w:r>
            <w:proofErr w:type="spellStart"/>
            <w:r w:rsidRPr="00CB520A">
              <w:rPr>
                <w:rFonts w:ascii="Times New Roman" w:hAnsi="Times New Roman" w:cs="Times New Roman"/>
                <w:w w:val="100"/>
                <w:sz w:val="20"/>
                <w:szCs w:val="20"/>
                <w:lang w:val="ru-RU"/>
              </w:rPr>
              <w:t>наявності</w:t>
            </w:r>
            <w:proofErr w:type="spellEnd"/>
            <w:r w:rsidRPr="00CB520A">
              <w:rPr>
                <w:rFonts w:ascii="Times New Roman" w:hAnsi="Times New Roman" w:cs="Times New Roman"/>
                <w:w w:val="100"/>
                <w:sz w:val="20"/>
                <w:szCs w:val="20"/>
                <w:lang w:val="ru-RU"/>
              </w:rPr>
              <w:t xml:space="preserve">), </w:t>
            </w:r>
            <w:proofErr w:type="spellStart"/>
            <w:r w:rsidRPr="00CB520A">
              <w:rPr>
                <w:rFonts w:ascii="Times New Roman" w:hAnsi="Times New Roman" w:cs="Times New Roman"/>
                <w:w w:val="100"/>
                <w:sz w:val="20"/>
                <w:szCs w:val="20"/>
                <w:lang w:val="ru-RU"/>
              </w:rPr>
              <w:t>ім’я</w:t>
            </w:r>
            <w:proofErr w:type="spellEnd"/>
            <w:r w:rsidRPr="00CB520A">
              <w:rPr>
                <w:rFonts w:ascii="Times New Roman" w:hAnsi="Times New Roman" w:cs="Times New Roman"/>
                <w:w w:val="100"/>
                <w:sz w:val="20"/>
                <w:szCs w:val="20"/>
                <w:lang w:val="ru-RU"/>
              </w:rPr>
              <w:t>,</w:t>
            </w:r>
            <w:r w:rsidRPr="00CB520A">
              <w:rPr>
                <w:rFonts w:ascii="Times New Roman" w:hAnsi="Times New Roman" w:cs="Times New Roman"/>
                <w:w w:val="100"/>
                <w:sz w:val="20"/>
                <w:szCs w:val="20"/>
                <w:lang w:val="ru-RU"/>
              </w:rPr>
              <w:br/>
              <w:t xml:space="preserve">                                                                                                                                            по </w:t>
            </w:r>
            <w:proofErr w:type="spellStart"/>
            <w:r w:rsidRPr="00CB520A">
              <w:rPr>
                <w:rFonts w:ascii="Times New Roman" w:hAnsi="Times New Roman" w:cs="Times New Roman"/>
                <w:w w:val="100"/>
                <w:sz w:val="20"/>
                <w:szCs w:val="20"/>
                <w:lang w:val="ru-RU"/>
              </w:rPr>
              <w:t>батькові</w:t>
            </w:r>
            <w:proofErr w:type="spellEnd"/>
            <w:r w:rsidRPr="00CB520A">
              <w:rPr>
                <w:rFonts w:ascii="Times New Roman" w:hAnsi="Times New Roman" w:cs="Times New Roman"/>
                <w:w w:val="100"/>
                <w:sz w:val="20"/>
                <w:szCs w:val="20"/>
                <w:lang w:val="ru-RU"/>
              </w:rPr>
              <w:t xml:space="preserve"> (за </w:t>
            </w:r>
            <w:proofErr w:type="spellStart"/>
            <w:r w:rsidRPr="00CB520A">
              <w:rPr>
                <w:rFonts w:ascii="Times New Roman" w:hAnsi="Times New Roman" w:cs="Times New Roman"/>
                <w:w w:val="100"/>
                <w:sz w:val="20"/>
                <w:szCs w:val="20"/>
                <w:lang w:val="ru-RU"/>
              </w:rPr>
              <w:t>наявності</w:t>
            </w:r>
            <w:proofErr w:type="spellEnd"/>
            <w:r w:rsidRPr="00CB520A">
              <w:rPr>
                <w:rFonts w:ascii="Times New Roman" w:hAnsi="Times New Roman" w:cs="Times New Roman"/>
                <w:w w:val="100"/>
                <w:sz w:val="20"/>
                <w:szCs w:val="20"/>
                <w:lang w:val="ru-RU"/>
              </w:rPr>
              <w:t>))</w:t>
            </w:r>
          </w:p>
          <w:p w14:paraId="369D0D60" w14:textId="7A42AED0" w:rsidR="00E652CC" w:rsidRPr="00E652CC" w:rsidRDefault="00E652CC" w:rsidP="00EA432C">
            <w:pPr>
              <w:pStyle w:val="SnoskaSNOSKI"/>
              <w:spacing w:before="57"/>
              <w:rPr>
                <w:w w:val="100"/>
                <w:sz w:val="20"/>
                <w:szCs w:val="20"/>
              </w:rPr>
            </w:pPr>
            <w:r w:rsidRPr="00E652CC">
              <w:rPr>
                <w:w w:val="100"/>
                <w:sz w:val="20"/>
                <w:szCs w:val="20"/>
              </w:rPr>
              <w:tab/>
            </w:r>
            <w:r w:rsidRPr="00E652CC">
              <w:rPr>
                <w:w w:val="100"/>
                <w:sz w:val="20"/>
                <w:szCs w:val="20"/>
              </w:rPr>
              <w:tab/>
            </w:r>
            <w:r w:rsidRPr="00E652CC">
              <w:rPr>
                <w:w w:val="100"/>
                <w:sz w:val="20"/>
                <w:szCs w:val="20"/>
              </w:rPr>
              <w:tab/>
            </w:r>
            <w:r w:rsidRPr="00E652CC">
              <w:rPr>
                <w:w w:val="100"/>
                <w:sz w:val="20"/>
                <w:szCs w:val="20"/>
              </w:rPr>
              <w:tab/>
              <w:t xml:space="preserve">* </w:t>
            </w:r>
            <w:r w:rsidRPr="00E652CC">
              <w:rPr>
                <w:w w:val="100"/>
                <w:sz w:val="20"/>
                <w:szCs w:val="20"/>
              </w:rPr>
              <w:tab/>
              <w:t>Ідентифікаційний код юридичної особи (резидента), відокремленого підрозділу юридичної особи (резидента і нерезидента) в Єдиному державному реєстрі підприємств та організацій України або обліковий номер, який присвоюється контролюючими органами, або реєстраційний номер облікової картки платника податків — фізичної особи.</w:t>
            </w:r>
          </w:p>
          <w:p w14:paraId="4216DDF7" w14:textId="634C1EB3" w:rsidR="00E652CC" w:rsidRPr="00E652CC" w:rsidRDefault="00E652CC" w:rsidP="00EA432C">
            <w:pPr>
              <w:pStyle w:val="SnoskaSNOSKI"/>
              <w:pBdr>
                <w:top w:val="none" w:sz="0" w:space="0" w:color="auto"/>
              </w:pBdr>
              <w:rPr>
                <w:w w:val="100"/>
                <w:sz w:val="20"/>
                <w:szCs w:val="20"/>
              </w:rPr>
            </w:pPr>
            <w:r w:rsidRPr="00E652CC">
              <w:rPr>
                <w:w w:val="100"/>
                <w:sz w:val="20"/>
                <w:szCs w:val="20"/>
              </w:rPr>
              <w:tab/>
            </w:r>
            <w:r w:rsidRPr="00E652CC">
              <w:rPr>
                <w:w w:val="100"/>
                <w:sz w:val="20"/>
                <w:szCs w:val="20"/>
              </w:rPr>
              <w:tab/>
            </w:r>
            <w:r w:rsidRPr="00E652CC">
              <w:rPr>
                <w:w w:val="100"/>
                <w:sz w:val="20"/>
                <w:szCs w:val="20"/>
              </w:rPr>
              <w:tab/>
              <w:t xml:space="preserve">** </w:t>
            </w:r>
            <w:r w:rsidRPr="00E652CC">
              <w:rPr>
                <w:w w:val="100"/>
                <w:sz w:val="20"/>
                <w:szCs w:val="20"/>
              </w:rPr>
              <w:tab/>
              <w:t>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024E1F28" w14:textId="5152747F" w:rsidR="00E652CC" w:rsidRPr="00E652CC" w:rsidRDefault="00E652CC" w:rsidP="00EA432C">
            <w:pPr>
              <w:pStyle w:val="SnoskaSNOSKI"/>
              <w:pBdr>
                <w:top w:val="none" w:sz="0" w:space="0" w:color="auto"/>
              </w:pBdr>
              <w:rPr>
                <w:w w:val="100"/>
                <w:sz w:val="20"/>
                <w:szCs w:val="20"/>
              </w:rPr>
            </w:pPr>
            <w:r w:rsidRPr="00E652CC">
              <w:rPr>
                <w:w w:val="100"/>
                <w:sz w:val="20"/>
                <w:szCs w:val="20"/>
              </w:rPr>
              <w:tab/>
            </w:r>
            <w:r w:rsidRPr="00E652CC">
              <w:rPr>
                <w:w w:val="100"/>
                <w:sz w:val="20"/>
                <w:szCs w:val="20"/>
              </w:rPr>
              <w:tab/>
              <w:t xml:space="preserve">*** </w:t>
            </w:r>
            <w:r w:rsidRPr="00E652CC">
              <w:rPr>
                <w:w w:val="100"/>
                <w:sz w:val="20"/>
                <w:szCs w:val="20"/>
              </w:rPr>
              <w:tab/>
              <w:t>Заповнюється у разі проведення документальної перевірки.</w:t>
            </w:r>
          </w:p>
          <w:p w14:paraId="0A0DED85" w14:textId="39B43498" w:rsidR="00E652CC" w:rsidRPr="00E652CC" w:rsidRDefault="00E652CC" w:rsidP="00EA432C">
            <w:pPr>
              <w:pStyle w:val="SnoskaSNOSKI"/>
              <w:pBdr>
                <w:top w:val="none" w:sz="0" w:space="0" w:color="auto"/>
              </w:pBdr>
              <w:rPr>
                <w:w w:val="100"/>
                <w:sz w:val="20"/>
                <w:szCs w:val="20"/>
              </w:rPr>
            </w:pPr>
            <w:r w:rsidRPr="00E652CC">
              <w:rPr>
                <w:w w:val="100"/>
                <w:sz w:val="20"/>
                <w:szCs w:val="20"/>
              </w:rPr>
              <w:tab/>
              <w:t xml:space="preserve">**** </w:t>
            </w:r>
            <w:r w:rsidRPr="00E652CC">
              <w:rPr>
                <w:w w:val="100"/>
                <w:sz w:val="20"/>
                <w:szCs w:val="20"/>
              </w:rPr>
              <w:tab/>
              <w:t>Кількість рядків у таблиці дорівнює кількості податкових (звітних) періодів, у яких виявлено заниження / завищення суми податкових зобов’язань та/або суми податкового кредиту, що заявлені у податкових деклараціях (розрахунках) з податку на додану вартість.</w:t>
            </w:r>
          </w:p>
          <w:p w14:paraId="535DAC55" w14:textId="43CA0F27" w:rsidR="00E652CC" w:rsidRPr="007C00BB" w:rsidRDefault="00E652CC" w:rsidP="00EA432C">
            <w:pPr>
              <w:pStyle w:val="SnoskaSNOSKI"/>
              <w:pBdr>
                <w:top w:val="none" w:sz="0" w:space="0" w:color="auto"/>
              </w:pBdr>
              <w:rPr>
                <w:w w:val="100"/>
                <w:sz w:val="24"/>
                <w:szCs w:val="24"/>
              </w:rPr>
            </w:pPr>
            <w:r w:rsidRPr="00E652CC">
              <w:rPr>
                <w:w w:val="100"/>
                <w:sz w:val="20"/>
                <w:szCs w:val="20"/>
              </w:rPr>
              <w:t xml:space="preserve">***** </w:t>
            </w:r>
            <w:r w:rsidRPr="00E652CC">
              <w:rPr>
                <w:w w:val="100"/>
                <w:sz w:val="20"/>
                <w:szCs w:val="20"/>
              </w:rPr>
              <w:tab/>
              <w:t>У разі надіслання податкового повідомлення-рішення листом з повідомленням про вручення проставляється дата вручення, вказана в повідомленні про вручення, або дата, наведена в поштовому повідомленні про вручення, із зазначенням причин невручення, а у разі надіслання документа засобами електронного зв’язку у порядку, передбаченому пунктом 42.4 статті 42 глави 1 розділу ІІ Податкового кодексу України,— дата вручення, вказана у квитанції про доставку.</w:t>
            </w:r>
          </w:p>
        </w:tc>
      </w:tr>
    </w:tbl>
    <w:p w14:paraId="32255CA6" w14:textId="77777777" w:rsidR="00E652CC" w:rsidRPr="007C00BB" w:rsidRDefault="00E652CC" w:rsidP="00E652CC">
      <w:pPr>
        <w:pStyle w:val="Ch6"/>
        <w:rPr>
          <w:w w:val="100"/>
          <w:sz w:val="24"/>
          <w:szCs w:val="24"/>
        </w:rPr>
      </w:pPr>
    </w:p>
    <w:p w14:paraId="792EB297" w14:textId="3A0A43F5" w:rsidR="00F12C76" w:rsidRDefault="00F12C76" w:rsidP="006C0B77">
      <w:pPr>
        <w:spacing w:after="0"/>
        <w:ind w:firstLine="709"/>
        <w:jc w:val="both"/>
      </w:pPr>
    </w:p>
    <w:p w14:paraId="36DDD171" w14:textId="76B8A1CE" w:rsidR="000B52DB" w:rsidRDefault="000B52DB" w:rsidP="006C0B77">
      <w:pPr>
        <w:spacing w:after="0"/>
        <w:ind w:firstLine="709"/>
        <w:jc w:val="both"/>
      </w:pPr>
    </w:p>
    <w:p w14:paraId="24246029" w14:textId="2289D658" w:rsidR="000B52DB" w:rsidRDefault="000B52DB" w:rsidP="006C0B77">
      <w:pPr>
        <w:spacing w:after="0"/>
        <w:ind w:firstLine="709"/>
        <w:jc w:val="both"/>
      </w:pPr>
    </w:p>
    <w:p w14:paraId="1CF0B275" w14:textId="58FAE6BA" w:rsidR="000B52DB" w:rsidRDefault="000B52DB" w:rsidP="006C0B77">
      <w:pPr>
        <w:spacing w:after="0"/>
        <w:ind w:firstLine="709"/>
        <w:jc w:val="both"/>
      </w:pPr>
    </w:p>
    <w:p w14:paraId="2C725E90" w14:textId="3AA290DB" w:rsidR="000B52DB" w:rsidRDefault="000B52DB" w:rsidP="006C0B77">
      <w:pPr>
        <w:spacing w:after="0"/>
        <w:ind w:firstLine="709"/>
        <w:jc w:val="both"/>
      </w:pPr>
    </w:p>
    <w:p w14:paraId="099BF389" w14:textId="3EDA774E" w:rsidR="000B52DB" w:rsidRDefault="000B52DB" w:rsidP="006C0B77">
      <w:pPr>
        <w:spacing w:after="0"/>
        <w:ind w:firstLine="709"/>
        <w:jc w:val="both"/>
      </w:pPr>
    </w:p>
    <w:p w14:paraId="5E1FCF70" w14:textId="0565EF4E" w:rsidR="000B52DB" w:rsidRDefault="000B52DB" w:rsidP="006C0B77">
      <w:pPr>
        <w:spacing w:after="0"/>
        <w:ind w:firstLine="709"/>
        <w:jc w:val="both"/>
      </w:pPr>
    </w:p>
    <w:p w14:paraId="329A413A" w14:textId="470FC2BA" w:rsidR="000B52DB" w:rsidRPr="00090A6A" w:rsidRDefault="00090A6A" w:rsidP="00090A6A">
      <w:pPr>
        <w:spacing w:after="0"/>
        <w:ind w:firstLine="709"/>
        <w:jc w:val="both"/>
        <w:rPr>
          <w:rFonts w:ascii="Times New Roman" w:hAnsi="Times New Roman" w:cs="Times New Roman"/>
          <w:color w:val="auto"/>
        </w:rPr>
      </w:pPr>
      <w:r w:rsidRPr="00090A6A">
        <w:rPr>
          <w:rStyle w:val="st46"/>
          <w:rFonts w:ascii="Times New Roman" w:hAnsi="Times New Roman" w:cs="Times New Roman"/>
          <w:color w:val="auto"/>
        </w:rPr>
        <w:t xml:space="preserve">{Додаток 5 в редакції Наказів Міністерства фінансів </w:t>
      </w:r>
      <w:r w:rsidRPr="00090A6A">
        <w:rPr>
          <w:rStyle w:val="st131"/>
          <w:rFonts w:ascii="Times New Roman" w:hAnsi="Times New Roman" w:cs="Times New Roman"/>
          <w:color w:val="auto"/>
        </w:rPr>
        <w:t>№ 658 від 21.07.2017</w:t>
      </w:r>
      <w:r w:rsidRPr="00090A6A">
        <w:rPr>
          <w:rStyle w:val="st46"/>
          <w:rFonts w:ascii="Times New Roman" w:hAnsi="Times New Roman" w:cs="Times New Roman"/>
          <w:color w:val="auto"/>
        </w:rPr>
        <w:t xml:space="preserve">, </w:t>
      </w:r>
      <w:r w:rsidRPr="00090A6A">
        <w:rPr>
          <w:rStyle w:val="st131"/>
          <w:rFonts w:ascii="Times New Roman" w:hAnsi="Times New Roman" w:cs="Times New Roman"/>
          <w:color w:val="auto"/>
        </w:rPr>
        <w:t>№ 846 від 31.12.2020</w:t>
      </w:r>
      <w:r w:rsidRPr="00090A6A">
        <w:rPr>
          <w:rStyle w:val="st46"/>
          <w:rFonts w:ascii="Times New Roman" w:hAnsi="Times New Roman" w:cs="Times New Roman"/>
          <w:color w:val="auto"/>
        </w:rPr>
        <w:t>;</w:t>
      </w:r>
      <w:r w:rsidRPr="00090A6A">
        <w:rPr>
          <w:rStyle w:val="st121"/>
          <w:rFonts w:ascii="Times New Roman" w:hAnsi="Times New Roman" w:cs="Times New Roman"/>
          <w:color w:val="auto"/>
        </w:rPr>
        <w:t xml:space="preserve"> із змінами, внесеними згідно з Наказом Міністерства фінансів </w:t>
      </w:r>
      <w:r w:rsidRPr="00090A6A">
        <w:rPr>
          <w:rStyle w:val="st131"/>
          <w:rFonts w:ascii="Times New Roman" w:hAnsi="Times New Roman" w:cs="Times New Roman"/>
          <w:color w:val="auto"/>
        </w:rPr>
        <w:t>№ 368 від 04.07.2023</w:t>
      </w:r>
      <w:r w:rsidRPr="00090A6A">
        <w:rPr>
          <w:rStyle w:val="st121"/>
          <w:rFonts w:ascii="Times New Roman" w:hAnsi="Times New Roman" w:cs="Times New Roman"/>
          <w:color w:val="auto"/>
        </w:rPr>
        <w:t xml:space="preserve">, з урахуванням змін, внесених Наказом Міністерства фінансів </w:t>
      </w:r>
      <w:r w:rsidRPr="00090A6A">
        <w:rPr>
          <w:rStyle w:val="st131"/>
          <w:rFonts w:ascii="Times New Roman" w:hAnsi="Times New Roman" w:cs="Times New Roman"/>
          <w:color w:val="auto"/>
        </w:rPr>
        <w:t>№ 413 від 28.07.2023</w:t>
      </w:r>
      <w:r w:rsidRPr="00090A6A">
        <w:rPr>
          <w:rStyle w:val="st46"/>
          <w:rFonts w:ascii="Times New Roman" w:hAnsi="Times New Roman" w:cs="Times New Roman"/>
          <w:color w:val="auto"/>
        </w:rPr>
        <w:t xml:space="preserve">; в редакції Наказу Міністерства фінансів </w:t>
      </w:r>
      <w:r w:rsidRPr="00090A6A">
        <w:rPr>
          <w:rStyle w:val="st131"/>
          <w:rFonts w:ascii="Times New Roman" w:hAnsi="Times New Roman" w:cs="Times New Roman"/>
          <w:color w:val="auto"/>
        </w:rPr>
        <w:t>№ 513 від 09.10.2025</w:t>
      </w:r>
      <w:r w:rsidRPr="00090A6A">
        <w:rPr>
          <w:rStyle w:val="st121"/>
          <w:rFonts w:ascii="Times New Roman" w:hAnsi="Times New Roman" w:cs="Times New Roman"/>
          <w:color w:val="auto"/>
        </w:rPr>
        <w:t xml:space="preserve">, з урахуванням змін, внесених Наказом Міністерства фінансів </w:t>
      </w:r>
      <w:r w:rsidRPr="00090A6A">
        <w:rPr>
          <w:rStyle w:val="st131"/>
          <w:rFonts w:ascii="Times New Roman" w:hAnsi="Times New Roman" w:cs="Times New Roman"/>
          <w:color w:val="auto"/>
        </w:rPr>
        <w:t>№ 548 від 05.11.2025</w:t>
      </w:r>
      <w:r w:rsidRPr="00090A6A">
        <w:rPr>
          <w:rStyle w:val="st46"/>
          <w:rFonts w:ascii="Times New Roman" w:hAnsi="Times New Roman" w:cs="Times New Roman"/>
          <w:color w:val="auto"/>
        </w:rPr>
        <w:t>}</w:t>
      </w:r>
    </w:p>
    <w:sectPr w:rsidR="000B52DB" w:rsidRPr="00090A6A" w:rsidSect="00C31A9D">
      <w:pgSz w:w="11906" w:h="16838" w:code="9"/>
      <w:pgMar w:top="1135" w:right="851"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39295" w14:textId="77777777" w:rsidR="00F22011" w:rsidRDefault="00F22011" w:rsidP="002F4335">
      <w:pPr>
        <w:spacing w:after="0" w:line="240" w:lineRule="auto"/>
      </w:pPr>
      <w:r>
        <w:separator/>
      </w:r>
    </w:p>
  </w:endnote>
  <w:endnote w:type="continuationSeparator" w:id="0">
    <w:p w14:paraId="53437748" w14:textId="77777777" w:rsidR="00F22011" w:rsidRDefault="00F22011" w:rsidP="002F4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DB9DD" w14:textId="77777777" w:rsidR="00F22011" w:rsidRDefault="00F22011" w:rsidP="002F4335">
      <w:pPr>
        <w:spacing w:after="0" w:line="240" w:lineRule="auto"/>
      </w:pPr>
      <w:r>
        <w:separator/>
      </w:r>
    </w:p>
  </w:footnote>
  <w:footnote w:type="continuationSeparator" w:id="0">
    <w:p w14:paraId="7E4371D3" w14:textId="77777777" w:rsidR="00F22011" w:rsidRDefault="00F22011" w:rsidP="002F43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2CC"/>
    <w:rsid w:val="00090A6A"/>
    <w:rsid w:val="000B4994"/>
    <w:rsid w:val="000B52DB"/>
    <w:rsid w:val="001368EC"/>
    <w:rsid w:val="002F4335"/>
    <w:rsid w:val="00561012"/>
    <w:rsid w:val="006C0B77"/>
    <w:rsid w:val="008242FF"/>
    <w:rsid w:val="0085228E"/>
    <w:rsid w:val="00870751"/>
    <w:rsid w:val="00922C48"/>
    <w:rsid w:val="00B915B7"/>
    <w:rsid w:val="00C31A9D"/>
    <w:rsid w:val="00CB3BC9"/>
    <w:rsid w:val="00DD043A"/>
    <w:rsid w:val="00E652CC"/>
    <w:rsid w:val="00EA59DF"/>
    <w:rsid w:val="00EE4070"/>
    <w:rsid w:val="00EF36D1"/>
    <w:rsid w:val="00F12C76"/>
    <w:rsid w:val="00F22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AA42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52CC"/>
    <w:pPr>
      <w:widowControl w:val="0"/>
      <w:suppressAutoHyphens/>
      <w:autoSpaceDE w:val="0"/>
      <w:autoSpaceDN w:val="0"/>
      <w:adjustRightInd w:val="0"/>
      <w:spacing w:after="200" w:line="264" w:lineRule="auto"/>
      <w:textAlignment w:val="center"/>
    </w:pPr>
    <w:rPr>
      <w:rFonts w:ascii="Calibri" w:eastAsiaTheme="minorEastAsia" w:hAnsi="Calibri" w:cs="Calibri"/>
      <w:color w:val="000000"/>
      <w:kern w:val="0"/>
      <w:lang w:val="uk-UA" w:eastAsia="uk-UA"/>
      <w14:ligatures w14:val="none"/>
    </w:rPr>
  </w:style>
  <w:style w:type="paragraph" w:styleId="1">
    <w:name w:val="heading 1"/>
    <w:basedOn w:val="a"/>
    <w:next w:val="a"/>
    <w:link w:val="10"/>
    <w:uiPriority w:val="9"/>
    <w:qFormat/>
    <w:rsid w:val="00E652CC"/>
    <w:pPr>
      <w:keepNext/>
      <w:keepLines/>
      <w:widowControl/>
      <w:suppressAutoHyphens w:val="0"/>
      <w:autoSpaceDE/>
      <w:autoSpaceDN/>
      <w:adjustRightInd/>
      <w:spacing w:before="360" w:after="80" w:line="240" w:lineRule="auto"/>
      <w:textAlignment w:val="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E652CC"/>
    <w:pPr>
      <w:keepNext/>
      <w:keepLines/>
      <w:widowControl/>
      <w:suppressAutoHyphens w:val="0"/>
      <w:autoSpaceDE/>
      <w:autoSpaceDN/>
      <w:adjustRightInd/>
      <w:spacing w:before="160" w:after="80" w:line="240" w:lineRule="auto"/>
      <w:textAlignment w:val="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E652CC"/>
    <w:pPr>
      <w:keepNext/>
      <w:keepLines/>
      <w:widowControl/>
      <w:suppressAutoHyphens w:val="0"/>
      <w:autoSpaceDE/>
      <w:autoSpaceDN/>
      <w:adjustRightInd/>
      <w:spacing w:before="160" w:after="80" w:line="240" w:lineRule="auto"/>
      <w:textAlignment w:val="auto"/>
      <w:outlineLvl w:val="2"/>
    </w:pPr>
    <w:rPr>
      <w:rFonts w:asciiTheme="minorHAnsi" w:eastAsiaTheme="majorEastAsia" w:hAnsiTheme="minorHAnsi"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E652CC"/>
    <w:pPr>
      <w:keepNext/>
      <w:keepLines/>
      <w:widowControl/>
      <w:suppressAutoHyphens w:val="0"/>
      <w:autoSpaceDE/>
      <w:autoSpaceDN/>
      <w:adjustRightInd/>
      <w:spacing w:before="80" w:after="40" w:line="240" w:lineRule="auto"/>
      <w:textAlignment w:val="auto"/>
      <w:outlineLvl w:val="3"/>
    </w:pPr>
    <w:rPr>
      <w:rFonts w:asciiTheme="minorHAnsi" w:eastAsiaTheme="majorEastAsia" w:hAnsiTheme="minorHAnsi"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E652CC"/>
    <w:pPr>
      <w:keepNext/>
      <w:keepLines/>
      <w:widowControl/>
      <w:suppressAutoHyphens w:val="0"/>
      <w:autoSpaceDE/>
      <w:autoSpaceDN/>
      <w:adjustRightInd/>
      <w:spacing w:before="80" w:after="40" w:line="240" w:lineRule="auto"/>
      <w:textAlignment w:val="auto"/>
      <w:outlineLvl w:val="4"/>
    </w:pPr>
    <w:rPr>
      <w:rFonts w:asciiTheme="minorHAnsi" w:eastAsiaTheme="majorEastAsia" w:hAnsiTheme="minorHAnsi"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E652CC"/>
    <w:pPr>
      <w:keepNext/>
      <w:keepLines/>
      <w:widowControl/>
      <w:suppressAutoHyphens w:val="0"/>
      <w:autoSpaceDE/>
      <w:autoSpaceDN/>
      <w:adjustRightInd/>
      <w:spacing w:before="40" w:after="0" w:line="240" w:lineRule="auto"/>
      <w:textAlignment w:val="auto"/>
      <w:outlineLvl w:val="5"/>
    </w:pPr>
    <w:rPr>
      <w:rFonts w:asciiTheme="minorHAnsi" w:eastAsiaTheme="majorEastAsia" w:hAnsiTheme="minorHAnsi"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E652CC"/>
    <w:pPr>
      <w:keepNext/>
      <w:keepLines/>
      <w:widowControl/>
      <w:suppressAutoHyphens w:val="0"/>
      <w:autoSpaceDE/>
      <w:autoSpaceDN/>
      <w:adjustRightInd/>
      <w:spacing w:before="40" w:after="0" w:line="240" w:lineRule="auto"/>
      <w:textAlignment w:val="auto"/>
      <w:outlineLvl w:val="6"/>
    </w:pPr>
    <w:rPr>
      <w:rFonts w:asciiTheme="minorHAnsi" w:eastAsiaTheme="majorEastAsia" w:hAnsiTheme="minorHAnsi" w:cstheme="majorBidi"/>
      <w:color w:val="595959" w:themeColor="text1" w:themeTint="A6"/>
      <w:sz w:val="28"/>
      <w:lang w:val="ru-RU" w:eastAsia="en-US"/>
    </w:rPr>
  </w:style>
  <w:style w:type="paragraph" w:styleId="8">
    <w:name w:val="heading 8"/>
    <w:basedOn w:val="a"/>
    <w:next w:val="a"/>
    <w:link w:val="80"/>
    <w:uiPriority w:val="9"/>
    <w:semiHidden/>
    <w:unhideWhenUsed/>
    <w:qFormat/>
    <w:rsid w:val="00E652CC"/>
    <w:pPr>
      <w:keepNext/>
      <w:keepLines/>
      <w:widowControl/>
      <w:suppressAutoHyphens w:val="0"/>
      <w:autoSpaceDE/>
      <w:autoSpaceDN/>
      <w:adjustRightInd/>
      <w:spacing w:after="0" w:line="240" w:lineRule="auto"/>
      <w:textAlignment w:val="auto"/>
      <w:outlineLvl w:val="7"/>
    </w:pPr>
    <w:rPr>
      <w:rFonts w:asciiTheme="minorHAnsi" w:eastAsiaTheme="majorEastAsia" w:hAnsiTheme="minorHAnsi"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E652CC"/>
    <w:pPr>
      <w:keepNext/>
      <w:keepLines/>
      <w:widowControl/>
      <w:suppressAutoHyphens w:val="0"/>
      <w:autoSpaceDE/>
      <w:autoSpaceDN/>
      <w:adjustRightInd/>
      <w:spacing w:after="0" w:line="240" w:lineRule="auto"/>
      <w:textAlignment w:val="auto"/>
      <w:outlineLvl w:val="8"/>
    </w:pPr>
    <w:rPr>
      <w:rFonts w:asciiTheme="minorHAnsi" w:eastAsiaTheme="majorEastAsia" w:hAnsiTheme="minorHAnsi"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52CC"/>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E652CC"/>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E652CC"/>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E652CC"/>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E652CC"/>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E652CC"/>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E652CC"/>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E652CC"/>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E652CC"/>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E652CC"/>
    <w:pPr>
      <w:widowControl/>
      <w:suppressAutoHyphens w:val="0"/>
      <w:autoSpaceDE/>
      <w:autoSpaceDN/>
      <w:adjustRightInd/>
      <w:spacing w:after="80" w:line="240" w:lineRule="auto"/>
      <w:contextualSpacing/>
      <w:textAlignment w:val="auto"/>
    </w:pPr>
    <w:rPr>
      <w:rFonts w:asciiTheme="majorHAnsi" w:eastAsiaTheme="majorEastAsia" w:hAnsiTheme="majorHAnsi" w:cstheme="majorBidi"/>
      <w:color w:val="auto"/>
      <w:spacing w:val="-10"/>
      <w:kern w:val="28"/>
      <w:sz w:val="56"/>
      <w:szCs w:val="56"/>
      <w:lang w:val="ru-RU" w:eastAsia="en-US"/>
    </w:rPr>
  </w:style>
  <w:style w:type="character" w:customStyle="1" w:styleId="a4">
    <w:name w:val="Назва Знак"/>
    <w:basedOn w:val="a0"/>
    <w:link w:val="a3"/>
    <w:uiPriority w:val="10"/>
    <w:rsid w:val="00E652CC"/>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E652CC"/>
    <w:pPr>
      <w:widowControl/>
      <w:numPr>
        <w:ilvl w:val="1"/>
      </w:numPr>
      <w:suppressAutoHyphens w:val="0"/>
      <w:autoSpaceDE/>
      <w:autoSpaceDN/>
      <w:adjustRightInd/>
      <w:spacing w:after="160" w:line="240" w:lineRule="auto"/>
      <w:textAlignment w:val="auto"/>
    </w:pPr>
    <w:rPr>
      <w:rFonts w:asciiTheme="minorHAnsi" w:eastAsiaTheme="majorEastAsia" w:hAnsiTheme="minorHAnsi" w:cstheme="majorBidi"/>
      <w:color w:val="595959" w:themeColor="text1" w:themeTint="A6"/>
      <w:spacing w:val="15"/>
      <w:sz w:val="28"/>
      <w:szCs w:val="28"/>
      <w:lang w:val="ru-RU" w:eastAsia="en-US"/>
    </w:rPr>
  </w:style>
  <w:style w:type="character" w:customStyle="1" w:styleId="a6">
    <w:name w:val="Підзаголовок Знак"/>
    <w:basedOn w:val="a0"/>
    <w:link w:val="a5"/>
    <w:uiPriority w:val="11"/>
    <w:rsid w:val="00E652CC"/>
    <w:rPr>
      <w:rFonts w:eastAsiaTheme="majorEastAsia" w:cstheme="majorBidi"/>
      <w:color w:val="595959" w:themeColor="text1" w:themeTint="A6"/>
      <w:spacing w:val="15"/>
      <w:kern w:val="0"/>
      <w:sz w:val="28"/>
      <w:szCs w:val="28"/>
      <w14:ligatures w14:val="none"/>
    </w:rPr>
  </w:style>
  <w:style w:type="paragraph" w:styleId="a7">
    <w:name w:val="Quote"/>
    <w:basedOn w:val="a"/>
    <w:next w:val="a"/>
    <w:link w:val="a8"/>
    <w:uiPriority w:val="29"/>
    <w:qFormat/>
    <w:rsid w:val="00E652CC"/>
    <w:pPr>
      <w:widowControl/>
      <w:suppressAutoHyphens w:val="0"/>
      <w:autoSpaceDE/>
      <w:autoSpaceDN/>
      <w:adjustRightInd/>
      <w:spacing w:before="160" w:after="160" w:line="240" w:lineRule="auto"/>
      <w:jc w:val="center"/>
      <w:textAlignment w:val="auto"/>
    </w:pPr>
    <w:rPr>
      <w:rFonts w:ascii="Times New Roman" w:eastAsiaTheme="minorHAnsi" w:hAnsi="Times New Roman" w:cstheme="minorBidi"/>
      <w:i/>
      <w:iCs/>
      <w:color w:val="404040" w:themeColor="text1" w:themeTint="BF"/>
      <w:sz w:val="28"/>
      <w:lang w:val="ru-RU" w:eastAsia="en-US"/>
    </w:rPr>
  </w:style>
  <w:style w:type="character" w:customStyle="1" w:styleId="a8">
    <w:name w:val="Цитата Знак"/>
    <w:basedOn w:val="a0"/>
    <w:link w:val="a7"/>
    <w:uiPriority w:val="29"/>
    <w:rsid w:val="00E652CC"/>
    <w:rPr>
      <w:rFonts w:ascii="Times New Roman" w:hAnsi="Times New Roman"/>
      <w:i/>
      <w:iCs/>
      <w:color w:val="404040" w:themeColor="text1" w:themeTint="BF"/>
      <w:kern w:val="0"/>
      <w:sz w:val="28"/>
      <w14:ligatures w14:val="none"/>
    </w:rPr>
  </w:style>
  <w:style w:type="paragraph" w:styleId="a9">
    <w:name w:val="List Paragraph"/>
    <w:basedOn w:val="a"/>
    <w:uiPriority w:val="34"/>
    <w:qFormat/>
    <w:rsid w:val="00E652CC"/>
    <w:pPr>
      <w:widowControl/>
      <w:suppressAutoHyphens w:val="0"/>
      <w:autoSpaceDE/>
      <w:autoSpaceDN/>
      <w:adjustRightInd/>
      <w:spacing w:after="160" w:line="240" w:lineRule="auto"/>
      <w:ind w:left="720"/>
      <w:contextualSpacing/>
      <w:textAlignment w:val="auto"/>
    </w:pPr>
    <w:rPr>
      <w:rFonts w:ascii="Times New Roman" w:eastAsiaTheme="minorHAnsi" w:hAnsi="Times New Roman" w:cstheme="minorBidi"/>
      <w:color w:val="auto"/>
      <w:sz w:val="28"/>
      <w:lang w:val="ru-RU" w:eastAsia="en-US"/>
    </w:rPr>
  </w:style>
  <w:style w:type="character" w:styleId="aa">
    <w:name w:val="Intense Emphasis"/>
    <w:basedOn w:val="a0"/>
    <w:uiPriority w:val="21"/>
    <w:qFormat/>
    <w:rsid w:val="00E652CC"/>
    <w:rPr>
      <w:i/>
      <w:iCs/>
      <w:color w:val="2F5496" w:themeColor="accent1" w:themeShade="BF"/>
    </w:rPr>
  </w:style>
  <w:style w:type="paragraph" w:styleId="ab">
    <w:name w:val="Intense Quote"/>
    <w:basedOn w:val="a"/>
    <w:next w:val="a"/>
    <w:link w:val="ac"/>
    <w:uiPriority w:val="30"/>
    <w:qFormat/>
    <w:rsid w:val="00E652CC"/>
    <w:pPr>
      <w:widowControl/>
      <w:pBdr>
        <w:top w:val="single" w:sz="4" w:space="10" w:color="2F5496" w:themeColor="accent1" w:themeShade="BF"/>
        <w:bottom w:val="single" w:sz="4" w:space="10" w:color="2F5496" w:themeColor="accent1" w:themeShade="BF"/>
      </w:pBdr>
      <w:suppressAutoHyphens w:val="0"/>
      <w:autoSpaceDE/>
      <w:autoSpaceDN/>
      <w:adjustRightInd/>
      <w:spacing w:before="360" w:after="360" w:line="240" w:lineRule="auto"/>
      <w:ind w:left="864" w:right="864"/>
      <w:jc w:val="center"/>
      <w:textAlignment w:val="auto"/>
    </w:pPr>
    <w:rPr>
      <w:rFonts w:ascii="Times New Roman" w:eastAsiaTheme="minorHAnsi" w:hAnsi="Times New Roman" w:cstheme="minorBidi"/>
      <w:i/>
      <w:iCs/>
      <w:color w:val="2F5496" w:themeColor="accent1" w:themeShade="BF"/>
      <w:sz w:val="28"/>
      <w:lang w:val="ru-RU" w:eastAsia="en-US"/>
    </w:rPr>
  </w:style>
  <w:style w:type="character" w:customStyle="1" w:styleId="ac">
    <w:name w:val="Насичена цитата Знак"/>
    <w:basedOn w:val="a0"/>
    <w:link w:val="ab"/>
    <w:uiPriority w:val="30"/>
    <w:rsid w:val="00E652CC"/>
    <w:rPr>
      <w:rFonts w:ascii="Times New Roman" w:hAnsi="Times New Roman"/>
      <w:i/>
      <w:iCs/>
      <w:color w:val="2F5496" w:themeColor="accent1" w:themeShade="BF"/>
      <w:kern w:val="0"/>
      <w:sz w:val="28"/>
      <w14:ligatures w14:val="none"/>
    </w:rPr>
  </w:style>
  <w:style w:type="character" w:styleId="ad">
    <w:name w:val="Intense Reference"/>
    <w:basedOn w:val="a0"/>
    <w:uiPriority w:val="32"/>
    <w:qFormat/>
    <w:rsid w:val="00E652CC"/>
    <w:rPr>
      <w:b/>
      <w:bCs/>
      <w:smallCaps/>
      <w:color w:val="2F5496" w:themeColor="accent1" w:themeShade="BF"/>
      <w:spacing w:val="5"/>
    </w:rPr>
  </w:style>
  <w:style w:type="paragraph" w:customStyle="1" w:styleId="Ch6">
    <w:name w:val="Основной текст (Ch_6 Міністерства)"/>
    <w:basedOn w:val="a"/>
    <w:uiPriority w:val="99"/>
    <w:rsid w:val="00E652CC"/>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E652CC"/>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Ch61">
    <w:name w:val="Додаток № (Ch_6 Міністерства)"/>
    <w:basedOn w:val="a"/>
    <w:uiPriority w:val="99"/>
    <w:rsid w:val="00E652CC"/>
    <w:pPr>
      <w:keepNext/>
      <w:keepLines/>
      <w:tabs>
        <w:tab w:val="right" w:pos="7710"/>
      </w:tabs>
      <w:spacing w:before="397" w:after="0" w:line="257" w:lineRule="auto"/>
      <w:ind w:left="3969"/>
    </w:pPr>
    <w:rPr>
      <w:rFonts w:ascii="Pragmatica Book" w:hAnsi="Pragmatica Book" w:cs="Pragmatica Book"/>
      <w:w w:val="90"/>
      <w:sz w:val="17"/>
      <w:szCs w:val="17"/>
    </w:rPr>
  </w:style>
  <w:style w:type="paragraph" w:customStyle="1" w:styleId="1Ch6">
    <w:name w:val="Основной (без абзаца)+1 (Ch_6 Міністерства)"/>
    <w:basedOn w:val="Ch6"/>
    <w:uiPriority w:val="99"/>
    <w:rsid w:val="00E652CC"/>
    <w:pPr>
      <w:tabs>
        <w:tab w:val="right" w:leader="underscore" w:pos="7710"/>
        <w:tab w:val="right" w:leader="underscore" w:pos="11514"/>
      </w:tabs>
      <w:suppressAutoHyphens/>
      <w:spacing w:before="57"/>
      <w:ind w:firstLine="0"/>
    </w:pPr>
  </w:style>
  <w:style w:type="paragraph" w:customStyle="1" w:styleId="Ch62">
    <w:name w:val="Стаття по центру (Ch_6 Міністерства)"/>
    <w:basedOn w:val="a"/>
    <w:next w:val="a"/>
    <w:uiPriority w:val="99"/>
    <w:rsid w:val="00E652CC"/>
    <w:pPr>
      <w:keepNext/>
      <w:tabs>
        <w:tab w:val="right" w:pos="6350"/>
      </w:tabs>
      <w:spacing w:before="113" w:after="57" w:line="257" w:lineRule="auto"/>
      <w:jc w:val="center"/>
    </w:pPr>
    <w:rPr>
      <w:rFonts w:ascii="Pragmatica Bold" w:hAnsi="Pragmatica Bold" w:cs="Pragmatica Bold"/>
      <w:b/>
      <w:bCs/>
      <w:w w:val="90"/>
      <w:sz w:val="18"/>
      <w:szCs w:val="18"/>
    </w:rPr>
  </w:style>
  <w:style w:type="paragraph" w:customStyle="1" w:styleId="StrokeCh6">
    <w:name w:val="Stroke (Ch_6 Міністерства)"/>
    <w:basedOn w:val="a"/>
    <w:uiPriority w:val="99"/>
    <w:rsid w:val="00E652CC"/>
    <w:pPr>
      <w:tabs>
        <w:tab w:val="right" w:pos="7710"/>
      </w:tabs>
      <w:suppressAutoHyphens w:val="0"/>
      <w:spacing w:before="17" w:after="0" w:line="257" w:lineRule="auto"/>
      <w:jc w:val="center"/>
    </w:pPr>
    <w:rPr>
      <w:rFonts w:ascii="Pragmatica Book" w:hAnsi="Pragmatica Book" w:cs="Pragmatica Book"/>
      <w:w w:val="90"/>
      <w:sz w:val="14"/>
      <w:szCs w:val="14"/>
    </w:rPr>
  </w:style>
  <w:style w:type="paragraph" w:customStyle="1" w:styleId="SnoskaSNOSKI">
    <w:name w:val="Snoska* (SNOSKI)"/>
    <w:basedOn w:val="a"/>
    <w:uiPriority w:val="99"/>
    <w:rsid w:val="00E652CC"/>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character" w:customStyle="1" w:styleId="Bold">
    <w:name w:val="Bold"/>
    <w:uiPriority w:val="99"/>
    <w:rsid w:val="00E652CC"/>
    <w:rPr>
      <w:b/>
      <w:u w:val="none"/>
      <w:vertAlign w:val="baseline"/>
    </w:rPr>
  </w:style>
  <w:style w:type="paragraph" w:styleId="ae">
    <w:name w:val="header"/>
    <w:basedOn w:val="a"/>
    <w:link w:val="af"/>
    <w:uiPriority w:val="99"/>
    <w:unhideWhenUsed/>
    <w:rsid w:val="002F4335"/>
    <w:pPr>
      <w:tabs>
        <w:tab w:val="center" w:pos="4677"/>
        <w:tab w:val="right" w:pos="9355"/>
      </w:tabs>
      <w:spacing w:after="0" w:line="240" w:lineRule="auto"/>
    </w:pPr>
  </w:style>
  <w:style w:type="character" w:customStyle="1" w:styleId="af">
    <w:name w:val="Верхній колонтитул Знак"/>
    <w:basedOn w:val="a0"/>
    <w:link w:val="ae"/>
    <w:uiPriority w:val="99"/>
    <w:rsid w:val="002F4335"/>
    <w:rPr>
      <w:rFonts w:ascii="Calibri" w:eastAsiaTheme="minorEastAsia" w:hAnsi="Calibri" w:cs="Calibri"/>
      <w:color w:val="000000"/>
      <w:kern w:val="0"/>
      <w:lang w:val="uk-UA" w:eastAsia="uk-UA"/>
      <w14:ligatures w14:val="none"/>
    </w:rPr>
  </w:style>
  <w:style w:type="paragraph" w:styleId="af0">
    <w:name w:val="footer"/>
    <w:basedOn w:val="a"/>
    <w:link w:val="af1"/>
    <w:uiPriority w:val="99"/>
    <w:unhideWhenUsed/>
    <w:rsid w:val="002F4335"/>
    <w:pPr>
      <w:tabs>
        <w:tab w:val="center" w:pos="4677"/>
        <w:tab w:val="right" w:pos="9355"/>
      </w:tabs>
      <w:spacing w:after="0" w:line="240" w:lineRule="auto"/>
    </w:pPr>
  </w:style>
  <w:style w:type="character" w:customStyle="1" w:styleId="af1">
    <w:name w:val="Нижній колонтитул Знак"/>
    <w:basedOn w:val="a0"/>
    <w:link w:val="af0"/>
    <w:uiPriority w:val="99"/>
    <w:rsid w:val="002F4335"/>
    <w:rPr>
      <w:rFonts w:ascii="Calibri" w:eastAsiaTheme="minorEastAsia" w:hAnsi="Calibri" w:cs="Calibri"/>
      <w:color w:val="000000"/>
      <w:kern w:val="0"/>
      <w:lang w:val="uk-UA" w:eastAsia="uk-UA"/>
      <w14:ligatures w14:val="none"/>
    </w:rPr>
  </w:style>
  <w:style w:type="table" w:styleId="af2">
    <w:name w:val="Table Grid"/>
    <w:basedOn w:val="a1"/>
    <w:uiPriority w:val="39"/>
    <w:rsid w:val="00C31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46">
    <w:name w:val="st46"/>
    <w:uiPriority w:val="99"/>
    <w:rsid w:val="000B52DB"/>
    <w:rPr>
      <w:i/>
      <w:iCs/>
      <w:color w:val="000000"/>
    </w:rPr>
  </w:style>
  <w:style w:type="character" w:customStyle="1" w:styleId="st42">
    <w:name w:val="st42"/>
    <w:uiPriority w:val="99"/>
    <w:rsid w:val="000B52DB"/>
    <w:rPr>
      <w:color w:val="000000"/>
    </w:rPr>
  </w:style>
  <w:style w:type="character" w:customStyle="1" w:styleId="st121">
    <w:name w:val="st121"/>
    <w:uiPriority w:val="99"/>
    <w:rsid w:val="00090A6A"/>
    <w:rPr>
      <w:i/>
      <w:iCs/>
      <w:color w:val="000000"/>
    </w:rPr>
  </w:style>
  <w:style w:type="character" w:customStyle="1" w:styleId="st131">
    <w:name w:val="st131"/>
    <w:uiPriority w:val="99"/>
    <w:rsid w:val="00090A6A"/>
    <w:rPr>
      <w:i/>
      <w:i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5053</Words>
  <Characters>2881</Characters>
  <Application>Microsoft Office Word</Application>
  <DocSecurity>4</DocSecurity>
  <Lines>24</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2026-04-16T12:31:00Z</dcterms:created>
  <dcterms:modified xsi:type="dcterms:W3CDTF">2026-04-16T12:31:00Z</dcterms:modified>
</cp:coreProperties>
</file>