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A1" w:rsidRPr="00DE63A1" w:rsidRDefault="00DE63A1" w:rsidP="00DE63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:rsidR="00DE63A1" w:rsidRPr="00D401F8" w:rsidRDefault="00DE63A1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E63A1" w:rsidRPr="00D401F8" w:rsidRDefault="00DE63A1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E63A1" w:rsidRDefault="00DE63A1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A1" w:rsidRDefault="00DE63A1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954" w:rsidRPr="00A6427F" w:rsidRDefault="006A6954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954" w:rsidRPr="00A6427F" w:rsidRDefault="006A6954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6A6954" w:rsidRPr="00A6427F" w:rsidRDefault="006A6954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6A6954" w:rsidRPr="00A6427F" w:rsidRDefault="006A6954" w:rsidP="006A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A6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A6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A6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A6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494" w:rsidRPr="00A6427F" w:rsidRDefault="00745494" w:rsidP="00745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21F" w:rsidRDefault="0012021F" w:rsidP="00DE63A1">
      <w:pPr>
        <w:pStyle w:val="a8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DE63A1" w:rsidRPr="0054553B" w:rsidRDefault="00DE63A1" w:rsidP="00DE63A1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54553B">
        <w:rPr>
          <w:b/>
          <w:bCs/>
          <w:sz w:val="28"/>
          <w:szCs w:val="28"/>
          <w:lang w:val="uk-UA"/>
        </w:rPr>
        <w:t xml:space="preserve">Про </w:t>
      </w:r>
      <w:r w:rsidR="0074385A">
        <w:rPr>
          <w:b/>
          <w:bCs/>
          <w:sz w:val="28"/>
          <w:szCs w:val="28"/>
          <w:lang w:val="uk-UA"/>
        </w:rPr>
        <w:t>внесення</w:t>
      </w:r>
      <w:r w:rsidRPr="0054553B">
        <w:rPr>
          <w:b/>
          <w:bCs/>
          <w:sz w:val="28"/>
          <w:szCs w:val="28"/>
          <w:lang w:val="uk-UA"/>
        </w:rPr>
        <w:t xml:space="preserve"> змін до деяких </w:t>
      </w:r>
    </w:p>
    <w:p w:rsidR="00DE63A1" w:rsidRPr="0054553B" w:rsidRDefault="00DE63A1" w:rsidP="00DE63A1">
      <w:pPr>
        <w:pStyle w:val="a8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54553B">
        <w:rPr>
          <w:b/>
          <w:bCs/>
          <w:sz w:val="28"/>
          <w:szCs w:val="28"/>
          <w:lang w:val="uk-UA"/>
        </w:rPr>
        <w:t xml:space="preserve">нормативно-правових актів </w:t>
      </w:r>
    </w:p>
    <w:p w:rsidR="00DE63A1" w:rsidRPr="0054553B" w:rsidRDefault="00DE63A1" w:rsidP="00DE63A1">
      <w:pPr>
        <w:pStyle w:val="a8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54553B">
        <w:rPr>
          <w:b/>
          <w:bCs/>
          <w:sz w:val="28"/>
          <w:szCs w:val="28"/>
          <w:lang w:val="uk-UA"/>
        </w:rPr>
        <w:t>Міністерства фінансів України</w:t>
      </w:r>
    </w:p>
    <w:p w:rsidR="00CE654A" w:rsidRPr="00A6427F" w:rsidRDefault="00CE654A" w:rsidP="00CE65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54A" w:rsidRPr="00A6427F" w:rsidRDefault="00CE654A" w:rsidP="00CE65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7F">
        <w:rPr>
          <w:rFonts w:ascii="Times New Roman" w:hAnsi="Times New Roman" w:cs="Times New Roman"/>
          <w:sz w:val="28"/>
          <w:szCs w:val="28"/>
        </w:rPr>
        <w:t xml:space="preserve">Відповідно до пунктів 201.2 та 201.15 статті 201 розділу V Податкового кодексу України, </w:t>
      </w:r>
      <w:r w:rsidR="0012021F" w:rsidRPr="0012021F">
        <w:rPr>
          <w:rFonts w:ascii="Times New Roman" w:hAnsi="Times New Roman" w:cs="Times New Roman"/>
          <w:sz w:val="28"/>
          <w:szCs w:val="28"/>
        </w:rPr>
        <w:t>Закон</w:t>
      </w:r>
      <w:r w:rsidR="00232DBD">
        <w:rPr>
          <w:rFonts w:ascii="Times New Roman" w:hAnsi="Times New Roman" w:cs="Times New Roman"/>
          <w:sz w:val="28"/>
          <w:szCs w:val="28"/>
        </w:rPr>
        <w:t>ів</w:t>
      </w:r>
      <w:r w:rsidR="0012021F" w:rsidRPr="0012021F">
        <w:rPr>
          <w:rFonts w:ascii="Times New Roman" w:hAnsi="Times New Roman" w:cs="Times New Roman"/>
          <w:sz w:val="28"/>
          <w:szCs w:val="28"/>
        </w:rPr>
        <w:t xml:space="preserve"> України від 07 лютого 2023 року № 2918-ІХ «Про внесення змін до Податкового кодексу України щодо електронної ідентифікації та електронних довірчих послуг</w:t>
      </w:r>
      <w:r w:rsidR="0012021F" w:rsidRPr="00B00E38">
        <w:rPr>
          <w:rFonts w:ascii="Times New Roman" w:hAnsi="Times New Roman" w:cs="Times New Roman"/>
          <w:sz w:val="28"/>
          <w:szCs w:val="28"/>
        </w:rPr>
        <w:t>»</w:t>
      </w:r>
      <w:r w:rsidR="00232DBD" w:rsidRPr="00B00E38">
        <w:rPr>
          <w:rFonts w:ascii="Times New Roman" w:hAnsi="Times New Roman" w:cs="Times New Roman"/>
          <w:sz w:val="28"/>
          <w:szCs w:val="28"/>
        </w:rPr>
        <w:t xml:space="preserve">, від </w:t>
      </w:r>
      <w:r w:rsidR="00673545" w:rsidRPr="00673545">
        <w:rPr>
          <w:rFonts w:ascii="Times New Roman" w:hAnsi="Times New Roman" w:cs="Times New Roman"/>
          <w:sz w:val="28"/>
          <w:szCs w:val="28"/>
        </w:rPr>
        <w:t xml:space="preserve">09 </w:t>
      </w:r>
      <w:r w:rsidR="00673545">
        <w:rPr>
          <w:rFonts w:ascii="Times New Roman" w:hAnsi="Times New Roman" w:cs="Times New Roman"/>
          <w:sz w:val="28"/>
          <w:szCs w:val="28"/>
        </w:rPr>
        <w:t>травня</w:t>
      </w:r>
      <w:r w:rsidR="00232DBD" w:rsidRPr="00B00E38">
        <w:rPr>
          <w:rFonts w:ascii="Times New Roman" w:hAnsi="Times New Roman" w:cs="Times New Roman"/>
          <w:sz w:val="28"/>
          <w:szCs w:val="28"/>
        </w:rPr>
        <w:t xml:space="preserve"> </w:t>
      </w:r>
      <w:r w:rsidR="00232DBD" w:rsidRPr="00673545">
        <w:rPr>
          <w:rFonts w:ascii="Times New Roman" w:hAnsi="Times New Roman" w:cs="Times New Roman"/>
          <w:sz w:val="28"/>
          <w:szCs w:val="28"/>
        </w:rPr>
        <w:t xml:space="preserve">2024 року № </w:t>
      </w:r>
      <w:r w:rsidR="00673545" w:rsidRPr="00673545">
        <w:rPr>
          <w:rFonts w:ascii="Times New Roman" w:hAnsi="Times New Roman" w:cs="Times New Roman"/>
          <w:sz w:val="28"/>
          <w:szCs w:val="28"/>
        </w:rPr>
        <w:t>3706</w:t>
      </w:r>
      <w:r w:rsidR="00232DBD" w:rsidRPr="00673545">
        <w:rPr>
          <w:rFonts w:ascii="Times New Roman" w:hAnsi="Times New Roman" w:cs="Times New Roman"/>
          <w:sz w:val="28"/>
          <w:szCs w:val="28"/>
        </w:rPr>
        <w:t xml:space="preserve">-ІХ «Про внесення змін до Податкового кодексу України та інших </w:t>
      </w:r>
      <w:r w:rsidR="007D21A5" w:rsidRPr="00673545">
        <w:rPr>
          <w:rFonts w:ascii="Times New Roman" w:hAnsi="Times New Roman" w:cs="Times New Roman"/>
          <w:sz w:val="28"/>
          <w:szCs w:val="28"/>
        </w:rPr>
        <w:t>з</w:t>
      </w:r>
      <w:r w:rsidR="00232DBD" w:rsidRPr="00673545">
        <w:rPr>
          <w:rFonts w:ascii="Times New Roman" w:hAnsi="Times New Roman" w:cs="Times New Roman"/>
          <w:sz w:val="28"/>
          <w:szCs w:val="28"/>
        </w:rPr>
        <w:t xml:space="preserve">аконів України щодо особливостей експорту окремих видів товарів у період дії воєнного </w:t>
      </w:r>
      <w:r w:rsidR="00232DBD" w:rsidRPr="00B00E38">
        <w:rPr>
          <w:rFonts w:ascii="Times New Roman" w:hAnsi="Times New Roman" w:cs="Times New Roman"/>
          <w:sz w:val="28"/>
          <w:szCs w:val="28"/>
        </w:rPr>
        <w:t xml:space="preserve">стану» </w:t>
      </w:r>
      <w:r w:rsidRPr="00B00E38">
        <w:rPr>
          <w:rFonts w:ascii="Times New Roman" w:hAnsi="Times New Roman" w:cs="Times New Roman"/>
          <w:sz w:val="28"/>
          <w:szCs w:val="28"/>
        </w:rPr>
        <w:t xml:space="preserve"> та підпункту 5 пункту 4 Положення про Міністерство фінансів України, </w:t>
      </w:r>
      <w:r w:rsidRPr="00A6427F"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від 20 серпня 2014 року №</w:t>
      </w:r>
      <w:r w:rsidRPr="00A642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27F">
        <w:rPr>
          <w:rFonts w:ascii="Times New Roman" w:hAnsi="Times New Roman" w:cs="Times New Roman"/>
          <w:sz w:val="28"/>
          <w:szCs w:val="28"/>
        </w:rPr>
        <w:t>375,</w:t>
      </w:r>
    </w:p>
    <w:p w:rsidR="00CE654A" w:rsidRPr="00A6427F" w:rsidRDefault="00CE654A" w:rsidP="00CE65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54A" w:rsidRPr="00A6427F" w:rsidRDefault="00CE654A" w:rsidP="00CE654A">
      <w:pPr>
        <w:tabs>
          <w:tab w:val="left" w:pos="1134"/>
          <w:tab w:val="left" w:pos="220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427F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CE654A" w:rsidRPr="00A6427F" w:rsidRDefault="00CE654A" w:rsidP="00CE654A">
      <w:pPr>
        <w:tabs>
          <w:tab w:val="left" w:pos="1134"/>
          <w:tab w:val="left" w:pos="2205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63A1" w:rsidRPr="005D5DF4" w:rsidRDefault="00DE63A1" w:rsidP="00DE63A1">
      <w:pPr>
        <w:pStyle w:val="a8"/>
        <w:numPr>
          <w:ilvl w:val="0"/>
          <w:numId w:val="1"/>
        </w:numPr>
        <w:tabs>
          <w:tab w:val="left" w:pos="-142"/>
          <w:tab w:val="left" w:pos="89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D5DF4">
        <w:rPr>
          <w:sz w:val="28"/>
          <w:szCs w:val="28"/>
          <w:lang w:val="uk-UA"/>
        </w:rPr>
        <w:t>Внести зміни до:</w:t>
      </w:r>
    </w:p>
    <w:p w:rsidR="00DE63A1" w:rsidRPr="0012021F" w:rsidRDefault="00DE63A1" w:rsidP="00DE63A1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D5DF4">
        <w:rPr>
          <w:sz w:val="28"/>
          <w:szCs w:val="28"/>
          <w:lang w:val="uk-UA"/>
        </w:rPr>
        <w:t>форми податкової накладної, затвердженої наказом Міністерства фінансів України від 31 грудня 2015 року</w:t>
      </w:r>
      <w:r>
        <w:rPr>
          <w:sz w:val="28"/>
          <w:szCs w:val="28"/>
          <w:lang w:val="uk-UA"/>
        </w:rPr>
        <w:t xml:space="preserve"> </w:t>
      </w:r>
      <w:r w:rsidRPr="005D5DF4">
        <w:rPr>
          <w:sz w:val="28"/>
          <w:szCs w:val="28"/>
          <w:lang w:val="uk-UA"/>
        </w:rPr>
        <w:t>№</w:t>
      </w:r>
      <w:r w:rsidRPr="005D5DF4">
        <w:rPr>
          <w:sz w:val="28"/>
          <w:szCs w:val="28"/>
          <w:lang w:val="en-US"/>
        </w:rPr>
        <w:t> </w:t>
      </w:r>
      <w:r w:rsidRPr="005D5DF4">
        <w:rPr>
          <w:sz w:val="28"/>
          <w:szCs w:val="28"/>
          <w:lang w:val="uk-UA"/>
        </w:rPr>
        <w:t xml:space="preserve">1307, зареєстрованим у Міністерстві </w:t>
      </w:r>
      <w:r w:rsidRPr="0012021F">
        <w:rPr>
          <w:sz w:val="28"/>
          <w:szCs w:val="28"/>
          <w:lang w:val="uk-UA"/>
        </w:rPr>
        <w:t>юстиції України 26 січня 2016 року за №</w:t>
      </w:r>
      <w:r w:rsidRPr="0012021F">
        <w:rPr>
          <w:sz w:val="28"/>
          <w:szCs w:val="28"/>
          <w:lang w:val="en-US"/>
        </w:rPr>
        <w:t> </w:t>
      </w:r>
      <w:r w:rsidRPr="0012021F">
        <w:rPr>
          <w:sz w:val="28"/>
          <w:szCs w:val="28"/>
          <w:lang w:val="uk-UA"/>
        </w:rPr>
        <w:t xml:space="preserve">137/28267 (у редакції наказу Міністерства фінансів України від </w:t>
      </w:r>
      <w:r w:rsidR="0012021F" w:rsidRPr="0012021F">
        <w:rPr>
          <w:sz w:val="28"/>
          <w:szCs w:val="28"/>
          <w:lang w:val="uk-UA"/>
        </w:rPr>
        <w:t>28 грудня</w:t>
      </w:r>
      <w:r w:rsidRPr="0012021F">
        <w:rPr>
          <w:sz w:val="28"/>
          <w:szCs w:val="28"/>
          <w:lang w:val="uk-UA"/>
        </w:rPr>
        <w:t xml:space="preserve"> 202</w:t>
      </w:r>
      <w:r w:rsidR="0012021F" w:rsidRPr="0012021F">
        <w:rPr>
          <w:sz w:val="28"/>
          <w:szCs w:val="28"/>
          <w:lang w:val="uk-UA"/>
        </w:rPr>
        <w:t>2</w:t>
      </w:r>
      <w:r w:rsidRPr="0012021F">
        <w:rPr>
          <w:sz w:val="28"/>
          <w:szCs w:val="28"/>
          <w:lang w:val="uk-UA"/>
        </w:rPr>
        <w:t xml:space="preserve"> року №</w:t>
      </w:r>
      <w:r w:rsidRPr="0012021F">
        <w:rPr>
          <w:sz w:val="28"/>
          <w:szCs w:val="28"/>
          <w:lang w:val="en-US"/>
        </w:rPr>
        <w:t> </w:t>
      </w:r>
      <w:r w:rsidR="0012021F" w:rsidRPr="0012021F">
        <w:rPr>
          <w:sz w:val="28"/>
          <w:szCs w:val="28"/>
          <w:lang w:val="uk-UA"/>
        </w:rPr>
        <w:t>463</w:t>
      </w:r>
      <w:r w:rsidRPr="0012021F">
        <w:rPr>
          <w:sz w:val="28"/>
          <w:szCs w:val="28"/>
          <w:lang w:val="uk-UA"/>
        </w:rPr>
        <w:t>), виклавши її в новій редакції, що додається;</w:t>
      </w:r>
    </w:p>
    <w:p w:rsidR="00DE63A1" w:rsidRPr="0012021F" w:rsidRDefault="00DE63A1" w:rsidP="00DE63A1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2021F">
        <w:rPr>
          <w:sz w:val="28"/>
          <w:szCs w:val="28"/>
          <w:lang w:val="uk-UA"/>
        </w:rPr>
        <w:t>форми податкової декларації з податку на додану вартість, затвердженої наказом Міністерства фінансів України від 28 січня 2016 року №</w:t>
      </w:r>
      <w:r w:rsidRPr="0012021F">
        <w:rPr>
          <w:sz w:val="28"/>
          <w:szCs w:val="28"/>
          <w:lang w:val="en-US"/>
        </w:rPr>
        <w:t> </w:t>
      </w:r>
      <w:r w:rsidRPr="0012021F">
        <w:rPr>
          <w:sz w:val="28"/>
          <w:szCs w:val="28"/>
          <w:lang w:val="uk-UA"/>
        </w:rPr>
        <w:t xml:space="preserve">21, зареєстрованим у Міністерстві юстиції України 29 січня 2016 року </w:t>
      </w:r>
      <w:r w:rsidRPr="0012021F">
        <w:rPr>
          <w:sz w:val="28"/>
          <w:szCs w:val="28"/>
          <w:lang w:val="uk-UA"/>
        </w:rPr>
        <w:br/>
        <w:t>за №</w:t>
      </w:r>
      <w:r w:rsidRPr="0012021F">
        <w:rPr>
          <w:sz w:val="28"/>
          <w:szCs w:val="28"/>
          <w:lang w:val="en-US"/>
        </w:rPr>
        <w:t> </w:t>
      </w:r>
      <w:r w:rsidRPr="0012021F">
        <w:rPr>
          <w:sz w:val="28"/>
          <w:szCs w:val="28"/>
          <w:lang w:val="uk-UA"/>
        </w:rPr>
        <w:t xml:space="preserve">159/28289 (у редакції наказу Міністерства фінансів України </w:t>
      </w:r>
      <w:r w:rsidRPr="0012021F">
        <w:rPr>
          <w:sz w:val="28"/>
          <w:szCs w:val="28"/>
          <w:lang w:val="uk-UA"/>
        </w:rPr>
        <w:br/>
        <w:t xml:space="preserve">від </w:t>
      </w:r>
      <w:r w:rsidR="0012021F" w:rsidRPr="0012021F">
        <w:rPr>
          <w:sz w:val="28"/>
          <w:szCs w:val="28"/>
          <w:lang w:val="uk-UA"/>
        </w:rPr>
        <w:t>28</w:t>
      </w:r>
      <w:r w:rsidRPr="0012021F">
        <w:rPr>
          <w:sz w:val="28"/>
          <w:szCs w:val="28"/>
          <w:lang w:val="uk-UA"/>
        </w:rPr>
        <w:t xml:space="preserve"> </w:t>
      </w:r>
      <w:r w:rsidR="0012021F" w:rsidRPr="0012021F">
        <w:rPr>
          <w:sz w:val="28"/>
          <w:szCs w:val="28"/>
          <w:lang w:val="uk-UA"/>
        </w:rPr>
        <w:t>грудня</w:t>
      </w:r>
      <w:r w:rsidRPr="0012021F">
        <w:rPr>
          <w:sz w:val="28"/>
          <w:szCs w:val="28"/>
          <w:lang w:val="uk-UA"/>
        </w:rPr>
        <w:t xml:space="preserve"> 202</w:t>
      </w:r>
      <w:r w:rsidR="0012021F" w:rsidRPr="0012021F">
        <w:rPr>
          <w:sz w:val="28"/>
          <w:szCs w:val="28"/>
          <w:lang w:val="uk-UA"/>
        </w:rPr>
        <w:t>2</w:t>
      </w:r>
      <w:r w:rsidRPr="0012021F">
        <w:rPr>
          <w:sz w:val="28"/>
          <w:szCs w:val="28"/>
          <w:lang w:val="uk-UA"/>
        </w:rPr>
        <w:t xml:space="preserve"> року №</w:t>
      </w:r>
      <w:r w:rsidRPr="0012021F">
        <w:rPr>
          <w:sz w:val="28"/>
          <w:szCs w:val="28"/>
          <w:lang w:val="en-US"/>
        </w:rPr>
        <w:t> </w:t>
      </w:r>
      <w:r w:rsidR="0012021F" w:rsidRPr="0012021F">
        <w:rPr>
          <w:sz w:val="28"/>
          <w:szCs w:val="28"/>
          <w:lang w:val="uk-UA"/>
        </w:rPr>
        <w:t>463</w:t>
      </w:r>
      <w:r w:rsidRPr="0012021F">
        <w:rPr>
          <w:sz w:val="28"/>
          <w:szCs w:val="28"/>
          <w:lang w:val="uk-UA"/>
        </w:rPr>
        <w:t>), виклавши її в новій редакції, що додається;</w:t>
      </w:r>
    </w:p>
    <w:p w:rsidR="00DE63A1" w:rsidRDefault="00DE63A1" w:rsidP="00D401F8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2021F">
        <w:rPr>
          <w:sz w:val="28"/>
          <w:szCs w:val="28"/>
          <w:lang w:val="uk-UA"/>
        </w:rPr>
        <w:t xml:space="preserve">форми уточнюючого розрахунку податкових зобов’язань з податку на додану вартість у зв’язку з виправленням самостійно виявлених помилок, затвердженої наказом Міністерства фінансів України від 28 січня </w:t>
      </w:r>
      <w:r w:rsidRPr="0012021F">
        <w:rPr>
          <w:sz w:val="28"/>
          <w:szCs w:val="28"/>
          <w:lang w:val="uk-UA"/>
        </w:rPr>
        <w:br/>
        <w:t xml:space="preserve">2016 року № 21, зареєстрованим у Міністерстві юстиції України 29 січня </w:t>
      </w:r>
      <w:r w:rsidRPr="0012021F">
        <w:rPr>
          <w:sz w:val="28"/>
          <w:szCs w:val="28"/>
          <w:lang w:val="uk-UA"/>
        </w:rPr>
        <w:br/>
      </w:r>
      <w:r w:rsidRPr="0012021F">
        <w:rPr>
          <w:sz w:val="28"/>
          <w:szCs w:val="28"/>
          <w:lang w:val="uk-UA"/>
        </w:rPr>
        <w:lastRenderedPageBreak/>
        <w:t>2016 року за №</w:t>
      </w:r>
      <w:r w:rsidRPr="0012021F">
        <w:rPr>
          <w:sz w:val="28"/>
          <w:szCs w:val="28"/>
          <w:lang w:val="en-US"/>
        </w:rPr>
        <w:t> </w:t>
      </w:r>
      <w:r w:rsidRPr="0012021F">
        <w:rPr>
          <w:sz w:val="28"/>
          <w:szCs w:val="28"/>
          <w:lang w:val="uk-UA"/>
        </w:rPr>
        <w:t>159/28289 (</w:t>
      </w:r>
      <w:r w:rsidR="0012021F" w:rsidRPr="0012021F">
        <w:rPr>
          <w:sz w:val="28"/>
          <w:szCs w:val="28"/>
          <w:lang w:val="uk-UA"/>
        </w:rPr>
        <w:t xml:space="preserve">у редакції наказу Міністерства фінансів України </w:t>
      </w:r>
      <w:r w:rsidR="0012021F" w:rsidRPr="0012021F">
        <w:rPr>
          <w:sz w:val="28"/>
          <w:szCs w:val="28"/>
          <w:lang w:val="uk-UA"/>
        </w:rPr>
        <w:br/>
        <w:t>від 28 грудня 2022 року №</w:t>
      </w:r>
      <w:r w:rsidR="0012021F" w:rsidRPr="0012021F">
        <w:rPr>
          <w:sz w:val="28"/>
          <w:szCs w:val="28"/>
          <w:lang w:val="en-US"/>
        </w:rPr>
        <w:t> </w:t>
      </w:r>
      <w:r w:rsidR="0012021F" w:rsidRPr="0012021F">
        <w:rPr>
          <w:sz w:val="28"/>
          <w:szCs w:val="28"/>
          <w:lang w:val="uk-UA"/>
        </w:rPr>
        <w:t>463</w:t>
      </w:r>
      <w:r w:rsidRPr="0012021F">
        <w:rPr>
          <w:sz w:val="28"/>
          <w:szCs w:val="28"/>
          <w:lang w:val="uk-UA"/>
        </w:rPr>
        <w:t>), виклавши її в новій редакції, що додається</w:t>
      </w:r>
      <w:r w:rsidR="009575EA">
        <w:rPr>
          <w:sz w:val="28"/>
          <w:szCs w:val="28"/>
          <w:lang w:val="uk-UA"/>
        </w:rPr>
        <w:t>;</w:t>
      </w:r>
    </w:p>
    <w:p w:rsidR="008523B6" w:rsidRPr="00D401F8" w:rsidRDefault="008523B6" w:rsidP="008523B6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401F8">
        <w:rPr>
          <w:sz w:val="28"/>
          <w:szCs w:val="28"/>
          <w:lang w:val="uk-UA"/>
        </w:rPr>
        <w:t xml:space="preserve">форми розрахунку податкових зобов’язань, нарахованих отримувачем послуг, не зареєстрованим як платник податку на додану вартість, які постачаються нерезидентами, у тому числі їх постійними представництвами, не зареєстрованими платниками податків, на митній території України, затвердженої наказом Міністерства фінансів </w:t>
      </w:r>
      <w:r>
        <w:rPr>
          <w:sz w:val="28"/>
          <w:szCs w:val="28"/>
          <w:lang w:val="uk-UA"/>
        </w:rPr>
        <w:t xml:space="preserve">України від 28 січня 2016 року </w:t>
      </w:r>
      <w:r w:rsidRPr="00D401F8">
        <w:rPr>
          <w:sz w:val="28"/>
          <w:szCs w:val="28"/>
          <w:lang w:val="uk-UA"/>
        </w:rPr>
        <w:br/>
        <w:t>№ 21, зареєстрованим у Міністерстві юсти</w:t>
      </w:r>
      <w:r>
        <w:rPr>
          <w:sz w:val="28"/>
          <w:szCs w:val="28"/>
          <w:lang w:val="uk-UA"/>
        </w:rPr>
        <w:t xml:space="preserve">ції України 29 січня 2016 року </w:t>
      </w:r>
      <w:r w:rsidRPr="00D401F8">
        <w:rPr>
          <w:sz w:val="28"/>
          <w:szCs w:val="28"/>
          <w:lang w:val="uk-UA"/>
        </w:rPr>
        <w:br/>
        <w:t>за № 159/28289 (у редакції наказу</w:t>
      </w:r>
      <w:r>
        <w:rPr>
          <w:sz w:val="28"/>
          <w:szCs w:val="28"/>
          <w:lang w:val="uk-UA"/>
        </w:rPr>
        <w:t xml:space="preserve"> Міністерства фінансів України </w:t>
      </w:r>
      <w:r w:rsidRPr="00D401F8">
        <w:rPr>
          <w:sz w:val="28"/>
          <w:szCs w:val="28"/>
          <w:lang w:val="uk-UA"/>
        </w:rPr>
        <w:t xml:space="preserve">від 01 </w:t>
      </w:r>
      <w:r>
        <w:rPr>
          <w:sz w:val="28"/>
          <w:szCs w:val="28"/>
          <w:lang w:val="uk-UA"/>
        </w:rPr>
        <w:t>березня</w:t>
      </w:r>
      <w:r w:rsidRPr="00D401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2021</w:t>
      </w:r>
      <w:r w:rsidRPr="00D401F8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131</w:t>
      </w:r>
      <w:r w:rsidRPr="00D401F8">
        <w:rPr>
          <w:sz w:val="28"/>
          <w:szCs w:val="28"/>
          <w:lang w:val="uk-UA"/>
        </w:rPr>
        <w:t>), виклавши її у новій редакції, що додається.</w:t>
      </w:r>
    </w:p>
    <w:p w:rsidR="008523B6" w:rsidRDefault="008523B6" w:rsidP="00CE654A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E654A" w:rsidRPr="00A6427F" w:rsidRDefault="00DE63A1" w:rsidP="00CE654A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2021F">
        <w:rPr>
          <w:sz w:val="28"/>
          <w:szCs w:val="28"/>
          <w:lang w:val="uk-UA"/>
        </w:rPr>
        <w:t>2</w:t>
      </w:r>
      <w:r w:rsidR="00CE654A" w:rsidRPr="0012021F">
        <w:rPr>
          <w:sz w:val="28"/>
          <w:szCs w:val="28"/>
          <w:lang w:val="uk-UA"/>
        </w:rPr>
        <w:t>. Затвердити Зміни до деяких нормативно-правових актів Міністерства фінансів України, що додаються.</w:t>
      </w:r>
      <w:r w:rsidR="00CE654A" w:rsidRPr="00A6427F">
        <w:rPr>
          <w:sz w:val="28"/>
          <w:szCs w:val="28"/>
          <w:lang w:val="uk-UA"/>
        </w:rPr>
        <w:t xml:space="preserve"> </w:t>
      </w:r>
    </w:p>
    <w:p w:rsidR="00CE654A" w:rsidRPr="00A6427F" w:rsidRDefault="00CE654A" w:rsidP="00CE654A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E654A" w:rsidRPr="00A6427F" w:rsidRDefault="00DE63A1" w:rsidP="00CE654A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E654A" w:rsidRPr="00A6427F">
        <w:rPr>
          <w:sz w:val="28"/>
          <w:szCs w:val="28"/>
          <w:lang w:val="uk-UA"/>
        </w:rPr>
        <w:t>. Департаменту податкової політики Міністерства фінансів України в установленому порядку забезпечити:</w:t>
      </w:r>
    </w:p>
    <w:p w:rsidR="00CE654A" w:rsidRPr="00A6427F" w:rsidRDefault="00CE654A" w:rsidP="00CE654A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7F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CE654A" w:rsidRPr="00A6427F" w:rsidRDefault="00CE654A" w:rsidP="00CE654A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7F">
        <w:rPr>
          <w:rFonts w:ascii="Times New Roman" w:hAnsi="Times New Roman" w:cs="Times New Roman"/>
          <w:sz w:val="28"/>
          <w:szCs w:val="28"/>
        </w:rPr>
        <w:t xml:space="preserve">оприлюднення цього наказу. </w:t>
      </w:r>
    </w:p>
    <w:p w:rsidR="00CE654A" w:rsidRPr="00A6427F" w:rsidRDefault="00CE654A" w:rsidP="00CE654A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3A1" w:rsidRPr="00A6427F" w:rsidRDefault="00DE63A1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654A" w:rsidRPr="00A642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Цей</w:t>
      </w:r>
      <w:r w:rsidRPr="00DE63A1">
        <w:rPr>
          <w:rFonts w:ascii="Times New Roman" w:hAnsi="Times New Roman" w:cs="Times New Roman"/>
          <w:sz w:val="28"/>
          <w:szCs w:val="28"/>
        </w:rPr>
        <w:t xml:space="preserve"> наказ набирає чинності з</w:t>
      </w:r>
      <w:r w:rsidR="007846EF">
        <w:rPr>
          <w:rFonts w:ascii="Times New Roman" w:hAnsi="Times New Roman" w:cs="Times New Roman"/>
          <w:sz w:val="28"/>
          <w:szCs w:val="28"/>
        </w:rPr>
        <w:t xml:space="preserve"> 01 числа місяця, що настає за </w:t>
      </w:r>
      <w:r w:rsidRPr="00DE63A1">
        <w:rPr>
          <w:rFonts w:ascii="Times New Roman" w:hAnsi="Times New Roman" w:cs="Times New Roman"/>
          <w:sz w:val="28"/>
          <w:szCs w:val="28"/>
        </w:rPr>
        <w:t>місяцем його офіційного опублікування.</w:t>
      </w:r>
    </w:p>
    <w:p w:rsidR="00CE654A" w:rsidRPr="00A6427F" w:rsidRDefault="00CE654A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54A" w:rsidRPr="00A6427F" w:rsidRDefault="00363BDE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54A" w:rsidRPr="00A6427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CE654A" w:rsidRPr="001F13C3">
        <w:rPr>
          <w:rFonts w:ascii="Times New Roman" w:hAnsi="Times New Roman" w:cs="Times New Roman"/>
          <w:sz w:val="28"/>
          <w:szCs w:val="28"/>
        </w:rPr>
        <w:t>Контроль за виконанням цього наказу покласти на заступника Міні</w:t>
      </w:r>
      <w:r w:rsidR="000D6E55" w:rsidRPr="001F13C3">
        <w:rPr>
          <w:rFonts w:ascii="Times New Roman" w:hAnsi="Times New Roman" w:cs="Times New Roman"/>
          <w:sz w:val="28"/>
          <w:szCs w:val="28"/>
        </w:rPr>
        <w:t xml:space="preserve">стра фінансів України Воробей </w:t>
      </w:r>
      <w:r w:rsidR="007D400C" w:rsidRPr="001F13C3">
        <w:rPr>
          <w:rFonts w:ascii="Times New Roman" w:hAnsi="Times New Roman" w:cs="Times New Roman"/>
          <w:sz w:val="28"/>
          <w:szCs w:val="28"/>
        </w:rPr>
        <w:t xml:space="preserve">С. І. </w:t>
      </w:r>
      <w:r w:rsidR="00CE654A" w:rsidRPr="001F13C3">
        <w:rPr>
          <w:rFonts w:ascii="Times New Roman" w:hAnsi="Times New Roman" w:cs="Times New Roman"/>
          <w:sz w:val="28"/>
          <w:szCs w:val="28"/>
        </w:rPr>
        <w:t xml:space="preserve">та Голову </w:t>
      </w:r>
      <w:bookmarkEnd w:id="0"/>
      <w:r w:rsidR="00CE654A" w:rsidRPr="00A6427F">
        <w:rPr>
          <w:rFonts w:ascii="Times New Roman" w:hAnsi="Times New Roman" w:cs="Times New Roman"/>
          <w:sz w:val="28"/>
          <w:szCs w:val="28"/>
        </w:rPr>
        <w:t>Державної податкової служби України.</w:t>
      </w:r>
    </w:p>
    <w:p w:rsidR="00CE654A" w:rsidRPr="00A6427F" w:rsidRDefault="00CE654A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4A" w:rsidRPr="00A6427F" w:rsidRDefault="00CE654A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D7C" w:rsidRDefault="00CE654A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27F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    </w:t>
      </w:r>
      <w:r w:rsidR="004C74B0" w:rsidRPr="00A64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6427F">
        <w:rPr>
          <w:rFonts w:ascii="Times New Roman" w:hAnsi="Times New Roman" w:cs="Times New Roman"/>
          <w:b/>
          <w:bCs/>
          <w:sz w:val="28"/>
          <w:szCs w:val="28"/>
        </w:rPr>
        <w:t>Сергій МАРЧЕНКО</w:t>
      </w: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Pr="00A6427F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B0330" w:rsidRPr="00A6427F" w:rsidSect="00D44223">
      <w:headerReference w:type="default" r:id="rId8"/>
      <w:pgSz w:w="11906" w:h="16838"/>
      <w:pgMar w:top="1134" w:right="567" w:bottom="1588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C0" w:rsidRDefault="006511C0">
      <w:pPr>
        <w:spacing w:after="0" w:line="240" w:lineRule="auto"/>
      </w:pPr>
      <w:r>
        <w:separator/>
      </w:r>
    </w:p>
  </w:endnote>
  <w:endnote w:type="continuationSeparator" w:id="0">
    <w:p w:rsidR="006511C0" w:rsidRDefault="0065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C0" w:rsidRDefault="006511C0">
      <w:pPr>
        <w:spacing w:after="0" w:line="240" w:lineRule="auto"/>
      </w:pPr>
      <w:r>
        <w:separator/>
      </w:r>
    </w:p>
  </w:footnote>
  <w:footnote w:type="continuationSeparator" w:id="0">
    <w:p w:rsidR="006511C0" w:rsidRDefault="0065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89" w:rsidRPr="00C17841" w:rsidRDefault="00EB2EA9">
    <w:pPr>
      <w:pStyle w:val="a3"/>
      <w:jc w:val="center"/>
      <w:rPr>
        <w:sz w:val="28"/>
      </w:rPr>
    </w:pPr>
    <w:r w:rsidRPr="00C17841">
      <w:rPr>
        <w:sz w:val="28"/>
      </w:rPr>
      <w:fldChar w:fldCharType="begin"/>
    </w:r>
    <w:r w:rsidRPr="00C17841">
      <w:rPr>
        <w:sz w:val="28"/>
      </w:rPr>
      <w:instrText xml:space="preserve"> PAGE   \* MERGEFORMAT </w:instrText>
    </w:r>
    <w:r w:rsidRPr="00C17841">
      <w:rPr>
        <w:sz w:val="28"/>
      </w:rPr>
      <w:fldChar w:fldCharType="separate"/>
    </w:r>
    <w:r w:rsidR="001F13C3">
      <w:rPr>
        <w:noProof/>
        <w:sz w:val="28"/>
      </w:rPr>
      <w:t>2</w:t>
    </w:r>
    <w:r w:rsidRPr="00C17841">
      <w:rPr>
        <w:noProof/>
        <w:sz w:val="28"/>
      </w:rPr>
      <w:fldChar w:fldCharType="end"/>
    </w:r>
  </w:p>
  <w:p w:rsidR="00621889" w:rsidRDefault="006511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FC0"/>
    <w:multiLevelType w:val="hybridMultilevel"/>
    <w:tmpl w:val="D41E05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A4F00"/>
    <w:multiLevelType w:val="hybridMultilevel"/>
    <w:tmpl w:val="8CD8D690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FB82659"/>
    <w:multiLevelType w:val="hybridMultilevel"/>
    <w:tmpl w:val="088AE426"/>
    <w:lvl w:ilvl="0" w:tplc="0422000F">
      <w:start w:val="1"/>
      <w:numFmt w:val="decimal"/>
      <w:lvlText w:val="%1."/>
      <w:lvlJc w:val="left"/>
      <w:pPr>
        <w:ind w:left="1635" w:hanging="360"/>
      </w:p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сак Ірина Олександрівна">
    <w15:presenceInfo w15:providerId="AD" w15:userId="S-1-5-21-3380705593-2521461901-4089523876-4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94"/>
    <w:rsid w:val="000241F3"/>
    <w:rsid w:val="00047543"/>
    <w:rsid w:val="000577D9"/>
    <w:rsid w:val="000D6E55"/>
    <w:rsid w:val="000E2209"/>
    <w:rsid w:val="0012021F"/>
    <w:rsid w:val="00181FA0"/>
    <w:rsid w:val="00187D82"/>
    <w:rsid w:val="001F13C3"/>
    <w:rsid w:val="00214270"/>
    <w:rsid w:val="002258C2"/>
    <w:rsid w:val="00232DBD"/>
    <w:rsid w:val="00280793"/>
    <w:rsid w:val="002B545F"/>
    <w:rsid w:val="002D71DE"/>
    <w:rsid w:val="00363BDE"/>
    <w:rsid w:val="00363E46"/>
    <w:rsid w:val="004059EC"/>
    <w:rsid w:val="00430152"/>
    <w:rsid w:val="004B0AF7"/>
    <w:rsid w:val="004C74B0"/>
    <w:rsid w:val="004D78BF"/>
    <w:rsid w:val="00533114"/>
    <w:rsid w:val="00535BC5"/>
    <w:rsid w:val="00575E20"/>
    <w:rsid w:val="005A1D7C"/>
    <w:rsid w:val="005D6BAE"/>
    <w:rsid w:val="005D736E"/>
    <w:rsid w:val="006058F1"/>
    <w:rsid w:val="00631A0D"/>
    <w:rsid w:val="00632FEC"/>
    <w:rsid w:val="00636E7A"/>
    <w:rsid w:val="006511C0"/>
    <w:rsid w:val="00673545"/>
    <w:rsid w:val="006A6954"/>
    <w:rsid w:val="0070341D"/>
    <w:rsid w:val="00720D1A"/>
    <w:rsid w:val="0074385A"/>
    <w:rsid w:val="00745494"/>
    <w:rsid w:val="007815FC"/>
    <w:rsid w:val="007846EF"/>
    <w:rsid w:val="007D21A5"/>
    <w:rsid w:val="007D400C"/>
    <w:rsid w:val="00802728"/>
    <w:rsid w:val="008523B6"/>
    <w:rsid w:val="008B109A"/>
    <w:rsid w:val="008C145F"/>
    <w:rsid w:val="009575EA"/>
    <w:rsid w:val="00986380"/>
    <w:rsid w:val="009B0330"/>
    <w:rsid w:val="009C0428"/>
    <w:rsid w:val="00A62D2F"/>
    <w:rsid w:val="00A6427F"/>
    <w:rsid w:val="00A96064"/>
    <w:rsid w:val="00B00E38"/>
    <w:rsid w:val="00B17200"/>
    <w:rsid w:val="00B728B0"/>
    <w:rsid w:val="00BF15F5"/>
    <w:rsid w:val="00C25F33"/>
    <w:rsid w:val="00C26CF2"/>
    <w:rsid w:val="00C27ED4"/>
    <w:rsid w:val="00C3696F"/>
    <w:rsid w:val="00C92FFD"/>
    <w:rsid w:val="00CE654A"/>
    <w:rsid w:val="00D055B8"/>
    <w:rsid w:val="00D401F8"/>
    <w:rsid w:val="00D44223"/>
    <w:rsid w:val="00D563C4"/>
    <w:rsid w:val="00D57944"/>
    <w:rsid w:val="00DE63A1"/>
    <w:rsid w:val="00EB2EA9"/>
    <w:rsid w:val="00ED1A61"/>
    <w:rsid w:val="00F003BF"/>
    <w:rsid w:val="00F30878"/>
    <w:rsid w:val="00F459DC"/>
    <w:rsid w:val="00F65161"/>
    <w:rsid w:val="00F77A0F"/>
    <w:rsid w:val="00F94762"/>
    <w:rsid w:val="00FB1D6D"/>
    <w:rsid w:val="00F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49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54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454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69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954"/>
  </w:style>
  <w:style w:type="paragraph" w:styleId="a8">
    <w:name w:val="Normal (Web)"/>
    <w:basedOn w:val="a"/>
    <w:rsid w:val="00CE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49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54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454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69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954"/>
  </w:style>
  <w:style w:type="paragraph" w:styleId="a8">
    <w:name w:val="Normal (Web)"/>
    <w:basedOn w:val="a"/>
    <w:rsid w:val="00CE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Валентина Анатоліївна</dc:creator>
  <cp:keywords/>
  <dc:description/>
  <cp:lastModifiedBy>ТЕМРУК МАРІЯ МИКОЛАЇВНА</cp:lastModifiedBy>
  <cp:revision>7</cp:revision>
  <cp:lastPrinted>2024-04-11T07:37:00Z</cp:lastPrinted>
  <dcterms:created xsi:type="dcterms:W3CDTF">2024-07-12T09:36:00Z</dcterms:created>
  <dcterms:modified xsi:type="dcterms:W3CDTF">2024-07-29T07:10:00Z</dcterms:modified>
</cp:coreProperties>
</file>