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C6" w:rsidRPr="00F41107" w:rsidRDefault="004A39B7" w:rsidP="00161E24">
      <w:pPr>
        <w:pStyle w:val="1"/>
        <w:spacing w:before="60" w:after="60"/>
        <w:ind w:left="0"/>
      </w:pPr>
      <w:r w:rsidRPr="00F41107">
        <w:t>ПОРІВНЯЛЬНА ТАБЛИЦЯ</w:t>
      </w:r>
    </w:p>
    <w:p w:rsidR="000178C6" w:rsidRDefault="00B62541" w:rsidP="00161E24">
      <w:pPr>
        <w:spacing w:before="60" w:after="60"/>
        <w:ind w:right="332"/>
        <w:jc w:val="center"/>
        <w:rPr>
          <w:b/>
          <w:sz w:val="28"/>
          <w:szCs w:val="28"/>
        </w:rPr>
      </w:pPr>
      <w:r w:rsidRPr="00F41107">
        <w:rPr>
          <w:b/>
          <w:sz w:val="28"/>
          <w:szCs w:val="28"/>
        </w:rPr>
        <w:t>до проє</w:t>
      </w:r>
      <w:r w:rsidR="004A39B7" w:rsidRPr="00F41107">
        <w:rPr>
          <w:b/>
          <w:sz w:val="28"/>
          <w:szCs w:val="28"/>
        </w:rPr>
        <w:t xml:space="preserve">кту </w:t>
      </w:r>
      <w:r w:rsidR="001C1C26" w:rsidRPr="00F41107">
        <w:rPr>
          <w:b/>
          <w:sz w:val="28"/>
          <w:szCs w:val="28"/>
        </w:rPr>
        <w:t>наказу Міністерства фінансів України</w:t>
      </w:r>
      <w:r w:rsidR="00665715">
        <w:rPr>
          <w:b/>
          <w:sz w:val="28"/>
          <w:szCs w:val="28"/>
        </w:rPr>
        <w:t xml:space="preserve"> «Про внесення змін</w:t>
      </w:r>
      <w:r w:rsidR="003555C8">
        <w:rPr>
          <w:b/>
          <w:sz w:val="28"/>
          <w:szCs w:val="28"/>
        </w:rPr>
        <w:t>и</w:t>
      </w:r>
      <w:bookmarkStart w:id="0" w:name="_GoBack"/>
      <w:bookmarkEnd w:id="0"/>
      <w:r w:rsidR="00665715">
        <w:rPr>
          <w:b/>
          <w:sz w:val="28"/>
          <w:szCs w:val="28"/>
        </w:rPr>
        <w:t xml:space="preserve"> </w:t>
      </w:r>
      <w:r w:rsidR="00665715" w:rsidRPr="003555C8">
        <w:rPr>
          <w:b/>
          <w:color w:val="000000" w:themeColor="text1"/>
          <w:sz w:val="28"/>
          <w:szCs w:val="28"/>
        </w:rPr>
        <w:t xml:space="preserve">до </w:t>
      </w:r>
      <w:r w:rsidR="00807E97" w:rsidRPr="003555C8">
        <w:rPr>
          <w:b/>
          <w:color w:val="000000" w:themeColor="text1"/>
          <w:sz w:val="28"/>
          <w:szCs w:val="28"/>
        </w:rPr>
        <w:t xml:space="preserve">пункту 6 </w:t>
      </w:r>
      <w:r w:rsidR="00665715" w:rsidRPr="003555C8">
        <w:rPr>
          <w:b/>
          <w:color w:val="000000" w:themeColor="text1"/>
          <w:sz w:val="28"/>
          <w:szCs w:val="28"/>
        </w:rPr>
        <w:t xml:space="preserve">Порядку </w:t>
      </w:r>
      <w:r w:rsidR="00665715" w:rsidRPr="00C157E2">
        <w:rPr>
          <w:b/>
          <w:sz w:val="28"/>
          <w:szCs w:val="28"/>
        </w:rPr>
        <w:t>прийняття рішень про реєстрацію / відмову в реєстрації податкових накладних / розрахунків коригування в Єдиному реєстрі податкових накладних</w:t>
      </w:r>
      <w:r w:rsidR="00665715">
        <w:rPr>
          <w:b/>
          <w:sz w:val="28"/>
          <w:szCs w:val="28"/>
        </w:rPr>
        <w:t>»</w:t>
      </w:r>
    </w:p>
    <w:p w:rsidR="00665715" w:rsidRDefault="00665715" w:rsidP="00161E24">
      <w:pPr>
        <w:spacing w:before="60" w:after="60"/>
        <w:ind w:right="332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96"/>
        <w:gridCol w:w="7371"/>
      </w:tblGrid>
      <w:tr w:rsidR="00665715" w:rsidTr="00E57A04">
        <w:tc>
          <w:tcPr>
            <w:tcW w:w="7196" w:type="dxa"/>
          </w:tcPr>
          <w:p w:rsidR="00665715" w:rsidRDefault="00665715" w:rsidP="0066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 xml:space="preserve">Зміст положення </w:t>
            </w:r>
            <w:proofErr w:type="spellStart"/>
            <w:r w:rsidRPr="00F41107">
              <w:rPr>
                <w:b/>
                <w:sz w:val="28"/>
                <w:szCs w:val="28"/>
              </w:rPr>
              <w:t>акта</w:t>
            </w:r>
            <w:proofErr w:type="spellEnd"/>
            <w:r w:rsidRPr="00F41107">
              <w:rPr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371" w:type="dxa"/>
          </w:tcPr>
          <w:p w:rsidR="00665715" w:rsidRDefault="00665715" w:rsidP="00161E24">
            <w:pPr>
              <w:spacing w:before="60" w:after="60"/>
              <w:ind w:right="332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color w:val="000000"/>
                <w:sz w:val="28"/>
                <w:szCs w:val="28"/>
              </w:rPr>
              <w:t xml:space="preserve">Зміст відповідного положення проєкту </w:t>
            </w:r>
            <w:proofErr w:type="spellStart"/>
            <w:r w:rsidRPr="00F41107">
              <w:rPr>
                <w:b/>
                <w:color w:val="000000"/>
                <w:sz w:val="28"/>
                <w:szCs w:val="28"/>
              </w:rPr>
              <w:t>акт</w:t>
            </w:r>
            <w:r w:rsidR="00BA2374">
              <w:rPr>
                <w:b/>
                <w:color w:val="000000"/>
                <w:sz w:val="28"/>
                <w:szCs w:val="28"/>
              </w:rPr>
              <w:t>а</w:t>
            </w:r>
            <w:proofErr w:type="spellEnd"/>
          </w:p>
        </w:tc>
      </w:tr>
      <w:tr w:rsidR="00665715" w:rsidTr="00E57A04">
        <w:tc>
          <w:tcPr>
            <w:tcW w:w="7196" w:type="dxa"/>
          </w:tcPr>
          <w:p w:rsidR="00665715" w:rsidRDefault="000F3A2A" w:rsidP="000F3A2A">
            <w:pPr>
              <w:pStyle w:val="ab"/>
              <w:spacing w:before="120" w:beforeAutospacing="0" w:after="120" w:afterAutospacing="0"/>
              <w:jc w:val="both"/>
              <w:rPr>
                <w:b/>
                <w:sz w:val="28"/>
                <w:szCs w:val="28"/>
              </w:rPr>
            </w:pPr>
            <w:r w:rsidRPr="000F3A2A">
              <w:rPr>
                <w:sz w:val="28"/>
              </w:rPr>
              <w:t xml:space="preserve">6. Письмові пояснення та копії документів, зазначених у пункті 5 цього Порядку, платник податку має право подати до контролюючого органу протягом 365 календарних днів, що настають за датою </w:t>
            </w:r>
            <w:r w:rsidRPr="000F3A2A">
              <w:rPr>
                <w:b/>
                <w:sz w:val="28"/>
              </w:rPr>
              <w:t xml:space="preserve">виникнення податкового зобов’язання, відображеного в податковій накладній </w:t>
            </w:r>
            <w:r w:rsidRPr="000F3A2A">
              <w:rPr>
                <w:sz w:val="28"/>
              </w:rPr>
              <w:t>/ розрахунку коригування</w:t>
            </w:r>
          </w:p>
        </w:tc>
        <w:tc>
          <w:tcPr>
            <w:tcW w:w="7371" w:type="dxa"/>
          </w:tcPr>
          <w:p w:rsidR="00E863B2" w:rsidRDefault="000F3A2A" w:rsidP="00C7157A">
            <w:pPr>
              <w:widowControl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0F3A2A">
              <w:rPr>
                <w:sz w:val="28"/>
              </w:rPr>
              <w:t xml:space="preserve">6. Письмові пояснення та копії документів, зазначених у пункті 5 цього Порядку, платник податку має право подати до контролюючого органу протягом 365 календарних днів, що настають </w:t>
            </w:r>
            <w:r w:rsidRPr="003555C8">
              <w:rPr>
                <w:sz w:val="28"/>
              </w:rPr>
              <w:t xml:space="preserve">за датою </w:t>
            </w:r>
            <w:r w:rsidRPr="00C7157A">
              <w:rPr>
                <w:b/>
                <w:sz w:val="28"/>
              </w:rPr>
              <w:t>склад</w:t>
            </w:r>
            <w:r w:rsidR="00C7157A" w:rsidRPr="00C7157A">
              <w:rPr>
                <w:b/>
                <w:sz w:val="28"/>
              </w:rPr>
              <w:t>а</w:t>
            </w:r>
            <w:r w:rsidRPr="00C7157A">
              <w:rPr>
                <w:b/>
                <w:sz w:val="28"/>
              </w:rPr>
              <w:t>ння податкової накладної</w:t>
            </w:r>
            <w:r w:rsidRPr="000F3A2A">
              <w:rPr>
                <w:sz w:val="28"/>
              </w:rPr>
              <w:t xml:space="preserve"> / розрахунку коригування</w:t>
            </w:r>
          </w:p>
        </w:tc>
      </w:tr>
    </w:tbl>
    <w:p w:rsidR="00185B93" w:rsidRDefault="00185B93" w:rsidP="00161E24">
      <w:pPr>
        <w:pStyle w:val="1"/>
        <w:tabs>
          <w:tab w:val="left" w:pos="11709"/>
        </w:tabs>
        <w:spacing w:before="60" w:after="60"/>
        <w:ind w:left="0" w:right="0"/>
        <w:jc w:val="left"/>
      </w:pPr>
    </w:p>
    <w:p w:rsidR="000178C6" w:rsidRPr="00F41107" w:rsidRDefault="00A169F5" w:rsidP="00161E24">
      <w:pPr>
        <w:pStyle w:val="1"/>
        <w:tabs>
          <w:tab w:val="left" w:pos="11709"/>
        </w:tabs>
        <w:spacing w:before="60" w:after="60"/>
        <w:ind w:left="0" w:right="0"/>
        <w:jc w:val="left"/>
        <w:rPr>
          <w:b w:val="0"/>
        </w:rPr>
      </w:pPr>
      <w:r w:rsidRPr="00F41107">
        <w:t>Міністр фінансів</w:t>
      </w:r>
      <w:r w:rsidR="00023986" w:rsidRPr="00F41107">
        <w:t xml:space="preserve"> України</w:t>
      </w:r>
      <w:r w:rsidRPr="00F41107">
        <w:t xml:space="preserve">                                                                                                                    </w:t>
      </w:r>
      <w:r w:rsidR="00F50C4C" w:rsidRPr="00F41107">
        <w:t xml:space="preserve">  </w:t>
      </w:r>
      <w:r w:rsidRPr="00F41107">
        <w:t xml:space="preserve">Сергій МАРЧЕНКО </w:t>
      </w:r>
      <w:r w:rsidR="0089774E" w:rsidRPr="00F41107">
        <w:t xml:space="preserve"> </w:t>
      </w:r>
    </w:p>
    <w:p w:rsidR="000178C6" w:rsidRPr="00F41107" w:rsidRDefault="00CC53B6" w:rsidP="00161E24">
      <w:pPr>
        <w:tabs>
          <w:tab w:val="left" w:pos="929"/>
          <w:tab w:val="left" w:pos="2844"/>
        </w:tabs>
        <w:spacing w:before="60" w:after="60"/>
        <w:rPr>
          <w:b/>
          <w:sz w:val="28"/>
          <w:szCs w:val="28"/>
        </w:rPr>
      </w:pPr>
      <w:r w:rsidRPr="00F41107">
        <w:rPr>
          <w:b/>
          <w:sz w:val="28"/>
          <w:szCs w:val="28"/>
        </w:rPr>
        <w:t xml:space="preserve"> </w:t>
      </w:r>
      <w:r w:rsidR="004A39B7" w:rsidRPr="00F41107">
        <w:rPr>
          <w:b/>
          <w:sz w:val="28"/>
          <w:szCs w:val="28"/>
        </w:rPr>
        <w:t>«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»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202</w:t>
      </w:r>
      <w:r w:rsidR="005311EC">
        <w:rPr>
          <w:b/>
          <w:sz w:val="28"/>
          <w:szCs w:val="28"/>
        </w:rPr>
        <w:t>4</w:t>
      </w:r>
      <w:r w:rsidR="004A39B7" w:rsidRPr="00F41107">
        <w:rPr>
          <w:b/>
          <w:sz w:val="28"/>
          <w:szCs w:val="28"/>
        </w:rPr>
        <w:t xml:space="preserve"> року</w:t>
      </w:r>
    </w:p>
    <w:sectPr w:rsidR="000178C6" w:rsidRPr="00F41107" w:rsidSect="006B4604">
      <w:headerReference w:type="default" r:id="rId9"/>
      <w:pgSz w:w="16839" w:h="11907" w:orient="landscape" w:code="9"/>
      <w:pgMar w:top="709" w:right="567" w:bottom="1701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0F" w:rsidRDefault="0050450F">
      <w:r>
        <w:separator/>
      </w:r>
    </w:p>
  </w:endnote>
  <w:endnote w:type="continuationSeparator" w:id="0">
    <w:p w:rsidR="0050450F" w:rsidRDefault="005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0F" w:rsidRDefault="0050450F">
      <w:r>
        <w:separator/>
      </w:r>
    </w:p>
  </w:footnote>
  <w:footnote w:type="continuationSeparator" w:id="0">
    <w:p w:rsidR="0050450F" w:rsidRDefault="0050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C6" w:rsidRDefault="004A39B7">
    <w:pPr>
      <w:jc w:val="center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438785</wp:posOffset>
              </wp:positionV>
              <wp:extent cx="161925" cy="203835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0178C6" w:rsidRDefault="004A39B7">
                          <w:pPr>
                            <w:spacing w:before="10"/>
                            <w:ind w:left="60" w:firstLine="6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14.55pt;margin-top:34.55pt;width:12.7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" filled="f" stroked="f">
              <v:textbox inset="0,0,0,0">
                <w:txbxContent>
                  <w:p w:rsidR="000178C6" w:rsidRDefault="004A39B7">
                    <w:pPr>
                      <w:spacing w:before="10"/>
                      <w:ind w:left="60" w:firstLine="60"/>
                    </w:pPr>
                    <w:r>
                      <w:rPr>
                        <w:color w:val="000000"/>
                        <w:sz w:val="24"/>
                      </w:rPr>
                      <w:t xml:space="preserve"> PAGE 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E863B2">
      <w:rPr>
        <w:noProof/>
      </w:rPr>
      <w:t>2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ях Ольга Володимирівна">
    <w15:presenceInfo w15:providerId="AD" w15:userId="S-1-5-21-3380705593-2521461901-4089523876-2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C6"/>
    <w:rsid w:val="0000047C"/>
    <w:rsid w:val="0000459E"/>
    <w:rsid w:val="00010AFF"/>
    <w:rsid w:val="000171B7"/>
    <w:rsid w:val="000178C6"/>
    <w:rsid w:val="00023986"/>
    <w:rsid w:val="00033410"/>
    <w:rsid w:val="000442D2"/>
    <w:rsid w:val="00054FA7"/>
    <w:rsid w:val="0005737C"/>
    <w:rsid w:val="0007058B"/>
    <w:rsid w:val="00073AC6"/>
    <w:rsid w:val="00076EAF"/>
    <w:rsid w:val="000845B7"/>
    <w:rsid w:val="000A301E"/>
    <w:rsid w:val="000A3028"/>
    <w:rsid w:val="000A6012"/>
    <w:rsid w:val="000A66CA"/>
    <w:rsid w:val="000B12D3"/>
    <w:rsid w:val="000E3D34"/>
    <w:rsid w:val="000F3A2A"/>
    <w:rsid w:val="000F4171"/>
    <w:rsid w:val="001022C9"/>
    <w:rsid w:val="0012099F"/>
    <w:rsid w:val="00152149"/>
    <w:rsid w:val="00161E24"/>
    <w:rsid w:val="00184B3D"/>
    <w:rsid w:val="00185B93"/>
    <w:rsid w:val="001B37EE"/>
    <w:rsid w:val="001C1C26"/>
    <w:rsid w:val="00200FDE"/>
    <w:rsid w:val="00215714"/>
    <w:rsid w:val="002331FD"/>
    <w:rsid w:val="0023408F"/>
    <w:rsid w:val="0023539E"/>
    <w:rsid w:val="002409BA"/>
    <w:rsid w:val="00241342"/>
    <w:rsid w:val="0024302D"/>
    <w:rsid w:val="00256DC3"/>
    <w:rsid w:val="00263B87"/>
    <w:rsid w:val="00266998"/>
    <w:rsid w:val="00283C27"/>
    <w:rsid w:val="00296848"/>
    <w:rsid w:val="00297DC1"/>
    <w:rsid w:val="002A4FD6"/>
    <w:rsid w:val="002B4EA8"/>
    <w:rsid w:val="00304760"/>
    <w:rsid w:val="00321E59"/>
    <w:rsid w:val="00322CFC"/>
    <w:rsid w:val="00325A60"/>
    <w:rsid w:val="003327D5"/>
    <w:rsid w:val="00332D7E"/>
    <w:rsid w:val="00335882"/>
    <w:rsid w:val="003555C8"/>
    <w:rsid w:val="00356425"/>
    <w:rsid w:val="00362BE7"/>
    <w:rsid w:val="00393D2F"/>
    <w:rsid w:val="003B4613"/>
    <w:rsid w:val="003B586E"/>
    <w:rsid w:val="003E38BB"/>
    <w:rsid w:val="003E487E"/>
    <w:rsid w:val="004059B4"/>
    <w:rsid w:val="004074FC"/>
    <w:rsid w:val="0040780D"/>
    <w:rsid w:val="00425E80"/>
    <w:rsid w:val="00430760"/>
    <w:rsid w:val="00435FFC"/>
    <w:rsid w:val="00453678"/>
    <w:rsid w:val="00465B0B"/>
    <w:rsid w:val="00470DAC"/>
    <w:rsid w:val="00476A6A"/>
    <w:rsid w:val="00487C0E"/>
    <w:rsid w:val="004A39B7"/>
    <w:rsid w:val="004A3A76"/>
    <w:rsid w:val="004C2105"/>
    <w:rsid w:val="004C4895"/>
    <w:rsid w:val="004D0E9F"/>
    <w:rsid w:val="004F77F4"/>
    <w:rsid w:val="0050450F"/>
    <w:rsid w:val="00513646"/>
    <w:rsid w:val="00527BC1"/>
    <w:rsid w:val="0053033E"/>
    <w:rsid w:val="005311EC"/>
    <w:rsid w:val="005320FB"/>
    <w:rsid w:val="005365E2"/>
    <w:rsid w:val="00540780"/>
    <w:rsid w:val="005410A9"/>
    <w:rsid w:val="00541524"/>
    <w:rsid w:val="00544999"/>
    <w:rsid w:val="005474FD"/>
    <w:rsid w:val="00552028"/>
    <w:rsid w:val="00554355"/>
    <w:rsid w:val="0056351E"/>
    <w:rsid w:val="00575BAE"/>
    <w:rsid w:val="00577F44"/>
    <w:rsid w:val="00583FCA"/>
    <w:rsid w:val="00585C1E"/>
    <w:rsid w:val="00591A9F"/>
    <w:rsid w:val="00596E98"/>
    <w:rsid w:val="0059734E"/>
    <w:rsid w:val="005A1AC7"/>
    <w:rsid w:val="005C45AB"/>
    <w:rsid w:val="005C46F9"/>
    <w:rsid w:val="005C5B34"/>
    <w:rsid w:val="005D3D6F"/>
    <w:rsid w:val="005D4758"/>
    <w:rsid w:val="005F0116"/>
    <w:rsid w:val="00600648"/>
    <w:rsid w:val="0060187C"/>
    <w:rsid w:val="006158AA"/>
    <w:rsid w:val="00647A44"/>
    <w:rsid w:val="0065756C"/>
    <w:rsid w:val="00665715"/>
    <w:rsid w:val="00671BB6"/>
    <w:rsid w:val="00674DBB"/>
    <w:rsid w:val="00693F92"/>
    <w:rsid w:val="0069600A"/>
    <w:rsid w:val="006B4604"/>
    <w:rsid w:val="006C1313"/>
    <w:rsid w:val="006E537C"/>
    <w:rsid w:val="006F014C"/>
    <w:rsid w:val="007023DF"/>
    <w:rsid w:val="007026E8"/>
    <w:rsid w:val="00710587"/>
    <w:rsid w:val="00710C8A"/>
    <w:rsid w:val="00745FF8"/>
    <w:rsid w:val="00756F94"/>
    <w:rsid w:val="007616B5"/>
    <w:rsid w:val="00777EAD"/>
    <w:rsid w:val="007C495A"/>
    <w:rsid w:val="007D32F9"/>
    <w:rsid w:val="007E55B2"/>
    <w:rsid w:val="007F4653"/>
    <w:rsid w:val="0080125C"/>
    <w:rsid w:val="00807E97"/>
    <w:rsid w:val="00843951"/>
    <w:rsid w:val="0087110E"/>
    <w:rsid w:val="00892A8C"/>
    <w:rsid w:val="00896C5B"/>
    <w:rsid w:val="00897643"/>
    <w:rsid w:val="0089774E"/>
    <w:rsid w:val="008A082D"/>
    <w:rsid w:val="008A24DA"/>
    <w:rsid w:val="008B4051"/>
    <w:rsid w:val="008B61FB"/>
    <w:rsid w:val="008D5DAB"/>
    <w:rsid w:val="008E6E7C"/>
    <w:rsid w:val="008F432E"/>
    <w:rsid w:val="008F605D"/>
    <w:rsid w:val="008F6355"/>
    <w:rsid w:val="009165EB"/>
    <w:rsid w:val="00921851"/>
    <w:rsid w:val="00926D02"/>
    <w:rsid w:val="00935B74"/>
    <w:rsid w:val="009365BB"/>
    <w:rsid w:val="00970AF1"/>
    <w:rsid w:val="009722DC"/>
    <w:rsid w:val="009953B8"/>
    <w:rsid w:val="009A47D2"/>
    <w:rsid w:val="009B1BA6"/>
    <w:rsid w:val="009C58F5"/>
    <w:rsid w:val="009E092F"/>
    <w:rsid w:val="009E4A60"/>
    <w:rsid w:val="00A16248"/>
    <w:rsid w:val="00A169F5"/>
    <w:rsid w:val="00A16F55"/>
    <w:rsid w:val="00A21BB9"/>
    <w:rsid w:val="00A22986"/>
    <w:rsid w:val="00A31FD2"/>
    <w:rsid w:val="00A348B9"/>
    <w:rsid w:val="00A35374"/>
    <w:rsid w:val="00A37A1B"/>
    <w:rsid w:val="00A45BB1"/>
    <w:rsid w:val="00A46DB6"/>
    <w:rsid w:val="00A51337"/>
    <w:rsid w:val="00AA0177"/>
    <w:rsid w:val="00AA7A3F"/>
    <w:rsid w:val="00AB1B1B"/>
    <w:rsid w:val="00AC3BFA"/>
    <w:rsid w:val="00AC6D7A"/>
    <w:rsid w:val="00AC70F0"/>
    <w:rsid w:val="00AD1AD1"/>
    <w:rsid w:val="00AD2DD7"/>
    <w:rsid w:val="00AE6ED3"/>
    <w:rsid w:val="00AE7DDC"/>
    <w:rsid w:val="00AF7052"/>
    <w:rsid w:val="00B10D58"/>
    <w:rsid w:val="00B15523"/>
    <w:rsid w:val="00B37F30"/>
    <w:rsid w:val="00B5293F"/>
    <w:rsid w:val="00B53C17"/>
    <w:rsid w:val="00B57743"/>
    <w:rsid w:val="00B615E5"/>
    <w:rsid w:val="00B62541"/>
    <w:rsid w:val="00B95B4B"/>
    <w:rsid w:val="00BA2374"/>
    <w:rsid w:val="00BD382E"/>
    <w:rsid w:val="00BE4070"/>
    <w:rsid w:val="00BF334C"/>
    <w:rsid w:val="00BF494E"/>
    <w:rsid w:val="00BF59CB"/>
    <w:rsid w:val="00C041E5"/>
    <w:rsid w:val="00C151FA"/>
    <w:rsid w:val="00C157E2"/>
    <w:rsid w:val="00C430C1"/>
    <w:rsid w:val="00C45354"/>
    <w:rsid w:val="00C53950"/>
    <w:rsid w:val="00C550F4"/>
    <w:rsid w:val="00C64308"/>
    <w:rsid w:val="00C64680"/>
    <w:rsid w:val="00C7157A"/>
    <w:rsid w:val="00C72285"/>
    <w:rsid w:val="00C81D71"/>
    <w:rsid w:val="00C92960"/>
    <w:rsid w:val="00C94106"/>
    <w:rsid w:val="00C96EBF"/>
    <w:rsid w:val="00CA0E95"/>
    <w:rsid w:val="00CA3CC5"/>
    <w:rsid w:val="00CA4A48"/>
    <w:rsid w:val="00CB01E4"/>
    <w:rsid w:val="00CB58FE"/>
    <w:rsid w:val="00CC2609"/>
    <w:rsid w:val="00CC53B6"/>
    <w:rsid w:val="00CC78C5"/>
    <w:rsid w:val="00CE0E51"/>
    <w:rsid w:val="00CE154E"/>
    <w:rsid w:val="00CE2F45"/>
    <w:rsid w:val="00CE44CE"/>
    <w:rsid w:val="00CF724B"/>
    <w:rsid w:val="00D015EF"/>
    <w:rsid w:val="00D21690"/>
    <w:rsid w:val="00D2355A"/>
    <w:rsid w:val="00D27526"/>
    <w:rsid w:val="00D27E5E"/>
    <w:rsid w:val="00D302EC"/>
    <w:rsid w:val="00D35EAF"/>
    <w:rsid w:val="00D42F0F"/>
    <w:rsid w:val="00D47E9F"/>
    <w:rsid w:val="00D52F20"/>
    <w:rsid w:val="00D6243E"/>
    <w:rsid w:val="00D67BBD"/>
    <w:rsid w:val="00D7086F"/>
    <w:rsid w:val="00D804DF"/>
    <w:rsid w:val="00D90F20"/>
    <w:rsid w:val="00DD22B7"/>
    <w:rsid w:val="00E05A33"/>
    <w:rsid w:val="00E07937"/>
    <w:rsid w:val="00E1750E"/>
    <w:rsid w:val="00E21FEB"/>
    <w:rsid w:val="00E30E85"/>
    <w:rsid w:val="00E315EB"/>
    <w:rsid w:val="00E44630"/>
    <w:rsid w:val="00E54171"/>
    <w:rsid w:val="00E57A04"/>
    <w:rsid w:val="00E84692"/>
    <w:rsid w:val="00E863B2"/>
    <w:rsid w:val="00E94E51"/>
    <w:rsid w:val="00E95EF5"/>
    <w:rsid w:val="00EC5CC0"/>
    <w:rsid w:val="00ED615F"/>
    <w:rsid w:val="00EF231C"/>
    <w:rsid w:val="00F03BFB"/>
    <w:rsid w:val="00F05C28"/>
    <w:rsid w:val="00F07A6B"/>
    <w:rsid w:val="00F10C0C"/>
    <w:rsid w:val="00F1519D"/>
    <w:rsid w:val="00F370DF"/>
    <w:rsid w:val="00F41107"/>
    <w:rsid w:val="00F44186"/>
    <w:rsid w:val="00F50C4C"/>
    <w:rsid w:val="00F517F5"/>
    <w:rsid w:val="00F60793"/>
    <w:rsid w:val="00F60A50"/>
    <w:rsid w:val="00F629A8"/>
    <w:rsid w:val="00F80288"/>
    <w:rsid w:val="00F84BB4"/>
    <w:rsid w:val="00F871E6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F6"/>
    <w:rPr>
      <w:lang w:eastAsia="en-US"/>
    </w:rPr>
  </w:style>
  <w:style w:type="paragraph" w:styleId="1">
    <w:name w:val="heading 1"/>
    <w:basedOn w:val="a"/>
    <w:qFormat/>
    <w:pPr>
      <w:ind w:left="115" w:righ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rFonts w:ascii="Calibri" w:hAnsi="Calibri"/>
      <w:sz w:val="18"/>
      <w:szCs w:val="1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 w:right="9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60187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187C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9722DC"/>
  </w:style>
  <w:style w:type="paragraph" w:customStyle="1" w:styleId="rvps2">
    <w:name w:val="rvps2"/>
    <w:basedOn w:val="a"/>
    <w:rsid w:val="0080125C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80125C"/>
  </w:style>
  <w:style w:type="paragraph" w:styleId="ab">
    <w:name w:val="Normal (Web)"/>
    <w:basedOn w:val="a"/>
    <w:uiPriority w:val="99"/>
    <w:unhideWhenUsed/>
    <w:rsid w:val="007616B5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40780D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Ch62">
    <w:name w:val="Простой подзаголовок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40780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uiPriority w:val="99"/>
    <w:rsid w:val="0040780D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StrokeCh6">
    <w:name w:val="Stroke (Ch_6 Міністерства)"/>
    <w:basedOn w:val="a"/>
    <w:uiPriority w:val="99"/>
    <w:rsid w:val="0040780D"/>
    <w:pPr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12">
    <w:name w:val="Звичайний1"/>
    <w:qFormat/>
    <w:rsid w:val="00430760"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</w:rPr>
  </w:style>
  <w:style w:type="table" w:styleId="ac">
    <w:name w:val="Table Grid"/>
    <w:basedOn w:val="a1"/>
    <w:uiPriority w:val="39"/>
    <w:rsid w:val="0066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F6"/>
    <w:rPr>
      <w:lang w:eastAsia="en-US"/>
    </w:rPr>
  </w:style>
  <w:style w:type="paragraph" w:styleId="1">
    <w:name w:val="heading 1"/>
    <w:basedOn w:val="a"/>
    <w:qFormat/>
    <w:pPr>
      <w:ind w:left="115" w:righ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rFonts w:ascii="Calibri" w:hAnsi="Calibri"/>
      <w:sz w:val="18"/>
      <w:szCs w:val="1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 w:right="9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60187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187C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9722DC"/>
  </w:style>
  <w:style w:type="paragraph" w:customStyle="1" w:styleId="rvps2">
    <w:name w:val="rvps2"/>
    <w:basedOn w:val="a"/>
    <w:rsid w:val="0080125C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80125C"/>
  </w:style>
  <w:style w:type="paragraph" w:styleId="ab">
    <w:name w:val="Normal (Web)"/>
    <w:basedOn w:val="a"/>
    <w:uiPriority w:val="99"/>
    <w:unhideWhenUsed/>
    <w:rsid w:val="007616B5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40780D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Додаток №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Ch62">
    <w:name w:val="Простой подзаголовок (Ch_6 Міністерства)"/>
    <w:basedOn w:val="a"/>
    <w:uiPriority w:val="99"/>
    <w:rsid w:val="0040780D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40780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uiPriority w:val="99"/>
    <w:rsid w:val="0040780D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StrokeCh6">
    <w:name w:val="Stroke (Ch_6 Міністерства)"/>
    <w:basedOn w:val="a"/>
    <w:uiPriority w:val="99"/>
    <w:rsid w:val="0040780D"/>
    <w:pPr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12">
    <w:name w:val="Звичайний1"/>
    <w:qFormat/>
    <w:rsid w:val="00430760"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</w:rPr>
  </w:style>
  <w:style w:type="table" w:styleId="ac">
    <w:name w:val="Table Grid"/>
    <w:basedOn w:val="a1"/>
    <w:uiPriority w:val="39"/>
    <w:rsid w:val="0066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nWkyD7ISK6OZ++N6paNdk20qA==">AMUW2mU4O4faFpGWXwGeK0TTkhCANLXAgPij35XLwWOY1cTRzB7BcSLBx3sWNUP+Fb+T4wGkj2W57N/MRMeBxSjMWthfs1yjvvVYZExBmL47PO6PL9jE/IA=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ED02F2-13A5-41CA-BC1F-F63C07A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Маргарита Сергіївна</dc:creator>
  <cp:lastModifiedBy>ЗАЙЦЕВА ГАННА ЛЕОНІДІВНА</cp:lastModifiedBy>
  <cp:revision>4</cp:revision>
  <cp:lastPrinted>2024-08-30T07:48:00Z</cp:lastPrinted>
  <dcterms:created xsi:type="dcterms:W3CDTF">2024-09-16T12:47:00Z</dcterms:created>
  <dcterms:modified xsi:type="dcterms:W3CDTF">2024-10-01T07:37:00Z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