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ind w:left="5103"/>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ЗАТВЕРДЖЕНО</w:t>
      </w:r>
      <w:r w:rsidRPr="00DE0584">
        <w:rPr>
          <w:rFonts w:ascii="Times New Roman" w:eastAsia="Times New Roman" w:hAnsi="Times New Roman" w:cs="Times New Roman"/>
          <w:sz w:val="24"/>
          <w:szCs w:val="24"/>
          <w:lang w:eastAsia="uk-UA"/>
        </w:rPr>
        <w:br/>
        <w:t>Наказ Міністерства фінансів України</w:t>
      </w:r>
      <w:r w:rsidRPr="00DE0584">
        <w:rPr>
          <w:rFonts w:ascii="Times New Roman" w:eastAsia="Times New Roman" w:hAnsi="Times New Roman" w:cs="Times New Roman"/>
          <w:sz w:val="24"/>
          <w:szCs w:val="24"/>
          <w:lang w:eastAsia="uk-UA"/>
        </w:rPr>
        <w:br/>
        <w:t>17 березня 2025 року N 159</w:t>
      </w:r>
    </w:p>
    <w:p w:rsidR="00D95DFA" w:rsidRPr="00DE0584" w:rsidRDefault="00D95DFA" w:rsidP="00D95DFA">
      <w:pPr>
        <w:spacing w:after="0" w:line="240" w:lineRule="auto"/>
        <w:jc w:val="center"/>
        <w:outlineLvl w:val="2"/>
        <w:rPr>
          <w:rFonts w:ascii="inherit" w:eastAsia="Times New Roman" w:hAnsi="inherit" w:cs="Times New Roman"/>
          <w:sz w:val="30"/>
          <w:szCs w:val="30"/>
          <w:lang w:eastAsia="uk-UA"/>
        </w:rPr>
      </w:pPr>
      <w:r w:rsidRPr="00DE0584">
        <w:rPr>
          <w:rFonts w:ascii="inherit" w:eastAsia="Times New Roman" w:hAnsi="inherit" w:cs="Times New Roman"/>
          <w:sz w:val="30"/>
          <w:szCs w:val="30"/>
          <w:lang w:eastAsia="uk-UA"/>
        </w:rPr>
        <w:t>Порядок</w:t>
      </w:r>
      <w:r w:rsidRPr="00DE0584">
        <w:rPr>
          <w:rFonts w:ascii="inherit" w:eastAsia="Times New Roman" w:hAnsi="inherit" w:cs="Times New Roman"/>
          <w:sz w:val="30"/>
          <w:szCs w:val="30"/>
          <w:lang w:eastAsia="uk-UA"/>
        </w:rPr>
        <w:br/>
        <w:t>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p>
    <w:p w:rsidR="00D95DFA" w:rsidRPr="00DE0584" w:rsidRDefault="00D95DFA" w:rsidP="00D95DFA">
      <w:pPr>
        <w:spacing w:after="0" w:line="240" w:lineRule="auto"/>
        <w:jc w:val="center"/>
        <w:outlineLvl w:val="2"/>
        <w:rPr>
          <w:rFonts w:ascii="inherit" w:eastAsia="Times New Roman" w:hAnsi="inherit" w:cs="Times New Roman"/>
          <w:b/>
          <w:bCs/>
          <w:sz w:val="30"/>
          <w:szCs w:val="30"/>
          <w:lang w:eastAsia="uk-UA"/>
        </w:rPr>
      </w:pPr>
    </w:p>
    <w:p w:rsidR="00D95DFA" w:rsidRPr="00DE0584" w:rsidRDefault="00D95DFA" w:rsidP="00D95DFA">
      <w:pPr>
        <w:spacing w:after="0" w:line="240" w:lineRule="auto"/>
        <w:jc w:val="both"/>
        <w:outlineLvl w:val="2"/>
        <w:rPr>
          <w:rFonts w:ascii="inherit" w:eastAsia="Times New Roman" w:hAnsi="inherit" w:cs="Times New Roman"/>
          <w:b/>
          <w:bCs/>
          <w:sz w:val="30"/>
          <w:szCs w:val="30"/>
          <w:lang w:eastAsia="uk-UA"/>
        </w:rPr>
      </w:pPr>
      <w:r w:rsidRPr="00DE0584">
        <w:rPr>
          <w:rFonts w:ascii="inherit" w:eastAsia="Times New Roman" w:hAnsi="inherit" w:cs="Times New Roman"/>
          <w:sz w:val="30"/>
          <w:szCs w:val="30"/>
          <w:lang w:eastAsia="uk-UA"/>
        </w:rPr>
        <w:t>I. Загальні положення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1. Цей </w:t>
      </w:r>
      <w:bookmarkStart w:id="0" w:name="_Hlk198295339"/>
      <w:r w:rsidRPr="00DE0584">
        <w:rPr>
          <w:rFonts w:ascii="Times New Roman" w:eastAsia="Times New Roman" w:hAnsi="Times New Roman" w:cs="Times New Roman"/>
          <w:sz w:val="24"/>
          <w:szCs w:val="24"/>
          <w:lang w:eastAsia="uk-UA"/>
        </w:rPr>
        <w:t>Порядок встановлює механізм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(у тому числі у разі виключення відомостей про місце зберігання, внесених до Єдиного реєстру місць зберігання).</w:t>
      </w:r>
    </w:p>
    <w:bookmarkEnd w:id="0"/>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У цьому Порядку терміни вживаються у значеннях, наведених у </w:t>
      </w:r>
      <w:r w:rsidRPr="00DE0584">
        <w:rPr>
          <w:rFonts w:ascii="Times New Roman" w:eastAsia="Times New Roman" w:hAnsi="Times New Roman" w:cs="Times New Roman"/>
          <w:color w:val="000000"/>
          <w:sz w:val="24"/>
          <w:szCs w:val="24"/>
          <w:lang w:eastAsia="uk-UA"/>
        </w:rPr>
        <w:t>Законах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4"/>
          <w:szCs w:val="24"/>
          <w:lang w:eastAsia="uk-UA"/>
        </w:rPr>
        <w:t>"Про публічні електронні реєстри"</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4"/>
          <w:szCs w:val="24"/>
          <w:lang w:eastAsia="uk-UA"/>
        </w:rPr>
        <w:t>"Про електронні документи та електронний документообіг"</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4"/>
          <w:szCs w:val="24"/>
          <w:lang w:eastAsia="uk-UA"/>
        </w:rPr>
        <w:t>"Про електронну ідентифікацію та електронні довірчі послуги"</w:t>
      </w:r>
      <w:r w:rsidRPr="00DE0584">
        <w:rPr>
          <w:rFonts w:ascii="Times New Roman" w:eastAsia="Times New Roman" w:hAnsi="Times New Roman" w:cs="Times New Roman"/>
          <w:sz w:val="24"/>
          <w:szCs w:val="24"/>
          <w:lang w:eastAsia="uk-UA"/>
        </w:rPr>
        <w:t>.</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Заява про внесення місця зберігання до Єдиного реєстру місць зберігання та про внесення змін до відомостей, що містяться в Єдиному реєстрі місць зберігання (далі - заява), за формою, затвердженою наказом Міністерства фінансів України від 17 березня 2025 року N 159, та документи (копії), що подаються разом із заявою, подаються в паперовій або електронній формі в порядку, визначеному </w:t>
      </w:r>
      <w:r w:rsidRPr="00DE0584">
        <w:rPr>
          <w:rFonts w:ascii="Times New Roman" w:eastAsia="Times New Roman" w:hAnsi="Times New Roman" w:cs="Times New Roman"/>
          <w:color w:val="000000"/>
          <w:sz w:val="24"/>
          <w:szCs w:val="24"/>
          <w:lang w:eastAsia="uk-UA"/>
        </w:rPr>
        <w:t>статтею 42 глави 1 розділу II Податкового кодексу України</w:t>
      </w:r>
      <w:r w:rsidRPr="00DE0584">
        <w:rPr>
          <w:rFonts w:ascii="Times New Roman" w:eastAsia="Times New Roman" w:hAnsi="Times New Roman" w:cs="Times New Roman"/>
          <w:sz w:val="24"/>
          <w:szCs w:val="24"/>
          <w:lang w:eastAsia="uk-UA"/>
        </w:rPr>
        <w:t> (далі - Кодекс).</w:t>
      </w:r>
    </w:p>
    <w:p w:rsidR="00D95DFA" w:rsidRPr="00DE0584" w:rsidRDefault="00D95DFA" w:rsidP="00D95DFA">
      <w:pPr>
        <w:spacing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 Заява про внесення змін до відомостей, що містяться в Єдиному реєстрі місць зберігання, не подається у разі зміни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r w:rsidRPr="00DE0584">
        <w:rPr>
          <w:rFonts w:ascii="Times New Roman" w:eastAsia="Times New Roman" w:hAnsi="Times New Roman" w:cs="Times New Roman"/>
          <w:color w:val="000000"/>
          <w:sz w:val="24"/>
          <w:szCs w:val="24"/>
          <w:lang w:eastAsia="uk-UA"/>
        </w:rPr>
        <w:t>Кодифікатором адміністративно-територіальних одиниць та територій територіальних громад</w:t>
      </w:r>
      <w:r w:rsidRPr="00DE0584">
        <w:rPr>
          <w:rFonts w:ascii="Times New Roman" w:eastAsia="Times New Roman" w:hAnsi="Times New Roman" w:cs="Times New Roman"/>
          <w:sz w:val="24"/>
          <w:szCs w:val="24"/>
          <w:lang w:eastAsia="uk-UA"/>
        </w:rPr>
        <w:t>, затвердженим </w:t>
      </w:r>
      <w:r w:rsidRPr="00DE0584">
        <w:rPr>
          <w:rFonts w:ascii="Times New Roman" w:eastAsia="Times New Roman" w:hAnsi="Times New Roman" w:cs="Times New Roman"/>
          <w:color w:val="000000"/>
          <w:sz w:val="24"/>
          <w:szCs w:val="24"/>
          <w:lang w:eastAsia="uk-UA"/>
        </w:rPr>
        <w:t>наказом Міністерства розвитку громад та територій України від 26 листопада 2020 року N 290</w:t>
      </w:r>
      <w:r w:rsidRPr="00DE0584">
        <w:rPr>
          <w:rFonts w:ascii="Times New Roman" w:eastAsia="Times New Roman" w:hAnsi="Times New Roman" w:cs="Times New Roman"/>
          <w:sz w:val="24"/>
          <w:szCs w:val="24"/>
          <w:lang w:eastAsia="uk-UA"/>
        </w:rPr>
        <w:t> (у редакції </w:t>
      </w:r>
      <w:r w:rsidRPr="00DE0584">
        <w:rPr>
          <w:rFonts w:ascii="Times New Roman" w:eastAsia="Times New Roman" w:hAnsi="Times New Roman" w:cs="Times New Roman"/>
          <w:color w:val="000000"/>
          <w:sz w:val="24"/>
          <w:szCs w:val="24"/>
          <w:lang w:eastAsia="uk-UA"/>
        </w:rPr>
        <w:t>наказу Міністерства розвитку громад, територій та інфраструктури України від 19 січня 2024 року N 48</w:t>
      </w:r>
      <w:r w:rsidRPr="00DE0584">
        <w:rPr>
          <w:rFonts w:ascii="Times New Roman" w:eastAsia="Times New Roman" w:hAnsi="Times New Roman" w:cs="Times New Roman"/>
          <w:sz w:val="24"/>
          <w:szCs w:val="24"/>
          <w:lang w:eastAsia="uk-UA"/>
        </w:rPr>
        <w:t>).</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 Заява, що подається в паперовій формі, підписується керівником (уповноваженою особою) юридичної особи / представником / фізичною особою - підприємцем та скріплюється печаткою (за наявності). На заяву, що подається в електронній формі, накладаються кваліфікований електронний підпис та кваліфікована електронна печатка (за наявності) заявника.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 Копії документів, подані в паперовій формі разом із заявою, завіряються підписом уповноваженої посадової особи заявника (із зазначенням посади, прізвища (за наявності), власного ім'я, по батькові (за наявності), дати засвідчення копії) та скріплюються печаткою (за наявності).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7. Суб'єкти господарювання, що отримують спирт етиловий для власного споживання (власних виробничо-технологічних потреб), у заяві зазначають інформацію про використання спирту етилового виключно для власного споживання (власних виробничо-технологічних потреб), а також загальну місткість </w:t>
      </w:r>
      <w:proofErr w:type="spellStart"/>
      <w:r w:rsidRPr="00DE0584">
        <w:rPr>
          <w:rFonts w:ascii="Times New Roman" w:eastAsia="Times New Roman" w:hAnsi="Times New Roman" w:cs="Times New Roman"/>
          <w:sz w:val="24"/>
          <w:szCs w:val="24"/>
          <w:lang w:eastAsia="uk-UA"/>
        </w:rPr>
        <w:t>ємностей</w:t>
      </w:r>
      <w:proofErr w:type="spellEnd"/>
      <w:r w:rsidRPr="00DE0584">
        <w:rPr>
          <w:rFonts w:ascii="Times New Roman" w:eastAsia="Times New Roman" w:hAnsi="Times New Roman" w:cs="Times New Roman"/>
          <w:sz w:val="24"/>
          <w:szCs w:val="24"/>
          <w:lang w:eastAsia="uk-UA"/>
        </w:rPr>
        <w:t xml:space="preserve"> для зберігання спирту етилового та їх фактичне </w:t>
      </w:r>
      <w:r w:rsidRPr="00DE0584">
        <w:rPr>
          <w:rFonts w:ascii="Times New Roman" w:eastAsia="Times New Roman" w:hAnsi="Times New Roman" w:cs="Times New Roman"/>
          <w:sz w:val="24"/>
          <w:szCs w:val="24"/>
          <w:lang w:eastAsia="uk-UA"/>
        </w:rPr>
        <w:lastRenderedPageBreak/>
        <w:t>місцезнаходження (без подання копій документів, визначених пунктом 5 розділу II, пунктом 5 розділу III цього Порядку).</w:t>
      </w:r>
    </w:p>
    <w:p w:rsidR="00D95DFA" w:rsidRPr="00DE0584" w:rsidRDefault="00D95DFA" w:rsidP="00D95DFA">
      <w:pPr>
        <w:spacing w:after="0" w:line="240" w:lineRule="auto"/>
        <w:jc w:val="both"/>
        <w:outlineLvl w:val="2"/>
        <w:rPr>
          <w:rFonts w:ascii="inherit" w:eastAsia="Times New Roman" w:hAnsi="inherit" w:cs="Times New Roman"/>
          <w:b/>
          <w:bCs/>
          <w:sz w:val="30"/>
          <w:szCs w:val="30"/>
          <w:lang w:eastAsia="uk-UA"/>
        </w:rPr>
      </w:pPr>
      <w:r w:rsidRPr="00DE0584">
        <w:rPr>
          <w:rFonts w:ascii="inherit" w:eastAsia="Times New Roman" w:hAnsi="inherit" w:cs="Times New Roman"/>
          <w:sz w:val="30"/>
          <w:szCs w:val="30"/>
          <w:lang w:eastAsia="uk-UA"/>
        </w:rPr>
        <w:t>II. Порядок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у разі внесення місця зберігання до Єдиного реєстру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У загальній частині заяви суб'єкт господарювання зазначає найменування та код органу ДПС, до якого подається заява.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У розділі I заяви у відповідній клітинці проставляється позначка "х" про вид заяви, що подається у разі внесення місця зберігання до Єдиного реєстру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У розділі II заяви наводяться відомості про суб'єкта господарювання - заявника.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1 розділу II заяви у відповідній клітинці проставляється позначка "х" про юридичний статус суб'єкта господарювання: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юридична особа;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фізична особа - підприємець;</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постійне представництво;</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2 розділу II заяви зазначається найменування суб'єкта господарювання (для фізичної особи - підприємця - прізвище (за наявності), власне ім'я, по батькові (за наявності)).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3 розділу II заяви у відповідних клітинках проставляється позначка "х" про податковий номер суб'єкта господарювання та вказується: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юридичної особи - код згідно з ЄДРПОУ;</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фізичної особи - підприємця - реєстраційний номер </w:t>
      </w:r>
      <w:r w:rsidRPr="00DE0584">
        <w:rPr>
          <w:rFonts w:ascii="Times New Roman" w:eastAsia="Times New Roman" w:hAnsi="Times New Roman" w:cs="Times New Roman"/>
          <w:color w:val="000000"/>
          <w:sz w:val="24"/>
          <w:szCs w:val="24"/>
          <w:lang w:eastAsia="uk-UA"/>
        </w:rPr>
        <w:t>облікової картки платника податків</w:t>
      </w:r>
      <w:r w:rsidRPr="00DE0584">
        <w:rPr>
          <w:rFonts w:ascii="Times New Roman" w:eastAsia="Times New Roman" w:hAnsi="Times New Roman" w:cs="Times New Roman"/>
          <w:sz w:val="24"/>
          <w:szCs w:val="24"/>
          <w:lang w:eastAsia="uk-UA"/>
        </w:rPr>
        <w:t> або серія та/або номер паспорта громадянина України (для фізичних осіб, які мають право здійснювати будь-які платежі за серією та/або номером паспорта громадянина України);</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w:t>
      </w:r>
      <w:r w:rsidRPr="00DE0584">
        <w:rPr>
          <w:rFonts w:ascii="Times New Roman" w:eastAsia="Times New Roman" w:hAnsi="Times New Roman" w:cs="Times New Roman"/>
          <w:color w:val="000000"/>
          <w:sz w:val="24"/>
          <w:szCs w:val="24"/>
          <w:lang w:eastAsia="uk-UA"/>
        </w:rPr>
        <w:t>пунктом 63.6 статті 63</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4"/>
          <w:szCs w:val="24"/>
          <w:lang w:eastAsia="uk-UA"/>
        </w:rPr>
        <w:t>пунктом 64.6 статті 64 глави 6 розділу II Кодексу</w:t>
      </w:r>
      <w:r w:rsidRPr="00DE0584">
        <w:rPr>
          <w:rFonts w:ascii="Times New Roman" w:eastAsia="Times New Roman" w:hAnsi="Times New Roman" w:cs="Times New Roman"/>
          <w:sz w:val="24"/>
          <w:szCs w:val="24"/>
          <w:lang w:eastAsia="uk-UA"/>
        </w:rPr>
        <w:t>;</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іноземних суб'єктів господарської діяльності - податковий номер постійного представництва.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4 розділу II заяви вказується унікальний номер запису в Єдиному державному демографічному реєстрі (за наявності) фізичної особи - підприємця.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5 розділу II заяви зазначається адреса місцезнаходження суб'єкта господарювання (для фізичної особи - підприємця - адреса зареєстрованого / задекларованого місця проживання (перебування)) у форматі - Автономна Республіка Крим / область / місто зі спеціальним статусом, район, населений пункт (крім м. Київ та м. Севастополь), вулиця, провулок, будинок, корпус, офіс / квартира.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У пункті 6 розділу II заяви вказуються реєстраційні номери ліцензій на право виробництва алкогольних напоїв, тютюнових виробів, рідин, що використовуються в електронних сигаретах, на право вирощування тютюну, на право ферментації тютюнової сировини, на </w:t>
      </w:r>
      <w:r w:rsidRPr="00DE0584">
        <w:rPr>
          <w:rFonts w:ascii="Times New Roman" w:eastAsia="Times New Roman" w:hAnsi="Times New Roman" w:cs="Times New Roman"/>
          <w:sz w:val="24"/>
          <w:szCs w:val="24"/>
          <w:lang w:eastAsia="uk-UA"/>
        </w:rPr>
        <w:lastRenderedPageBreak/>
        <w:t>право оптової та/або роздрібної торгівлі алкогольними напоями, тютюновими виробами, рідинами, що використовуються в електронних сигаретах.</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Реєстраційний номер ліцензії не зазначається: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які вносять місця зберігання спирту етилового, спиртових дистилятів, біоетанолу до Єдиного реєстру місць зберігання до отримання ліцензії на право провадження відповідного виду господарської діяльності;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суб'єктами господарювання, що використовують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4"/>
          <w:szCs w:val="24"/>
          <w:lang w:eastAsia="uk-UA"/>
        </w:rPr>
        <w:t>парфумерно</w:t>
      </w:r>
      <w:proofErr w:type="spellEnd"/>
      <w:r w:rsidRPr="00DE0584">
        <w:rPr>
          <w:rFonts w:ascii="Times New Roman" w:eastAsia="Times New Roman" w:hAnsi="Times New Roman" w:cs="Times New Roman"/>
          <w:sz w:val="24"/>
          <w:szCs w:val="24"/>
          <w:lang w:eastAsia="uk-UA"/>
        </w:rPr>
        <w:t>-косметичної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суб'єктами господарювання, що використовують алкогольні напої для виробництва харчових продуктів (крім виробництва алкогольних напоїв).</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7 розділу II заяви у разі наявності ознаки виду діяльності у відповідній клітинці позначкою "х" зазначається одна із трьох ознак виду діяльності суб'єкта господарювання: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виробник спирту етилового, спиртових дистилятів, біоетанолу, алкогольних напоїв, для виробництва яких використовується спирт етиловий, спиртовий дистилят - 1;</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суб'єкт господарювання, що використовує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4"/>
          <w:szCs w:val="24"/>
          <w:lang w:eastAsia="uk-UA"/>
        </w:rPr>
        <w:t>парфумерно</w:t>
      </w:r>
      <w:proofErr w:type="spellEnd"/>
      <w:r w:rsidRPr="00DE0584">
        <w:rPr>
          <w:rFonts w:ascii="Times New Roman" w:eastAsia="Times New Roman" w:hAnsi="Times New Roman" w:cs="Times New Roman"/>
          <w:sz w:val="24"/>
          <w:szCs w:val="24"/>
          <w:lang w:eastAsia="uk-UA"/>
        </w:rPr>
        <w:t>-косметичної продукції, оцту з харчової сировини - 2;</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суб'єкт господарювання, що використовує алкогольні напої для виробництва харчових продуктів (крім виробництва алкогольних напоїв) - 3.</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8 розділу II заяви у разі наявності особливості виду діяльності у відповідній клітинці проставляється позначка "х" про таку особливість виду діяльності: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мале виробництво дистилятів;</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отримання спирту етилового для власного споживання (власних виробничо-технологічних потреб).</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 У розділі III заяви зазначаються відомості про місце зберігання товару (продукції), що вноситься до Єдиного реєстру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1 розділу III заяви у відповідних рядках зазначаються: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індекс регіону місцезнаходження місця зберігання відповідно до додатка до цього Порядку;</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код території (у/на якій розташоване місце зберігання) згідно з третім, четвертим та додатковим (за наявності) рівнем </w:t>
      </w:r>
      <w:r w:rsidRPr="00DE0584">
        <w:rPr>
          <w:rFonts w:ascii="Times New Roman" w:eastAsia="Times New Roman" w:hAnsi="Times New Roman" w:cs="Times New Roman"/>
          <w:color w:val="000000"/>
          <w:sz w:val="24"/>
          <w:szCs w:val="24"/>
          <w:lang w:eastAsia="uk-UA"/>
        </w:rPr>
        <w:t>Кодифікатора адміністративно-територіальних одиниць та територій територіальних громад</w:t>
      </w:r>
      <w:r w:rsidRPr="00DE0584">
        <w:rPr>
          <w:rFonts w:ascii="Times New Roman" w:eastAsia="Times New Roman" w:hAnsi="Times New Roman" w:cs="Times New Roman"/>
          <w:sz w:val="24"/>
          <w:szCs w:val="24"/>
          <w:lang w:eastAsia="uk-UA"/>
        </w:rPr>
        <w:t>, затвердженим </w:t>
      </w:r>
      <w:r w:rsidRPr="00DE0584">
        <w:rPr>
          <w:rFonts w:ascii="Times New Roman" w:eastAsia="Times New Roman" w:hAnsi="Times New Roman" w:cs="Times New Roman"/>
          <w:color w:val="000000"/>
          <w:sz w:val="24"/>
          <w:szCs w:val="24"/>
          <w:lang w:eastAsia="uk-UA"/>
        </w:rPr>
        <w:t>наказом Міністерства розвитку громад та територій України від 26 листопада 2020 року N 290</w:t>
      </w:r>
      <w:r w:rsidRPr="00DE0584">
        <w:rPr>
          <w:rFonts w:ascii="Times New Roman" w:eastAsia="Times New Roman" w:hAnsi="Times New Roman" w:cs="Times New Roman"/>
          <w:sz w:val="24"/>
          <w:szCs w:val="24"/>
          <w:lang w:eastAsia="uk-UA"/>
        </w:rPr>
        <w:t> (у редакції </w:t>
      </w:r>
      <w:r w:rsidRPr="00DE0584">
        <w:rPr>
          <w:rFonts w:ascii="Times New Roman" w:eastAsia="Times New Roman" w:hAnsi="Times New Roman" w:cs="Times New Roman"/>
          <w:color w:val="000000"/>
          <w:sz w:val="24"/>
          <w:szCs w:val="24"/>
          <w:lang w:eastAsia="uk-UA"/>
        </w:rPr>
        <w:t>наказу Міністерства розвитку громад, територій та інфраструктури України від 19 січня 2024 року N 48</w:t>
      </w:r>
      <w:r w:rsidRPr="00DE0584">
        <w:rPr>
          <w:rFonts w:ascii="Times New Roman" w:eastAsia="Times New Roman" w:hAnsi="Times New Roman" w:cs="Times New Roman"/>
          <w:sz w:val="24"/>
          <w:szCs w:val="24"/>
          <w:lang w:eastAsia="uk-UA"/>
        </w:rPr>
        <w:t>);</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адреса місця зберігання (у форматі - Автономна Республіка Крим / область / місто зі спеціальним статусом, район (крім м. Київ та м. Севастополь), населений пункт (крім м. Київ та м. Севастополь), район у місті (за наявності), вулиця, будинок, корпус, офіс / квартира; кадастровий номер земельної ділянки, на якій вирощується тютюн та зберігається тютюнова сировина).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таблиці пункту 2 розділу III заяви вказуються відомості про товар (продукцію):</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у графах 1, 2 зазначаються відповідно код і вид товару (продукції), місце зберігання якого / якої вноситься до Єдиного реєстру місць зберігання, згідно з Кодами і видами товару (продукції), затвердженими наказом Міністерства фінансів України від 17 березня 2025 року N 159. Такі відомості відображаються лише за одним місцем зберігання та одним видом товару (продукції), що віднесені до кодів 14, 16 - 21, 23 - 27;</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графі 3 зазначається код однієї із таких підстав користування місцем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00 - право власності;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01 - оренда;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02 - суборенда;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03 - послуги зі складського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графах 4, 5 зазначаються відповідно такі відомості: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загальна місткість </w:t>
      </w:r>
      <w:proofErr w:type="spellStart"/>
      <w:r w:rsidRPr="00DE0584">
        <w:rPr>
          <w:rFonts w:ascii="Times New Roman" w:eastAsia="Times New Roman" w:hAnsi="Times New Roman" w:cs="Times New Roman"/>
          <w:sz w:val="24"/>
          <w:szCs w:val="24"/>
          <w:lang w:eastAsia="uk-UA"/>
        </w:rPr>
        <w:t>ємностей</w:t>
      </w:r>
      <w:proofErr w:type="spellEnd"/>
      <w:r w:rsidRPr="00DE0584">
        <w:rPr>
          <w:rFonts w:ascii="Times New Roman" w:eastAsia="Times New Roman" w:hAnsi="Times New Roman" w:cs="Times New Roman"/>
          <w:sz w:val="24"/>
          <w:szCs w:val="24"/>
          <w:lang w:eastAsia="uk-UA"/>
        </w:rPr>
        <w:t xml:space="preserve"> для зберігання спирту етилового, спиртових дистилятів, біоетанолу;</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площа приміщень, в яких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рідинами, що використовуються в електронних сигаретах;</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графа 6 у разі внесення місця зберігання до Єдиного реєстру місць зберігання не заповнюється.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 У таблиці розділу IV заяви зазначаються відомості про документи / копії документів, що подаються разом із заявою:</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графі 2 шляхом проставляння арабської цифри окремими рядками здійснюється відображення ознаки видів документів / копії документів, що подаються разом із заявою:</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копія документа, що засвідчує право власності на об'єкт нерухомого майна (його частини) / приміщення (його частини),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об'єкта нерухомого майна (його частини) / приміщення (його частини), на якому (якій) позначено місце зберігання та його площу, - 1;</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копія документа, що засвідчує право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об'єкта нерухомого майна (його частини) / приміщення (його частини), на якому (якій) позначено місце зберігання та його площу, - 2;</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копія документа, що засвідчує надання заявнику послуг зі складського зберігання (крім спирту етилового, спиртових дистилятів, біоетанолу, тютюнової сировини), із зазначенням уповноваженої особи заявника в такому місці зберігання, її номера телефону, адреси місця зберігання та наданням плану (схеми) приміщення (його частини), на якому (якій) позначено місце зберігання та його площу, - 3;</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довідка про відповідність місця зберігання вимогам до місць зберігання спирту етилового, біоетанолу, спиртових дистилятів (додають виробники спирту етилового, спиртових дистилятів (крім малих виробництв дистилятів), біоетанолу), - 4;</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схема встановлення цілодобової системи відеоспостереження, складеної із дотриманням вимог та в порядку, визначеними </w:t>
      </w:r>
      <w:r w:rsidRPr="00DE0584">
        <w:rPr>
          <w:rFonts w:ascii="Times New Roman" w:eastAsia="Times New Roman" w:hAnsi="Times New Roman" w:cs="Times New Roman"/>
          <w:color w:val="000000"/>
          <w:sz w:val="24"/>
          <w:szCs w:val="24"/>
          <w:lang w:eastAsia="uk-UA"/>
        </w:rPr>
        <w:t>частинами дванадцятою</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4"/>
          <w:szCs w:val="24"/>
          <w:lang w:eastAsia="uk-UA"/>
        </w:rPr>
        <w:t>тринадцятою статті 20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DE0584">
        <w:rPr>
          <w:rFonts w:ascii="Times New Roman" w:eastAsia="Times New Roman" w:hAnsi="Times New Roman" w:cs="Times New Roman"/>
          <w:sz w:val="24"/>
          <w:szCs w:val="24"/>
          <w:lang w:eastAsia="uk-UA"/>
        </w:rPr>
        <w:t> (щодо внесення місць зберігання тютюнової сировини, тютюнових виробів, рідин, що використовуються в електронних сигаретах, до Єдиного реєстру місць зберігання - для суб'єктів господарювання, що здійснюють вирощування тютюну, ферментацію тютюнової сировини, виробництво тютюнових виробів), - 5;</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схема встановлення цілодобової системи відеоспостереження, складеної із дотриманням вимог та в порядку, визначеними </w:t>
      </w:r>
      <w:r w:rsidRPr="00DE0584">
        <w:rPr>
          <w:rFonts w:ascii="Times New Roman" w:eastAsia="Times New Roman" w:hAnsi="Times New Roman" w:cs="Times New Roman"/>
          <w:color w:val="000000"/>
          <w:sz w:val="24"/>
          <w:szCs w:val="24"/>
          <w:lang w:eastAsia="uk-UA"/>
        </w:rPr>
        <w:t>частинами дев'ятою</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4"/>
          <w:szCs w:val="24"/>
          <w:lang w:eastAsia="uk-UA"/>
        </w:rPr>
        <w:t>десятою статті 21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DE0584">
        <w:rPr>
          <w:rFonts w:ascii="Times New Roman" w:eastAsia="Times New Roman" w:hAnsi="Times New Roman" w:cs="Times New Roman"/>
          <w:sz w:val="24"/>
          <w:szCs w:val="24"/>
          <w:lang w:eastAsia="uk-UA"/>
        </w:rPr>
        <w:t> (щодо внесення місць зберігання тютюнової сировини, тютюнових виробів, рідин, що використовуються в електронних сигаретах, до Єдиного реєстру місць зберігання для суб'єктів господарювання, що здійснюють зберігання тютюнової сировини, тютюнових виробів, рідин, що використовуються в електронних сигаретах), - 6;</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графах 3 - 6 окремими рядками відображається відповідно назва, номер (за наявності), дата документів / копії документів, що подаються разом із заявою, із зазначенням кількості аркушів.</w:t>
      </w:r>
    </w:p>
    <w:p w:rsidR="00D95DFA" w:rsidRPr="00DE0584" w:rsidRDefault="00D95DFA" w:rsidP="00D95DFA">
      <w:pPr>
        <w:spacing w:after="0" w:line="240" w:lineRule="auto"/>
        <w:jc w:val="both"/>
        <w:outlineLvl w:val="2"/>
        <w:rPr>
          <w:rFonts w:ascii="inherit" w:eastAsia="Times New Roman" w:hAnsi="inherit" w:cs="Times New Roman"/>
          <w:b/>
          <w:bCs/>
          <w:sz w:val="30"/>
          <w:szCs w:val="30"/>
          <w:lang w:eastAsia="uk-UA"/>
        </w:rPr>
      </w:pPr>
      <w:r w:rsidRPr="00DE0584">
        <w:rPr>
          <w:rFonts w:ascii="inherit" w:eastAsia="Times New Roman" w:hAnsi="inherit" w:cs="Times New Roman"/>
          <w:sz w:val="30"/>
          <w:szCs w:val="30"/>
          <w:lang w:eastAsia="uk-UA"/>
        </w:rPr>
        <w:t>III. Порядок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у разі внесення змін до відомостей, що містяться в Єдиному реєстрі місць зберігання, та виключення відомостей про місце зберігання, внесених до Єдиного реєстру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У загальній частині заяви суб'єкт господарювання зазначає найменування та код органу ДПС, до якого подається заява.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bookmarkStart w:id="1" w:name="_Hlk198285271"/>
      <w:r w:rsidRPr="00DE0584">
        <w:rPr>
          <w:rFonts w:ascii="Times New Roman" w:eastAsia="Times New Roman" w:hAnsi="Times New Roman" w:cs="Times New Roman"/>
          <w:sz w:val="24"/>
          <w:szCs w:val="24"/>
          <w:lang w:eastAsia="uk-UA"/>
        </w:rPr>
        <w:t>2. У розділі I заяви у відповідній клітинці проставляється позначка "х" про вид заяви, що подається: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 (у разі виключення відомостей про місце зберігання, внесених до Єдиного реєстру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w:t>
      </w:r>
    </w:p>
    <w:bookmarkEnd w:id="1"/>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разі обрання таких видів заяв у відповідних клітинках позначкою "х" зазначаються підстави внесення змін до відомостей, що містяться в Єдиному реєстрі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 зміна найменування юридичної особи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 зміна місцезнаходження суб'єкта господарювання;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 виключення адреси 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4 - зміна загальної місткості </w:t>
      </w:r>
      <w:proofErr w:type="spellStart"/>
      <w:r w:rsidRPr="00DE0584">
        <w:rPr>
          <w:rFonts w:ascii="Times New Roman" w:eastAsia="Times New Roman" w:hAnsi="Times New Roman" w:cs="Times New Roman"/>
          <w:sz w:val="24"/>
          <w:szCs w:val="24"/>
          <w:lang w:eastAsia="uk-UA"/>
        </w:rPr>
        <w:t>ємностей</w:t>
      </w:r>
      <w:proofErr w:type="spellEnd"/>
      <w:r w:rsidRPr="00DE0584">
        <w:rPr>
          <w:rFonts w:ascii="Times New Roman" w:eastAsia="Times New Roman" w:hAnsi="Times New Roman" w:cs="Times New Roman"/>
          <w:sz w:val="24"/>
          <w:szCs w:val="24"/>
          <w:lang w:eastAsia="uk-UA"/>
        </w:rPr>
        <w:t xml:space="preserve"> для зберігання спирту етилового, спиртових дистилятів, біоетанолу;</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5 - зміна площі приміщень, у яких зберігатимуться алкогольні напої, тютюнова сировина, тютюнові вироби, рідини, що використовуються в електронних сигаретах;</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6 - зміна документа, що засвідчує право власності або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послуг із складського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Підстава 3 внесення змін до відомостей, що містяться в Єдиному реєстрі місць зберігання, щодо виключення адреси місця зберігання позначається лише у випадку обрання виду заяви про внесення змін до відомостей, що містяться в Єдиному реєстрі місць зберігання (у разі виключення відомостей про місце зберігання, внесених до Єдиного реєстру місць зберігання). Інші підстави внесення змін до відомостей, що містяться в Єдиному реєстрі місць зберігання, у такому випадку не позначаються.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У розділі II заяви наводяться відомості про суб'єкта господарювання - заявника.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1 розділу II заяви у відповідній клітинці проставляється позначка "х" про юридичний статус суб'єкта господарювання: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юридична особа;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фізична особа - підприємець;</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постійне представництво;</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2 розділу II заяви зазначається найменування суб'єкта господарювання (для фізичної особи - підприємця - прізвище (за наявності), власне ім'я, по батькові (за наявності)). У разі зміни найменування юридичної особи (у тому числі у зв'язку зі зміною типу акціонерного товариства або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 у цьому пункті зазначається нове найменування юридичної особи або прізвище (за наявності), власне ім'я, по батькові (за наявності) фізичної особи - підприємця.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3 розділу II заяви у відповідних клітинках проставляється позначка "х" про податковий номер суб'єкта господарювання та вказується: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юридичної особи - код згідно з ЄДРПОУ;</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фізичної особи - підприємця - реєстраційний номер </w:t>
      </w:r>
      <w:r w:rsidRPr="00DE0584">
        <w:rPr>
          <w:rFonts w:ascii="Times New Roman" w:eastAsia="Times New Roman" w:hAnsi="Times New Roman" w:cs="Times New Roman"/>
          <w:color w:val="000000"/>
          <w:sz w:val="24"/>
          <w:szCs w:val="24"/>
          <w:lang w:eastAsia="uk-UA"/>
        </w:rPr>
        <w:t>облікової картки платника податків</w:t>
      </w:r>
      <w:r w:rsidRPr="00DE0584">
        <w:rPr>
          <w:rFonts w:ascii="Times New Roman" w:eastAsia="Times New Roman" w:hAnsi="Times New Roman" w:cs="Times New Roman"/>
          <w:sz w:val="24"/>
          <w:szCs w:val="24"/>
          <w:lang w:eastAsia="uk-UA"/>
        </w:rPr>
        <w:t> або серія та/або номер паспорта громадянина України (для фізичних осіб, які мають право здійснювати будь-які платежі за серією та/або номером паспорта громадянина України);</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w:t>
      </w:r>
      <w:r w:rsidRPr="00DE0584">
        <w:rPr>
          <w:rFonts w:ascii="Times New Roman" w:eastAsia="Times New Roman" w:hAnsi="Times New Roman" w:cs="Times New Roman"/>
          <w:color w:val="000000"/>
          <w:sz w:val="24"/>
          <w:szCs w:val="24"/>
          <w:lang w:eastAsia="uk-UA"/>
        </w:rPr>
        <w:t>пунктом 63.6 статті 63</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4"/>
          <w:szCs w:val="24"/>
          <w:lang w:eastAsia="uk-UA"/>
        </w:rPr>
        <w:t>пунктом 64.6 статті 64 глави 6 розділу II Кодексу</w:t>
      </w:r>
      <w:r w:rsidRPr="00DE0584">
        <w:rPr>
          <w:rFonts w:ascii="Times New Roman" w:eastAsia="Times New Roman" w:hAnsi="Times New Roman" w:cs="Times New Roman"/>
          <w:sz w:val="24"/>
          <w:szCs w:val="24"/>
          <w:lang w:eastAsia="uk-UA"/>
        </w:rPr>
        <w:t>;</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для іноземних суб'єктів господарської діяльності - податковий номер постійного представництва.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4 розділу II заяви вказується унікальний номер запису в Єдиному державному демографічному реєстрі (за наявності) фізичної особи - підприємця.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У пункті 5 розділу II заяви зазначається адреса місцезнаходження суб'єкта господарювання (для фізичної особи - підприємця - адреса зареєстрованого / задекларованого місця проживання (перебування)) у форматі - Автономна Республіка Крим / область / місто зі спеціальним статусом, район, населений пункт (крім м. Київ та м. Севастополь), вулиця, провулок, будинок, корпус, офіс / квартира.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разі зміни місцезнаходження суб'єкта господарювання у цьому пункті зазначається нова адреса місцезнаходження суб'єкта господарювання.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6 розділу II заяви вказуються реєстраційні номери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вирощування тютюну, на право ферментації тютюнової сировини, на право оптової та/або роздрібної торгівлі алкогольними напоями, тютюновими виробами, рідинами, що використовуються в електронних сигаретах.</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Реєстраційний номер ліцензії не зазначається: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які вносять місця зберігання спирту етилового, спиртових дистилятів, біоетанолу до Єдиного реєстру місць зберігання до отримання ліцензії на право провадження відповідного виду господарської діяльності;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суб'єктами господарювання, що використовують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4"/>
          <w:szCs w:val="24"/>
          <w:lang w:eastAsia="uk-UA"/>
        </w:rPr>
        <w:t>парфумерно</w:t>
      </w:r>
      <w:proofErr w:type="spellEnd"/>
      <w:r w:rsidRPr="00DE0584">
        <w:rPr>
          <w:rFonts w:ascii="Times New Roman" w:eastAsia="Times New Roman" w:hAnsi="Times New Roman" w:cs="Times New Roman"/>
          <w:sz w:val="24"/>
          <w:szCs w:val="24"/>
          <w:lang w:eastAsia="uk-UA"/>
        </w:rPr>
        <w:t>-косметичної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суб'єктами господарювання, що використовують алкогольні напої для виробництва харчових продуктів (крім виробництва алкогольних напоїв).</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7 розділу II заяви у разі наявності ознаки виду діяльності у відповідній клітинці позначкою "х" зазначається одна із трьох ознак виду діяльності суб'єкта господарювання: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виробник спирту етилового, спиртових дистилятів, біоетанолу, алкогольних напоїв, для виробництва яких використовується спирт етиловий, спиртовий дистилят, - 1;</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суб'єкт господарювання, що використовує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4"/>
          <w:szCs w:val="24"/>
          <w:lang w:eastAsia="uk-UA"/>
        </w:rPr>
        <w:t>парфумерно</w:t>
      </w:r>
      <w:proofErr w:type="spellEnd"/>
      <w:r w:rsidRPr="00DE0584">
        <w:rPr>
          <w:rFonts w:ascii="Times New Roman" w:eastAsia="Times New Roman" w:hAnsi="Times New Roman" w:cs="Times New Roman"/>
          <w:sz w:val="24"/>
          <w:szCs w:val="24"/>
          <w:lang w:eastAsia="uk-UA"/>
        </w:rPr>
        <w:t>-косметичної продукції, оцту з харчової сировини, - 2;</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суб'єкт господарювання, що використовує алкогольні напої для виробництва харчових продуктів (крім виробництва алкогольних напоїв), - 3.</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8 розділу II заяви у разі наявності особливості виду діяльності у відповідній клітинці проставляється позначка "х" про таку особливість виду діяльності: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мале виробництво дистилятів;</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отримання спирту етилового для власного споживання (власних виробничо-технологічних потреб).</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 У розділі III заяви зазначаються відомості про місце зберігання товару (продукції) у разі їх зміни або виключення з Єдиного реєстру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пункті 1 розділу III заяви зазначаються відомості про місце зберігання товару (продукції), що підлягає виключенню з Єдиного реєстру місць зберігання, відповідно:</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індекс регіону місцезнаходження місця зберігання відповідно до додатка до цього Порядку;</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код території (у/на якій розташоване місце зберігання) згідно з третім, четвертим та додатковим (за наявності) рівнями </w:t>
      </w:r>
      <w:r w:rsidRPr="00DE0584">
        <w:rPr>
          <w:rFonts w:ascii="Times New Roman" w:eastAsia="Times New Roman" w:hAnsi="Times New Roman" w:cs="Times New Roman"/>
          <w:color w:val="000000"/>
          <w:sz w:val="24"/>
          <w:szCs w:val="24"/>
          <w:lang w:eastAsia="uk-UA"/>
        </w:rPr>
        <w:t>Кодифікатора адміністративно-територіальних одиниць та територій територіальних громад</w:t>
      </w:r>
      <w:r w:rsidRPr="00DE0584">
        <w:rPr>
          <w:rFonts w:ascii="Times New Roman" w:eastAsia="Times New Roman" w:hAnsi="Times New Roman" w:cs="Times New Roman"/>
          <w:sz w:val="24"/>
          <w:szCs w:val="24"/>
          <w:lang w:eastAsia="uk-UA"/>
        </w:rPr>
        <w:t>, затвердженого </w:t>
      </w:r>
      <w:r w:rsidRPr="00DE0584">
        <w:rPr>
          <w:rFonts w:ascii="Times New Roman" w:eastAsia="Times New Roman" w:hAnsi="Times New Roman" w:cs="Times New Roman"/>
          <w:color w:val="000000"/>
          <w:sz w:val="24"/>
          <w:szCs w:val="24"/>
          <w:lang w:eastAsia="uk-UA"/>
        </w:rPr>
        <w:t>наказом Міністерства розвитку громад та територій України від 26 листопада 2020 року N 290</w:t>
      </w:r>
      <w:r w:rsidRPr="00DE0584">
        <w:rPr>
          <w:rFonts w:ascii="Times New Roman" w:eastAsia="Times New Roman" w:hAnsi="Times New Roman" w:cs="Times New Roman"/>
          <w:sz w:val="24"/>
          <w:szCs w:val="24"/>
          <w:lang w:eastAsia="uk-UA"/>
        </w:rPr>
        <w:t> (у редакції </w:t>
      </w:r>
      <w:r w:rsidRPr="00DE0584">
        <w:rPr>
          <w:rFonts w:ascii="Times New Roman" w:eastAsia="Times New Roman" w:hAnsi="Times New Roman" w:cs="Times New Roman"/>
          <w:color w:val="000000"/>
          <w:sz w:val="24"/>
          <w:szCs w:val="24"/>
          <w:lang w:eastAsia="uk-UA"/>
        </w:rPr>
        <w:t>наказу Міністерства розвитку громад, територій та інфраструктури України від 19 січня 2024 року N 48</w:t>
      </w:r>
      <w:r w:rsidRPr="00DE0584">
        <w:rPr>
          <w:rFonts w:ascii="Times New Roman" w:eastAsia="Times New Roman" w:hAnsi="Times New Roman" w:cs="Times New Roman"/>
          <w:sz w:val="24"/>
          <w:szCs w:val="24"/>
          <w:lang w:eastAsia="uk-UA"/>
        </w:rPr>
        <w:t>);</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адреса місця зберігання (у форматі - Автономна Республіка Крим / область / місто зі спеціальним статусом, район (крім м. Київ та м. Севастополь), населений пункт (крім м. Київ та м. Севастополь), район у місті (за наявності), вулиця, будинок, корпус, офіс / квартира; кадастровий номер земельної ділянки, на якій вирощується тютюн та зберігається тютюнова сировина).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таблиці пункту 2 розділу III заяви вказуються відомості про товар (продукцію):</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графах 1, 2 зазначаються відповідно код і вид товару (продукції) згідно з Кодами і видами товару (продукції), затвердженими наказом Міністерства фінансів України від 17 березня 2025 року N 159. Такі відомості відображаються лише за одним видом товару (продукції) та одним його місцем зберігання. Відомості про види товарів (продукції) за кодами 01 - 11, 13, 15, 22 зазначаються лише у разі внесення змін до відомостей, що містяться в Єдиному реєстрі місць зберігання (у тому числі у разі виключення відомостей про місце зберігання, внесених до Єдиного реєстру місць зберігання), а за кодом 12 - лише у разі виключення відомостей про місце зберігання, внесених до Єдиного реєстру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графі 3 у разі зміни документа, що засвідчує право власності або користування об'єктом нерухомого майна (його частиною) / приміщенням (його частиною), що використовується як місце зберігання, або документа, що засвідчує надання заявнику послуг із складського зберігання, вказується новий код підстави користування місцем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00 - право власності;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01 - оренда;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02 - суборенда;</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03 - послуги зі складського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у графах 4, 5 у разі зміни загальної місткості </w:t>
      </w:r>
      <w:proofErr w:type="spellStart"/>
      <w:r w:rsidRPr="00DE0584">
        <w:rPr>
          <w:rFonts w:ascii="Times New Roman" w:eastAsia="Times New Roman" w:hAnsi="Times New Roman" w:cs="Times New Roman"/>
          <w:sz w:val="24"/>
          <w:szCs w:val="24"/>
          <w:lang w:eastAsia="uk-UA"/>
        </w:rPr>
        <w:t>ємностей</w:t>
      </w:r>
      <w:proofErr w:type="spellEnd"/>
      <w:r w:rsidRPr="00DE0584">
        <w:rPr>
          <w:rFonts w:ascii="Times New Roman" w:eastAsia="Times New Roman" w:hAnsi="Times New Roman" w:cs="Times New Roman"/>
          <w:sz w:val="24"/>
          <w:szCs w:val="24"/>
          <w:lang w:eastAsia="uk-UA"/>
        </w:rPr>
        <w:t xml:space="preserve"> для зберігання спирту етилового, спиртових дистилятів, біоетанолу та площі приміщень, в яких зберігаються алкогольні напої, тютюнова сировина, тютюнові вироби, рідини, що використовуються в електронних сигаретах, зазначають відповідно такі відомості:</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загальна місткість </w:t>
      </w:r>
      <w:proofErr w:type="spellStart"/>
      <w:r w:rsidRPr="00DE0584">
        <w:rPr>
          <w:rFonts w:ascii="Times New Roman" w:eastAsia="Times New Roman" w:hAnsi="Times New Roman" w:cs="Times New Roman"/>
          <w:sz w:val="24"/>
          <w:szCs w:val="24"/>
          <w:lang w:eastAsia="uk-UA"/>
        </w:rPr>
        <w:t>ємностей</w:t>
      </w:r>
      <w:proofErr w:type="spellEnd"/>
      <w:r w:rsidRPr="00DE0584">
        <w:rPr>
          <w:rFonts w:ascii="Times New Roman" w:eastAsia="Times New Roman" w:hAnsi="Times New Roman" w:cs="Times New Roman"/>
          <w:sz w:val="24"/>
          <w:szCs w:val="24"/>
          <w:lang w:eastAsia="uk-UA"/>
        </w:rPr>
        <w:t>;</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площа приміщень, в яких зберігається;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графі 6 зазначається індивідуальний номер місця зберігання в Єдиному реєстрі місць зберігання.</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5. У таблиці розділу IV заяви у разі зміни документів, що засвідчують право власності або користування об'єктом нерухомого майна (його частиною) / приміщенням (його частиною), що використовується як місце зберігання, або документа, що засвідчує надання заявнику послуг із складського зберігання, або зміни загальної місткості </w:t>
      </w:r>
      <w:proofErr w:type="spellStart"/>
      <w:r w:rsidRPr="00DE0584">
        <w:rPr>
          <w:rFonts w:ascii="Times New Roman" w:eastAsia="Times New Roman" w:hAnsi="Times New Roman" w:cs="Times New Roman"/>
          <w:sz w:val="24"/>
          <w:szCs w:val="24"/>
          <w:lang w:eastAsia="uk-UA"/>
        </w:rPr>
        <w:t>ємностей</w:t>
      </w:r>
      <w:proofErr w:type="spellEnd"/>
      <w:r w:rsidRPr="00DE0584">
        <w:rPr>
          <w:rFonts w:ascii="Times New Roman" w:eastAsia="Times New Roman" w:hAnsi="Times New Roman" w:cs="Times New Roman"/>
          <w:sz w:val="24"/>
          <w:szCs w:val="24"/>
          <w:lang w:eastAsia="uk-UA"/>
        </w:rPr>
        <w:t xml:space="preserve"> для зберігання спирту етилового, спиртових дистилятів, біоетанолу зазначаються документи, чинні на дату подання заяви:</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графі 2 шляхом проставляння арабської цифри окремими рядками здійснюється відображення ознаки видів документів / копії документів, що подаються разом із заявою:</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xml:space="preserve">копія документа, що засвідчує право власності на об'єкт нерухомого майна (його частини) / приміщення (його частини), що використовується суб'єктом господарювання як місце </w:t>
      </w:r>
      <w:r w:rsidRPr="00DE0584">
        <w:rPr>
          <w:rFonts w:ascii="Times New Roman" w:eastAsia="Times New Roman" w:hAnsi="Times New Roman" w:cs="Times New Roman"/>
          <w:sz w:val="24"/>
          <w:szCs w:val="24"/>
          <w:lang w:eastAsia="uk-UA"/>
        </w:rPr>
        <w:lastRenderedPageBreak/>
        <w:t>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об'єкта нерухомого майна (його частини) / приміщення (його частини), на якому (якій) позначено місце зберігання та його площу, - 1;</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копія документа, що засвідчує право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об'єкта нерухомого майна (його частини) / приміщення (його частини), на якому (якій) позначено місце зберігання та його площу, - 2;</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копія документа, що засвідчує надання заявнику послуг зі складського зберігання (крім спирту етилового, спиртових дистилятів, біоетанолу, тютюнової сировини), із зазначенням уповноваженої особи заявника в такому місці зберігання, її номера телефону, адреси місця зберігання та наданням плану (схеми) приміщення (його частини), на якому (якій) позначено місце зберігання та його площу, - 3;</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довідка про відповідність місця зберігання вимогам до місць зберігання спирту етилового, біоетанолу, спиртових дистилятів (додають виробники спирту етилового, спиртових дистилятів (крім малих виробництв дистилятів), біоетанолу), - 4;</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у графах 3-6 окремими рядками відображається відповідно назва, номер (за наявності), дата документів / копії документів, що подаються разом із заявою, із зазначенням кількості аркушів.</w:t>
      </w:r>
    </w:p>
    <w:p w:rsidR="00D95DFA" w:rsidRPr="00DE0584" w:rsidRDefault="00D95DFA" w:rsidP="00D95DFA">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D95DFA" w:rsidRPr="00DE0584" w:rsidTr="00A31B68">
        <w:tc>
          <w:tcPr>
            <w:tcW w:w="2500" w:type="pct"/>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Директор Департаменту</w:t>
            </w:r>
            <w:r w:rsidRPr="00DE0584">
              <w:rPr>
                <w:rFonts w:ascii="Times New Roman" w:eastAsia="Times New Roman" w:hAnsi="Times New Roman" w:cs="Times New Roman"/>
                <w:b/>
                <w:bCs/>
                <w:sz w:val="24"/>
                <w:szCs w:val="24"/>
                <w:lang w:eastAsia="uk-UA"/>
              </w:rPr>
              <w:br/>
              <w:t>податкової політики</w:t>
            </w:r>
          </w:p>
        </w:tc>
        <w:tc>
          <w:tcPr>
            <w:tcW w:w="2500" w:type="pct"/>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right"/>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Віктор ОВЧАРЕНКО</w:t>
            </w:r>
          </w:p>
        </w:tc>
      </w:tr>
    </w:tbl>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after="0" w:line="240" w:lineRule="auto"/>
        <w:ind w:left="5103"/>
        <w:jc w:val="both"/>
        <w:rPr>
          <w:rFonts w:ascii="Times New Roman" w:eastAsia="Times New Roman" w:hAnsi="Times New Roman" w:cs="Times New Roman"/>
          <w:sz w:val="24"/>
          <w:szCs w:val="24"/>
          <w:lang w:val="en-US" w:eastAsia="uk-UA"/>
        </w:rPr>
      </w:pPr>
      <w:r w:rsidRPr="00DE0584">
        <w:rPr>
          <w:rFonts w:ascii="Times New Roman" w:eastAsia="Times New Roman" w:hAnsi="Times New Roman" w:cs="Times New Roman"/>
          <w:sz w:val="24"/>
          <w:szCs w:val="24"/>
          <w:lang w:eastAsia="uk-UA"/>
        </w:rPr>
        <w:t>Додаток</w:t>
      </w:r>
      <w:r w:rsidRPr="00DE0584">
        <w:rPr>
          <w:rFonts w:ascii="Times New Roman" w:eastAsia="Times New Roman" w:hAnsi="Times New Roman" w:cs="Times New Roman"/>
          <w:sz w:val="24"/>
          <w:szCs w:val="24"/>
          <w:lang w:eastAsia="uk-UA"/>
        </w:rPr>
        <w:br/>
        <w:t>до Порядку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r w:rsidRPr="00DE0584">
        <w:rPr>
          <w:rFonts w:ascii="Times New Roman" w:eastAsia="Times New Roman" w:hAnsi="Times New Roman" w:cs="Times New Roman"/>
          <w:sz w:val="24"/>
          <w:szCs w:val="24"/>
          <w:lang w:val="en-US" w:eastAsia="uk-UA"/>
        </w:rPr>
        <w:t xml:space="preserve">  </w:t>
      </w:r>
    </w:p>
    <w:p w:rsidR="00D95DFA" w:rsidRPr="00DE0584" w:rsidRDefault="00D95DFA" w:rsidP="00D95DFA">
      <w:pPr>
        <w:spacing w:after="0" w:line="240" w:lineRule="auto"/>
        <w:ind w:left="5103"/>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(пункт 4 розділу II, пункт 4 розділу III)</w:t>
      </w:r>
    </w:p>
    <w:p w:rsidR="00D95DFA" w:rsidRPr="00DE0584" w:rsidRDefault="00D95DFA" w:rsidP="00D95DFA">
      <w:pPr>
        <w:spacing w:line="240" w:lineRule="auto"/>
        <w:jc w:val="center"/>
        <w:outlineLvl w:val="2"/>
        <w:rPr>
          <w:rFonts w:ascii="inherit" w:eastAsia="Times New Roman" w:hAnsi="inherit" w:cs="Times New Roman"/>
          <w:b/>
          <w:bCs/>
          <w:sz w:val="30"/>
          <w:szCs w:val="30"/>
          <w:lang w:eastAsia="uk-UA"/>
        </w:rPr>
      </w:pPr>
      <w:r w:rsidRPr="00DE0584">
        <w:rPr>
          <w:rFonts w:ascii="inherit" w:eastAsia="Times New Roman" w:hAnsi="inherit" w:cs="Times New Roman"/>
          <w:sz w:val="30"/>
          <w:szCs w:val="30"/>
          <w:lang w:eastAsia="uk-UA"/>
        </w:rPr>
        <w:t>Індекси</w:t>
      </w:r>
      <w:r w:rsidRPr="00DE0584">
        <w:rPr>
          <w:rFonts w:ascii="inherit" w:eastAsia="Times New Roman" w:hAnsi="inherit" w:cs="Times New Roman"/>
          <w:sz w:val="30"/>
          <w:szCs w:val="30"/>
          <w:lang w:eastAsia="uk-UA"/>
        </w:rPr>
        <w:br/>
        <w:t>регіонів України</w:t>
      </w:r>
    </w:p>
    <w:tbl>
      <w:tblPr>
        <w:tblW w:w="5303" w:type="pct"/>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9"/>
        <w:gridCol w:w="8667"/>
      </w:tblGrid>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Індекси</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Назви регіонів</w:t>
            </w:r>
          </w:p>
        </w:tc>
      </w:tr>
      <w:tr w:rsidR="00D95DFA" w:rsidRPr="00DE0584" w:rsidTr="00A31B68">
        <w:trPr>
          <w:cantSplit/>
          <w:trHeight w:val="31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01</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Автономна Республіка Крим</w:t>
            </w:r>
          </w:p>
        </w:tc>
      </w:tr>
      <w:tr w:rsidR="00D95DFA" w:rsidRPr="00DE0584" w:rsidTr="00A31B68">
        <w:trPr>
          <w:cantSplit/>
          <w:trHeight w:val="327"/>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Область:</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02</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Вінницька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03</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Волинська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04</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Дніпропетровська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05</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Донецька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06</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Житомирська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07</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Закарпатська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08</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Запорізька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09</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Івано-Франківська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10</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Київська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11</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Кіровоградська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12</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Луганська</w:t>
            </w:r>
          </w:p>
        </w:tc>
      </w:tr>
      <w:tr w:rsidR="00D95DFA" w:rsidRPr="00DE0584" w:rsidTr="00A31B68">
        <w:trPr>
          <w:cantSplit/>
          <w:trHeight w:val="353"/>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13</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Львівська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14</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Миколаївська</w:t>
            </w:r>
          </w:p>
        </w:tc>
      </w:tr>
      <w:tr w:rsidR="00D95DFA" w:rsidRPr="00DE0584" w:rsidTr="00A31B68">
        <w:trPr>
          <w:cantSplit/>
          <w:trHeight w:val="227"/>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15</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Одеська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16</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Полтавська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17</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Рівненська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18</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Сумська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19</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Тернопільська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20</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Харківська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21</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Херсонська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22</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Хмельницька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23</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Черкаська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24</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Чернівецька</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25</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Чернігівська</w:t>
            </w:r>
          </w:p>
        </w:tc>
      </w:tr>
      <w:tr w:rsidR="00D95DFA" w:rsidRPr="00DE0584" w:rsidTr="00A31B68">
        <w:trPr>
          <w:cantSplit/>
          <w:trHeight w:val="291"/>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Місто:</w:t>
            </w:r>
          </w:p>
        </w:tc>
      </w:tr>
      <w:tr w:rsidR="00D95DFA" w:rsidRPr="00DE0584" w:rsidTr="00A31B68">
        <w:trPr>
          <w:cantSplit/>
          <w:trHeight w:val="549"/>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26</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Київ</w:t>
            </w:r>
          </w:p>
        </w:tc>
      </w:tr>
      <w:tr w:rsidR="00D95DFA" w:rsidRPr="00DE0584" w:rsidTr="00A31B68">
        <w:trPr>
          <w:cantSplit/>
          <w:trHeight w:val="435"/>
        </w:trPr>
        <w:tc>
          <w:tcPr>
            <w:tcW w:w="7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27</w:t>
            </w:r>
          </w:p>
        </w:tc>
        <w:tc>
          <w:tcPr>
            <w:tcW w:w="42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95DFA" w:rsidRPr="00DE0584" w:rsidRDefault="00D95DFA" w:rsidP="00A31B68">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Севастополь</w:t>
            </w:r>
          </w:p>
        </w:tc>
      </w:tr>
    </w:tbl>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____________</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D95DFA" w:rsidRPr="00DE0584" w:rsidRDefault="00D95DFA" w:rsidP="00D95DFA">
      <w:pPr>
        <w:spacing w:before="105" w:after="168" w:line="240" w:lineRule="auto"/>
        <w:jc w:val="both"/>
        <w:rPr>
          <w:rFonts w:ascii="Times New Roman" w:eastAsia="Times New Roman" w:hAnsi="Times New Roman" w:cs="Times New Roman"/>
          <w:sz w:val="24"/>
          <w:szCs w:val="24"/>
          <w:lang w:eastAsia="uk-UA"/>
        </w:rPr>
      </w:pPr>
    </w:p>
    <w:p w:rsidR="00E6087C" w:rsidRDefault="00D95DFA">
      <w:bookmarkStart w:id="2" w:name="_GoBack"/>
      <w:bookmarkEnd w:id="2"/>
    </w:p>
    <w:sectPr w:rsidR="00E608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FA"/>
    <w:rsid w:val="005E4A72"/>
    <w:rsid w:val="00D95DFA"/>
    <w:rsid w:val="00E12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56A6A-F379-4F72-8E77-0C029F80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17815</Words>
  <Characters>10155</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ГЛОБА ОЛЕКСІЙ ВОЛОДИМИРОВИЧ</dc:creator>
  <cp:keywords/>
  <dc:description/>
  <cp:lastModifiedBy>ГЛОБА ОЛЕКСІЙ ВОЛОДИМИРОВИЧ</cp:lastModifiedBy>
  <cp:revision>1</cp:revision>
  <dcterms:created xsi:type="dcterms:W3CDTF">2025-05-30T08:10:00Z</dcterms:created>
  <dcterms:modified xsi:type="dcterms:W3CDTF">2025-05-30T08:12:00Z</dcterms:modified>
</cp:coreProperties>
</file>