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1FF" w:rsidRPr="00D15C4B" w:rsidRDefault="007B2B02">
      <w:pPr>
        <w:pStyle w:val="break"/>
        <w:spacing w:after="150"/>
        <w:ind w:firstLine="450"/>
        <w:jc w:val="both"/>
        <w:rPr>
          <w:lang w:val="uk" w:eastAsia="uk"/>
        </w:rPr>
      </w:pPr>
      <w:r>
        <w:pict>
          <v:rect id="_x0000_i1026" style="width:0;height:.75pt" o:hrpct="0" o:hrstd="t" o:hr="t" fillcolor="gray" stroked="f">
            <v:path strokeok="f"/>
          </v:rect>
        </w:pict>
      </w:r>
      <w:bookmarkStart w:id="0" w:name="n866"/>
      <w:bookmarkEnd w:id="0"/>
    </w:p>
    <w:tbl>
      <w:tblPr>
        <w:tblStyle w:val="articletable"/>
        <w:tblW w:w="5000" w:type="pct"/>
        <w:jc w:val="center"/>
        <w:tblCellMar>
          <w:left w:w="0" w:type="dxa"/>
          <w:right w:w="0" w:type="dxa"/>
        </w:tblCellMar>
        <w:tblLook w:val="05E0" w:firstRow="1" w:lastRow="1" w:firstColumn="1" w:lastColumn="1" w:noHBand="0" w:noVBand="1"/>
      </w:tblPr>
      <w:tblGrid>
        <w:gridCol w:w="3989"/>
        <w:gridCol w:w="5984"/>
      </w:tblGrid>
      <w:tr w:rsidR="00D15C4B" w:rsidRPr="00D15C4B">
        <w:trPr>
          <w:jc w:val="center"/>
        </w:trPr>
        <w:tc>
          <w:tcPr>
            <w:tcW w:w="2000" w:type="pct"/>
            <w:tcMar>
              <w:top w:w="0" w:type="dxa"/>
              <w:left w:w="0" w:type="dxa"/>
              <w:bottom w:w="0" w:type="dxa"/>
              <w:right w:w="0" w:type="dxa"/>
            </w:tcMar>
          </w:tcPr>
          <w:p w:rsidR="00F431FF" w:rsidRPr="00D15C4B" w:rsidRDefault="00F431FF">
            <w:pPr>
              <w:pStyle w:val="rvps14"/>
              <w:spacing w:before="150" w:after="150"/>
              <w:rPr>
                <w:lang w:val="uk" w:eastAsia="uk"/>
              </w:rPr>
            </w:pPr>
            <w:bookmarkStart w:id="1" w:name="n122"/>
            <w:bookmarkEnd w:id="1"/>
          </w:p>
        </w:tc>
        <w:tc>
          <w:tcPr>
            <w:tcW w:w="3000" w:type="pct"/>
            <w:tcMar>
              <w:top w:w="0" w:type="dxa"/>
              <w:left w:w="0" w:type="dxa"/>
              <w:bottom w:w="0" w:type="dxa"/>
              <w:right w:w="0" w:type="dxa"/>
            </w:tcMar>
            <w:hideMark/>
          </w:tcPr>
          <w:p w:rsidR="00F431FF" w:rsidRPr="00D15C4B" w:rsidRDefault="00B56A23">
            <w:pPr>
              <w:pStyle w:val="rvps12"/>
              <w:spacing w:before="150" w:after="150"/>
              <w:rPr>
                <w:lang w:val="uk" w:eastAsia="uk"/>
              </w:rPr>
            </w:pPr>
            <w:r w:rsidRPr="00D15C4B">
              <w:rPr>
                <w:rStyle w:val="spanrvts9"/>
                <w:lang w:val="uk" w:eastAsia="uk"/>
              </w:rPr>
              <w:t xml:space="preserve">ЗАТВЕРДЖЕНО </w:t>
            </w:r>
            <w:r w:rsidRPr="00D15C4B">
              <w:rPr>
                <w:rStyle w:val="spanrvts9"/>
                <w:lang w:val="uk" w:eastAsia="uk"/>
              </w:rPr>
              <w:br/>
              <w:t xml:space="preserve">постановою Кабінету Міністрів України </w:t>
            </w:r>
            <w:r w:rsidRPr="00D15C4B">
              <w:rPr>
                <w:rStyle w:val="spanrvts9"/>
                <w:lang w:val="uk" w:eastAsia="uk"/>
              </w:rPr>
              <w:br/>
              <w:t>від 4 квітня 2025 р. № 374</w:t>
            </w:r>
          </w:p>
        </w:tc>
      </w:tr>
    </w:tbl>
    <w:p w:rsidR="00F431FF" w:rsidRPr="00D15C4B" w:rsidRDefault="00B56A23">
      <w:pPr>
        <w:pStyle w:val="rvps6"/>
        <w:spacing w:before="300" w:after="450"/>
        <w:ind w:left="450" w:right="450"/>
        <w:rPr>
          <w:lang w:val="uk" w:eastAsia="uk"/>
        </w:rPr>
      </w:pPr>
      <w:bookmarkStart w:id="2" w:name="n123"/>
      <w:bookmarkEnd w:id="2"/>
      <w:r w:rsidRPr="00D15C4B">
        <w:rPr>
          <w:rStyle w:val="spanrvts23"/>
          <w:lang w:val="uk" w:eastAsia="uk"/>
        </w:rPr>
        <w:t xml:space="preserve">ПОРЯДОК </w:t>
      </w:r>
      <w:r w:rsidRPr="00D15C4B">
        <w:rPr>
          <w:rStyle w:val="spanrvts23"/>
          <w:lang w:val="uk" w:eastAsia="uk"/>
        </w:rPr>
        <w:br/>
        <w:t>заповнення заяв щодо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 вирощування тютюну, ферментації тютюнової сировини</w:t>
      </w:r>
    </w:p>
    <w:p w:rsidR="00F431FF" w:rsidRPr="00D15C4B" w:rsidRDefault="00B56A23">
      <w:pPr>
        <w:pStyle w:val="rvps2"/>
        <w:spacing w:after="150"/>
        <w:rPr>
          <w:lang w:val="uk" w:eastAsia="uk"/>
        </w:rPr>
      </w:pPr>
      <w:bookmarkStart w:id="3" w:name="n124"/>
      <w:bookmarkEnd w:id="3"/>
      <w:r w:rsidRPr="00D15C4B">
        <w:rPr>
          <w:lang w:val="uk" w:eastAsia="uk"/>
        </w:rPr>
        <w:t>1. Цей Порядок визначає вимоги до заповнення суб’єктами господарювання (далі - заявник/ліцензіат) заяв щодо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 вирощування тютюну, ферментації тютюнової сировини.</w:t>
      </w:r>
    </w:p>
    <w:p w:rsidR="00F431FF" w:rsidRPr="00D15C4B" w:rsidRDefault="00B56A23">
      <w:pPr>
        <w:pStyle w:val="rvps2"/>
        <w:spacing w:after="150"/>
        <w:rPr>
          <w:lang w:val="uk" w:eastAsia="uk"/>
        </w:rPr>
      </w:pPr>
      <w:bookmarkStart w:id="4" w:name="n125"/>
      <w:bookmarkEnd w:id="4"/>
      <w:r w:rsidRPr="00D15C4B">
        <w:rPr>
          <w:lang w:val="uk" w:eastAsia="uk"/>
        </w:rPr>
        <w:t xml:space="preserve">У цьому Порядку терміни вживаються у значенні, наведеному в </w:t>
      </w:r>
      <w:hyperlink r:id="rId8" w:tgtFrame="_blank" w:history="1">
        <w:r w:rsidRPr="00D15C4B">
          <w:rPr>
            <w:rStyle w:val="arvts96"/>
            <w:color w:val="auto"/>
            <w:lang w:val="uk" w:eastAsia="uk"/>
          </w:rPr>
          <w:t>Законі України</w:t>
        </w:r>
      </w:hyperlink>
      <w:r w:rsidRPr="00D15C4B">
        <w:rPr>
          <w:lang w:val="uk" w:eastAsia="uk"/>
        </w:rPr>
        <w:t xml:space="preserve">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(далі - Закон).</w:t>
      </w:r>
    </w:p>
    <w:p w:rsidR="00F431FF" w:rsidRPr="00D15C4B" w:rsidRDefault="00B56A23">
      <w:pPr>
        <w:pStyle w:val="rvps2"/>
        <w:spacing w:after="150"/>
        <w:rPr>
          <w:lang w:val="uk" w:eastAsia="uk"/>
        </w:rPr>
      </w:pPr>
      <w:bookmarkStart w:id="5" w:name="n126"/>
      <w:bookmarkEnd w:id="5"/>
      <w:r w:rsidRPr="00D15C4B">
        <w:rPr>
          <w:lang w:val="uk" w:eastAsia="uk"/>
        </w:rPr>
        <w:t>2. У разі подання заяви про отримання ліцензії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 вирощування тютюну, ферментації тютюнової сировини в такій заяві зазначаються:</w:t>
      </w:r>
    </w:p>
    <w:p w:rsidR="00F431FF" w:rsidRPr="00D15C4B" w:rsidRDefault="00B56A23">
      <w:pPr>
        <w:pStyle w:val="rvps2"/>
        <w:spacing w:after="150"/>
        <w:rPr>
          <w:lang w:val="uk" w:eastAsia="uk"/>
        </w:rPr>
      </w:pPr>
      <w:bookmarkStart w:id="6" w:name="n127"/>
      <w:bookmarkEnd w:id="6"/>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7" w:name="n128"/>
      <w:bookmarkEnd w:id="7"/>
      <w:r w:rsidRPr="00D15C4B">
        <w:rPr>
          <w:lang w:val="uk" w:eastAsia="uk"/>
        </w:rPr>
        <w:t>у пункті 2 “Вид заяви” - вид заяви, яку подає суб’єкт господарювання (обирається позиція “Отримання ліцензії”);</w:t>
      </w:r>
    </w:p>
    <w:p w:rsidR="00F431FF" w:rsidRPr="00D15C4B" w:rsidRDefault="00B56A23">
      <w:pPr>
        <w:pStyle w:val="rvps2"/>
        <w:spacing w:after="150"/>
        <w:rPr>
          <w:lang w:val="uk" w:eastAsia="uk"/>
        </w:rPr>
      </w:pPr>
      <w:bookmarkStart w:id="8" w:name="n129"/>
      <w:bookmarkEnd w:id="8"/>
      <w:r w:rsidRPr="00D15C4B">
        <w:rPr>
          <w:lang w:val="uk" w:eastAsia="uk"/>
        </w:rPr>
        <w:t>у пункті 3 “Ознака малого виробництва” - ознака малого виробництва (1 - мале виробництво дистилятів; 2 - мале виробництво виноробної продукції, 3 - мале виробництво пива) (за потреби);</w:t>
      </w:r>
    </w:p>
    <w:p w:rsidR="00F431FF" w:rsidRPr="00D15C4B" w:rsidRDefault="00B56A23">
      <w:pPr>
        <w:pStyle w:val="rvps2"/>
        <w:spacing w:after="150"/>
        <w:rPr>
          <w:lang w:val="uk" w:eastAsia="uk"/>
        </w:rPr>
      </w:pPr>
      <w:bookmarkStart w:id="9" w:name="n130"/>
      <w:bookmarkEnd w:id="9"/>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10" w:name="n131"/>
      <w:bookmarkEnd w:id="10"/>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11" w:name="n132"/>
      <w:bookmarkEnd w:id="11"/>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12" w:name="n133"/>
      <w:bookmarkEnd w:id="12"/>
      <w:r w:rsidRPr="00D15C4B">
        <w:rPr>
          <w:lang w:val="uk" w:eastAsia="uk"/>
        </w:rPr>
        <w:lastRenderedPageBreak/>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9"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10"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13" w:name="n134"/>
      <w:bookmarkEnd w:id="13"/>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14" w:name="n135"/>
      <w:bookmarkEnd w:id="14"/>
      <w:r w:rsidRPr="00D15C4B">
        <w:rPr>
          <w:lang w:val="uk" w:eastAsia="uk"/>
        </w:rPr>
        <w:t>у пункті 5 “Вид ліцензії” - вид ліцензії на право провадження відповідного виду господарської діяльності, для отримання якої подається заява;</w:t>
      </w:r>
    </w:p>
    <w:p w:rsidR="00F431FF" w:rsidRPr="00D15C4B" w:rsidRDefault="00B56A23">
      <w:pPr>
        <w:pStyle w:val="rvps2"/>
        <w:spacing w:after="150"/>
        <w:rPr>
          <w:lang w:val="uk" w:eastAsia="uk"/>
        </w:rPr>
      </w:pPr>
      <w:bookmarkStart w:id="15" w:name="n136"/>
      <w:bookmarkEnd w:id="15"/>
      <w:r w:rsidRPr="00D15C4B">
        <w:rPr>
          <w:lang w:val="uk" w:eastAsia="uk"/>
        </w:rPr>
        <w:t>пункт 6 “Реєстраційний номер ліцензії” - не заповнюється;</w:t>
      </w:r>
    </w:p>
    <w:p w:rsidR="00F431FF" w:rsidRPr="00D15C4B" w:rsidRDefault="00B56A23">
      <w:pPr>
        <w:pStyle w:val="rvps2"/>
        <w:spacing w:after="150"/>
        <w:rPr>
          <w:lang w:val="uk" w:eastAsia="uk"/>
        </w:rPr>
      </w:pPr>
      <w:bookmarkStart w:id="16" w:name="n137"/>
      <w:bookmarkEnd w:id="16"/>
      <w:r w:rsidRPr="00D15C4B">
        <w:rPr>
          <w:lang w:val="uk" w:eastAsia="uk"/>
        </w:rPr>
        <w:t>у пункті 7 “Адреса/адреси місця провадження господарської діяльності заявника/ліцензіата”:</w:t>
      </w:r>
    </w:p>
    <w:p w:rsidR="00F431FF" w:rsidRPr="00D15C4B" w:rsidRDefault="00B56A23">
      <w:pPr>
        <w:pStyle w:val="rvps2"/>
        <w:spacing w:after="150"/>
        <w:rPr>
          <w:lang w:val="uk" w:eastAsia="uk"/>
        </w:rPr>
      </w:pPr>
      <w:bookmarkStart w:id="17" w:name="n138"/>
      <w:bookmarkEnd w:id="17"/>
      <w:r w:rsidRPr="00D15C4B">
        <w:rPr>
          <w:lang w:val="uk" w:eastAsia="uk"/>
        </w:rPr>
        <w:t>у графах 1-13:</w:t>
      </w:r>
    </w:p>
    <w:p w:rsidR="00F431FF" w:rsidRPr="00D15C4B" w:rsidRDefault="00B56A23">
      <w:pPr>
        <w:pStyle w:val="rvps2"/>
        <w:spacing w:after="150"/>
        <w:rPr>
          <w:lang w:val="uk" w:eastAsia="uk"/>
        </w:rPr>
      </w:pPr>
      <w:bookmarkStart w:id="18" w:name="n139"/>
      <w:bookmarkEnd w:id="18"/>
      <w:r w:rsidRPr="00D15C4B">
        <w:rPr>
          <w:lang w:val="uk" w:eastAsia="uk"/>
        </w:rPr>
        <w:t>адреса/адреси місця виробництва та ідентифікатор/ідентифікатори об’єкта/об’єктів оподаткування - для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w:t>
      </w:r>
    </w:p>
    <w:p w:rsidR="00F431FF" w:rsidRPr="00D15C4B" w:rsidRDefault="00B56A23">
      <w:pPr>
        <w:pStyle w:val="rvps2"/>
        <w:spacing w:after="150"/>
        <w:rPr>
          <w:lang w:val="uk" w:eastAsia="uk"/>
        </w:rPr>
      </w:pPr>
      <w:bookmarkStart w:id="19" w:name="n140"/>
      <w:bookmarkEnd w:id="19"/>
      <w:r w:rsidRPr="00D15C4B">
        <w:rPr>
          <w:lang w:val="uk" w:eastAsia="uk"/>
        </w:rPr>
        <w:t>адреса та ідентифікатор об’єкта оподаткування місця ферментації тютюнової сировини - для ліцензії на право ферментації тютюнової сировини;</w:t>
      </w:r>
    </w:p>
    <w:p w:rsidR="00F431FF" w:rsidRPr="00D15C4B" w:rsidRDefault="00B56A23">
      <w:pPr>
        <w:pStyle w:val="rvps2"/>
        <w:spacing w:after="150"/>
        <w:rPr>
          <w:lang w:val="uk" w:eastAsia="uk"/>
        </w:rPr>
      </w:pPr>
      <w:bookmarkStart w:id="20" w:name="n141"/>
      <w:bookmarkEnd w:id="20"/>
      <w:r w:rsidRPr="00D15C4B">
        <w:rPr>
          <w:lang w:val="uk" w:eastAsia="uk"/>
        </w:rPr>
        <w:t>місце вирощування тютюну, ідентифікатор об’єкта оподаткування та кадастровий номер - для ліцензій на право вирощування тютюну;</w:t>
      </w:r>
    </w:p>
    <w:p w:rsidR="00F431FF" w:rsidRPr="00D15C4B" w:rsidRDefault="00B56A23">
      <w:pPr>
        <w:pStyle w:val="rvps2"/>
        <w:spacing w:after="150"/>
        <w:rPr>
          <w:lang w:val="uk" w:eastAsia="uk"/>
        </w:rPr>
      </w:pPr>
      <w:bookmarkStart w:id="21" w:name="n142"/>
      <w:bookmarkEnd w:id="21"/>
      <w:r w:rsidRPr="00D15C4B">
        <w:rPr>
          <w:lang w:val="uk" w:eastAsia="uk"/>
        </w:rPr>
        <w:t xml:space="preserve">у графі 14 - код/коди адміністративно-територіальної одиниці або території територіальної громади згідно з </w:t>
      </w:r>
      <w:hyperlink r:id="rId11"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w:t>
      </w:r>
    </w:p>
    <w:p w:rsidR="00F431FF" w:rsidRPr="00D15C4B" w:rsidRDefault="00B56A23">
      <w:pPr>
        <w:pStyle w:val="rvps2"/>
        <w:spacing w:after="150"/>
        <w:rPr>
          <w:lang w:val="uk" w:eastAsia="uk"/>
        </w:rPr>
      </w:pPr>
      <w:bookmarkStart w:id="22" w:name="n143"/>
      <w:bookmarkEnd w:id="22"/>
      <w:r w:rsidRPr="00D15C4B">
        <w:rPr>
          <w:lang w:val="uk" w:eastAsia="uk"/>
        </w:rPr>
        <w:t>місць виробництва - для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w:t>
      </w:r>
    </w:p>
    <w:p w:rsidR="00F431FF" w:rsidRPr="00D15C4B" w:rsidRDefault="00B56A23">
      <w:pPr>
        <w:pStyle w:val="rvps2"/>
        <w:spacing w:after="150"/>
        <w:rPr>
          <w:lang w:val="uk" w:eastAsia="uk"/>
        </w:rPr>
      </w:pPr>
      <w:bookmarkStart w:id="23" w:name="n144"/>
      <w:bookmarkEnd w:id="23"/>
      <w:r w:rsidRPr="00D15C4B">
        <w:rPr>
          <w:lang w:val="uk" w:eastAsia="uk"/>
        </w:rPr>
        <w:t>місця ферментації тютюнової сировини - для ліцензії на право ферментації тютюнової сировини;</w:t>
      </w:r>
    </w:p>
    <w:p w:rsidR="00F431FF" w:rsidRPr="00D15C4B" w:rsidRDefault="00B56A23">
      <w:pPr>
        <w:pStyle w:val="rvps2"/>
        <w:spacing w:after="150"/>
        <w:rPr>
          <w:lang w:val="uk" w:eastAsia="uk"/>
        </w:rPr>
      </w:pPr>
      <w:bookmarkStart w:id="24" w:name="n145"/>
      <w:bookmarkEnd w:id="24"/>
      <w:r w:rsidRPr="00D15C4B">
        <w:rPr>
          <w:lang w:val="uk" w:eastAsia="uk"/>
        </w:rPr>
        <w:t>місця вирощування тютюну - для ліцензій на право вирощування тютюну.</w:t>
      </w:r>
    </w:p>
    <w:p w:rsidR="00F431FF" w:rsidRPr="00D15C4B" w:rsidRDefault="00B56A23">
      <w:pPr>
        <w:pStyle w:val="rvps2"/>
        <w:spacing w:after="150"/>
        <w:rPr>
          <w:lang w:val="uk" w:eastAsia="uk"/>
        </w:rPr>
      </w:pPr>
      <w:bookmarkStart w:id="25" w:name="n146"/>
      <w:bookmarkEnd w:id="25"/>
      <w:r w:rsidRPr="00D15C4B">
        <w:rPr>
          <w:lang w:val="uk" w:eastAsia="uk"/>
        </w:rPr>
        <w:t>Якщо виробництво спирту етилового, спиртових дистилятів, біоетанолу, алкогольних напоїв, тютюнових виробів, рідин, що використовуються в електронних сигаретах, або зберігання спирту етилового, спиртових дистилятів, біоетанолу, тютюнової сировини здійснюється на території єдиного (цілісного) майнового комплексу, розташованого більш як за однією адресою, у заяві про отримання ліцензії на право провадження відповідного виду господарської діяльності зазначаються всі адреси, за якими розташований такий єдиний (цілісний) майновий комплекс;</w:t>
      </w:r>
    </w:p>
    <w:p w:rsidR="00F431FF" w:rsidRPr="00D15C4B" w:rsidRDefault="00B56A23">
      <w:pPr>
        <w:pStyle w:val="rvps2"/>
        <w:spacing w:after="150"/>
        <w:rPr>
          <w:lang w:val="uk" w:eastAsia="uk"/>
        </w:rPr>
      </w:pPr>
      <w:bookmarkStart w:id="26" w:name="n147"/>
      <w:bookmarkEnd w:id="26"/>
      <w:r w:rsidRPr="00D15C4B">
        <w:rPr>
          <w:lang w:val="uk" w:eastAsia="uk"/>
        </w:rPr>
        <w:t>у пункті 8 “Адреса/адреси місць зберігання спирту етилового, спиртових дистилятів, біоетанолу/місць зберігання тютюнової сировини заявника/ліцензіата” - адреса/адреси місць зберігання спирту етилового, спиртових дистилятів, біоетанолу/місць зберігання тютюнової сировини:</w:t>
      </w:r>
    </w:p>
    <w:p w:rsidR="00F431FF" w:rsidRPr="00D15C4B" w:rsidRDefault="00B56A23">
      <w:pPr>
        <w:pStyle w:val="rvps2"/>
        <w:spacing w:after="150"/>
        <w:rPr>
          <w:lang w:val="uk" w:eastAsia="uk"/>
        </w:rPr>
      </w:pPr>
      <w:bookmarkStart w:id="27" w:name="n148"/>
      <w:bookmarkEnd w:id="27"/>
      <w:r w:rsidRPr="00D15C4B">
        <w:rPr>
          <w:lang w:val="uk" w:eastAsia="uk"/>
        </w:rPr>
        <w:t>у графах 1 і 2:</w:t>
      </w:r>
    </w:p>
    <w:p w:rsidR="00F431FF" w:rsidRPr="00D15C4B" w:rsidRDefault="00B56A23">
      <w:pPr>
        <w:pStyle w:val="rvps2"/>
        <w:spacing w:after="150"/>
        <w:rPr>
          <w:lang w:val="uk" w:eastAsia="uk"/>
        </w:rPr>
      </w:pPr>
      <w:bookmarkStart w:id="28" w:name="n149"/>
      <w:bookmarkEnd w:id="28"/>
      <w:r w:rsidRPr="00D15C4B">
        <w:rPr>
          <w:lang w:val="uk" w:eastAsia="uk"/>
        </w:rPr>
        <w:lastRenderedPageBreak/>
        <w:t>адреса/адреси місць зберігання спирту етилового, спиртових дистилятів, біоетанолу та ідентифікатор/ідентифікатори об’єкта/об’єктів оподаткування - для ліцензій на право виробництва спирту етилового, спиртових дистилятів, біоетанолу, алкогольних напоїв;</w:t>
      </w:r>
    </w:p>
    <w:p w:rsidR="00F431FF" w:rsidRPr="00D15C4B" w:rsidRDefault="00B56A23">
      <w:pPr>
        <w:pStyle w:val="rvps2"/>
        <w:spacing w:after="150"/>
        <w:rPr>
          <w:lang w:val="uk" w:eastAsia="uk"/>
        </w:rPr>
      </w:pPr>
      <w:bookmarkStart w:id="29" w:name="n150"/>
      <w:bookmarkEnd w:id="29"/>
      <w:r w:rsidRPr="00D15C4B">
        <w:rPr>
          <w:lang w:val="uk" w:eastAsia="uk"/>
        </w:rPr>
        <w:t>адреса/адреси місця/місць зберігання тютюнової сировини та ідентифікатор/ідентифікатори об’єкта/об’єктів оподаткування - для ліцензій на право вирощування тютюну; на право ферментації тютюнової сировини; на право виробництва тютюнових виробів (якщо місце/місця зберігання тютюнової сировини розташоване/розташовані за іншою адресою, ніж місцезнаходження виробництва тютюнових виробів);</w:t>
      </w:r>
    </w:p>
    <w:p w:rsidR="00F431FF" w:rsidRPr="00D15C4B" w:rsidRDefault="00B56A23">
      <w:pPr>
        <w:pStyle w:val="rvps2"/>
        <w:spacing w:after="150"/>
        <w:rPr>
          <w:lang w:val="uk" w:eastAsia="uk"/>
        </w:rPr>
      </w:pPr>
      <w:bookmarkStart w:id="30" w:name="n151"/>
      <w:bookmarkEnd w:id="30"/>
      <w:r w:rsidRPr="00D15C4B">
        <w:rPr>
          <w:lang w:val="uk" w:eastAsia="uk"/>
        </w:rPr>
        <w:t xml:space="preserve">у графі 3 - код/коди адміністративно-територіальної одиниці або території територіальної громади згідно з </w:t>
      </w:r>
      <w:hyperlink r:id="rId12"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w:t>
      </w:r>
    </w:p>
    <w:p w:rsidR="00F431FF" w:rsidRPr="00D15C4B" w:rsidRDefault="00B56A23">
      <w:pPr>
        <w:pStyle w:val="rvps2"/>
        <w:spacing w:after="150"/>
        <w:rPr>
          <w:lang w:val="uk" w:eastAsia="uk"/>
        </w:rPr>
      </w:pPr>
      <w:bookmarkStart w:id="31" w:name="n152"/>
      <w:bookmarkEnd w:id="31"/>
      <w:r w:rsidRPr="00D15C4B">
        <w:rPr>
          <w:lang w:val="uk" w:eastAsia="uk"/>
        </w:rPr>
        <w:t>місця/місць зберігання тютюнової сировини - для ліцензій на право вирощування тютюну; на право ферментації тютюнової сировини; на право виробництва тютюнових виробів (якщо місце/місця зберігання тютюнової сировини розташоване/розташовані за іншою адресою, ніж місцезнаходження виробництва тютюнових виробів);</w:t>
      </w:r>
    </w:p>
    <w:p w:rsidR="00F431FF" w:rsidRPr="00D15C4B" w:rsidRDefault="00B56A23">
      <w:pPr>
        <w:pStyle w:val="rvps2"/>
        <w:spacing w:after="150"/>
        <w:rPr>
          <w:lang w:val="uk" w:eastAsia="uk"/>
        </w:rPr>
      </w:pPr>
      <w:bookmarkStart w:id="32" w:name="n153"/>
      <w:bookmarkEnd w:id="32"/>
      <w:r w:rsidRPr="00D15C4B">
        <w:rPr>
          <w:lang w:val="uk" w:eastAsia="uk"/>
        </w:rPr>
        <w:t>місця/місць зберігання спирту етилового, спиртових дистилятів, біоетанолу - для ліцензій на право виробництва спирту етилового, спиртових дистилятів, біоетанолу, алкогольних напоїв;</w:t>
      </w:r>
    </w:p>
    <w:p w:rsidR="00F431FF" w:rsidRPr="00D15C4B" w:rsidRDefault="00B56A23">
      <w:pPr>
        <w:pStyle w:val="rvps2"/>
        <w:spacing w:after="150"/>
        <w:rPr>
          <w:lang w:val="uk" w:eastAsia="uk"/>
        </w:rPr>
      </w:pPr>
      <w:bookmarkStart w:id="33" w:name="n154"/>
      <w:bookmarkEnd w:id="33"/>
      <w:r w:rsidRPr="00D15C4B">
        <w:rPr>
          <w:lang w:val="uk" w:eastAsia="uk"/>
        </w:rPr>
        <w:t>у графі 4 - вид продукції, яка зберігається: “спирт етиловий” або “спиртовий дистилят”, або “біоетанол”, або “тютюнова сировина”.</w:t>
      </w:r>
    </w:p>
    <w:p w:rsidR="00F431FF" w:rsidRPr="00D15C4B" w:rsidRDefault="00B56A23">
      <w:pPr>
        <w:pStyle w:val="rvps2"/>
        <w:spacing w:after="150"/>
        <w:rPr>
          <w:lang w:val="uk" w:eastAsia="uk"/>
        </w:rPr>
      </w:pPr>
      <w:bookmarkStart w:id="34" w:name="n155"/>
      <w:bookmarkEnd w:id="34"/>
      <w:r w:rsidRPr="00D15C4B">
        <w:rPr>
          <w:lang w:val="uk" w:eastAsia="uk"/>
        </w:rPr>
        <w:t>Адреси, передбачені пунктами 7 і 8, зазначаються у форматі - область, район, населений пункт (крім мм. Києва та Севастополя) або кадастровий номер земельної ділянки, на якій вирощується тютюн, - для ліцензій на право вирощування тютюну; поштова адреса місця зберігання тютюнової сировини (у разі відсутності поштової адреси місця зберігання тютюнової сировини - кадастровий номер земельної ділянки, на якій зберігається тютюнова сировина) - для ліцензій на право вирощування тютюну, на право ферментації тютюнової сировини;</w:t>
      </w:r>
    </w:p>
    <w:p w:rsidR="00F431FF" w:rsidRPr="00D15C4B" w:rsidRDefault="00B56A23">
      <w:pPr>
        <w:pStyle w:val="rvps2"/>
        <w:spacing w:after="150"/>
        <w:rPr>
          <w:i/>
          <w:iCs/>
          <w:lang w:val="uk" w:eastAsia="uk"/>
        </w:rPr>
      </w:pPr>
      <w:bookmarkStart w:id="35" w:name="n911"/>
      <w:bookmarkEnd w:id="35"/>
      <w:r w:rsidRPr="00D15C4B">
        <w:rPr>
          <w:rStyle w:val="spanrvts46"/>
          <w:lang w:val="uk" w:eastAsia="uk"/>
        </w:rPr>
        <w:t xml:space="preserve">{Абзац тридцятий пункту 2 із змінами, внесеними згідно з Постановою Кабінету Міністрів України </w:t>
      </w:r>
      <w:hyperlink r:id="rId13" w:anchor="n13" w:tgtFrame="_blank" w:history="1">
        <w:r w:rsidRPr="00D15C4B">
          <w:rPr>
            <w:rStyle w:val="arvts100"/>
            <w:color w:val="auto"/>
            <w:lang w:val="uk" w:eastAsia="uk"/>
          </w:rPr>
          <w:t>№ 924 від 15.07.2026</w:t>
        </w:r>
      </w:hyperlink>
      <w:r w:rsidRPr="00D15C4B">
        <w:rPr>
          <w:rStyle w:val="spanrvts46"/>
          <w:lang w:val="uk" w:eastAsia="uk"/>
        </w:rPr>
        <w:t>}</w:t>
      </w:r>
    </w:p>
    <w:p w:rsidR="00F431FF" w:rsidRPr="00D15C4B" w:rsidRDefault="00B56A23">
      <w:pPr>
        <w:pStyle w:val="rvps2"/>
        <w:spacing w:after="150"/>
        <w:rPr>
          <w:lang w:val="uk" w:eastAsia="uk"/>
        </w:rPr>
      </w:pPr>
      <w:bookmarkStart w:id="36" w:name="n156"/>
      <w:bookmarkEnd w:id="36"/>
      <w:r w:rsidRPr="00D15C4B">
        <w:rPr>
          <w:lang w:val="uk" w:eastAsia="uk"/>
        </w:rPr>
        <w:t xml:space="preserve">у пункті 9 “Перелік кодів товарів (продукції), що вироблятимуться (вироблятиметься), згідно з </w:t>
      </w:r>
      <w:hyperlink r:id="rId14" w:anchor="n3" w:tgtFrame="_blank" w:history="1">
        <w:r w:rsidRPr="00D15C4B">
          <w:rPr>
            <w:rStyle w:val="arvts96"/>
            <w:color w:val="auto"/>
            <w:lang w:val="uk" w:eastAsia="uk"/>
          </w:rPr>
          <w:t>УКТЗЕД</w:t>
        </w:r>
      </w:hyperlink>
      <w:r w:rsidRPr="00D15C4B">
        <w:rPr>
          <w:lang w:val="uk" w:eastAsia="uk"/>
        </w:rPr>
        <w:t>” зазначається перелік кодів товарів (продукції), що вироблятимуться (вироблятиметься), згідно з УКТЗЕД, - для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 пального та ліцензій на право вирощування тютюну, на право ферментації тютюнової сировини;</w:t>
      </w:r>
    </w:p>
    <w:p w:rsidR="00F431FF" w:rsidRPr="00D15C4B" w:rsidRDefault="00B56A23">
      <w:pPr>
        <w:pStyle w:val="rvps2"/>
        <w:spacing w:after="150"/>
        <w:rPr>
          <w:lang w:val="uk" w:eastAsia="uk"/>
        </w:rPr>
      </w:pPr>
      <w:bookmarkStart w:id="37" w:name="n157"/>
      <w:bookmarkEnd w:id="37"/>
      <w:r w:rsidRPr="00D15C4B">
        <w:rPr>
          <w:lang w:val="uk" w:eastAsia="uk"/>
        </w:rPr>
        <w:t>у пункті 10 “Інформація про внесення платежу за ліцензію” зазначаються код класифікації доходів бюджету, сума внесеного платежу, номер і дата платіжної інструкції, що підтверджує внесення річної плати за відповідну ліцензію.</w:t>
      </w:r>
    </w:p>
    <w:p w:rsidR="00F431FF" w:rsidRPr="00D15C4B" w:rsidRDefault="00B56A23">
      <w:pPr>
        <w:pStyle w:val="rvps2"/>
        <w:spacing w:after="150"/>
        <w:rPr>
          <w:lang w:val="uk" w:eastAsia="uk"/>
        </w:rPr>
      </w:pPr>
      <w:bookmarkStart w:id="38" w:name="n158"/>
      <w:bookmarkEnd w:id="38"/>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39" w:name="n159"/>
      <w:bookmarkEnd w:id="39"/>
      <w:r w:rsidRPr="00D15C4B">
        <w:rPr>
          <w:lang w:val="uk" w:eastAsia="uk"/>
        </w:rPr>
        <w:t xml:space="preserve">До заяв про отримання ліцензій на право виробництва спирту етилового, спиртових дистилятів, біоетанолу, алкогольних напоїв (крім малих виробництв дистилятів, малих виробництв виноробної продукції, малих виробництв пива), тютюнових виробів, рідин, що </w:t>
      </w:r>
      <w:r w:rsidRPr="00D15C4B">
        <w:rPr>
          <w:lang w:val="uk" w:eastAsia="uk"/>
        </w:rPr>
        <w:lastRenderedPageBreak/>
        <w:t xml:space="preserve">використовуються в електронних сигаретах, на право вирощування тютюну, на право ферментації тютюнової сировини додаються документи, передбачені </w:t>
      </w:r>
      <w:hyperlink r:id="rId15" w:anchor="n1382" w:tgtFrame="_blank" w:history="1">
        <w:r w:rsidRPr="00D15C4B">
          <w:rPr>
            <w:rStyle w:val="arvts96"/>
            <w:color w:val="auto"/>
            <w:lang w:val="uk" w:eastAsia="uk"/>
          </w:rPr>
          <w:t>частиною четвертою</w:t>
        </w:r>
      </w:hyperlink>
      <w:r w:rsidRPr="00D15C4B">
        <w:rPr>
          <w:lang w:val="uk" w:eastAsia="uk"/>
        </w:rPr>
        <w:t xml:space="preserve"> статті 43 Закону.</w:t>
      </w:r>
    </w:p>
    <w:p w:rsidR="00F431FF" w:rsidRPr="00D15C4B" w:rsidRDefault="00B56A23">
      <w:pPr>
        <w:pStyle w:val="rvps2"/>
        <w:spacing w:after="150"/>
        <w:rPr>
          <w:lang w:val="uk" w:eastAsia="uk"/>
        </w:rPr>
      </w:pPr>
      <w:bookmarkStart w:id="40" w:name="n160"/>
      <w:bookmarkEnd w:id="40"/>
      <w:r w:rsidRPr="00D15C4B">
        <w:rPr>
          <w:lang w:val="uk" w:eastAsia="uk"/>
        </w:rPr>
        <w:t>Для малих виробництв дистилятів, малих виробництв виноробної продукції та малих виробництв пива до заяви про отримання ліцензії на право виробництва алкогольних напоїв додається копія декларації відповідності матеріально-технічної бази вимогам законодавства.</w:t>
      </w:r>
    </w:p>
    <w:p w:rsidR="00F431FF" w:rsidRPr="00D15C4B" w:rsidRDefault="00B56A23">
      <w:pPr>
        <w:pStyle w:val="rvps2"/>
        <w:spacing w:after="150"/>
        <w:rPr>
          <w:lang w:val="uk" w:eastAsia="uk"/>
        </w:rPr>
      </w:pPr>
      <w:bookmarkStart w:id="41" w:name="n161"/>
      <w:bookmarkEnd w:id="41"/>
      <w:r w:rsidRPr="00D15C4B">
        <w:rPr>
          <w:lang w:val="uk" w:eastAsia="uk"/>
        </w:rPr>
        <w:t xml:space="preserve">3. Заява про 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(далі - Реєстр), подається в разі настання подій, передбачених </w:t>
      </w:r>
      <w:hyperlink r:id="rId16" w:anchor="n569" w:tgtFrame="_blank" w:history="1">
        <w:r w:rsidRPr="00D15C4B">
          <w:rPr>
            <w:rStyle w:val="arvts96"/>
            <w:color w:val="auto"/>
            <w:lang w:val="uk" w:eastAsia="uk"/>
          </w:rPr>
          <w:t>частиною дев’ятою</w:t>
        </w:r>
      </w:hyperlink>
      <w:r w:rsidRPr="00D15C4B">
        <w:rPr>
          <w:lang w:val="uk" w:eastAsia="uk"/>
        </w:rPr>
        <w:t xml:space="preserve"> статті 34 Закону. У разі подання заяви про внесення змін до відомостей, що містяться в Реєстрі, у такій заяві зазначаються:</w:t>
      </w:r>
    </w:p>
    <w:p w:rsidR="00F431FF" w:rsidRPr="00D15C4B" w:rsidRDefault="00B56A23">
      <w:pPr>
        <w:pStyle w:val="rvps2"/>
        <w:spacing w:after="150"/>
        <w:rPr>
          <w:lang w:val="uk" w:eastAsia="uk"/>
        </w:rPr>
      </w:pPr>
      <w:bookmarkStart w:id="42" w:name="n162"/>
      <w:bookmarkEnd w:id="42"/>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43" w:name="n163"/>
      <w:bookmarkEnd w:id="43"/>
      <w:r w:rsidRPr="00D15C4B">
        <w:rPr>
          <w:lang w:val="uk" w:eastAsia="uk"/>
        </w:rPr>
        <w:t>у пункті 2 “Вид заяви” - вид заяви, яку подає ліцензіат (обирається позиція “Внесення змін до відомостей, що містяться в Єдиному реєстрі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p w:rsidR="00F431FF" w:rsidRPr="00D15C4B" w:rsidRDefault="00B56A23">
      <w:pPr>
        <w:pStyle w:val="rvps2"/>
        <w:spacing w:after="150"/>
        <w:rPr>
          <w:lang w:val="uk" w:eastAsia="uk"/>
        </w:rPr>
      </w:pPr>
      <w:bookmarkStart w:id="44" w:name="n164"/>
      <w:bookmarkEnd w:id="44"/>
      <w:r w:rsidRPr="00D15C4B">
        <w:rPr>
          <w:lang w:val="uk" w:eastAsia="uk"/>
        </w:rPr>
        <w:t>у пункті 3 “Ознака малого виробництва” - ознака малого виробництва (1 - мале виробництво дистилятів; 2 - мале виробництво виноробної продукції, 3 - мале виробництво пива) (за потреби);</w:t>
      </w:r>
    </w:p>
    <w:p w:rsidR="00F431FF" w:rsidRPr="00D15C4B" w:rsidRDefault="00B56A23">
      <w:pPr>
        <w:pStyle w:val="rvps2"/>
        <w:spacing w:after="150"/>
        <w:rPr>
          <w:lang w:val="uk" w:eastAsia="uk"/>
        </w:rPr>
      </w:pPr>
      <w:bookmarkStart w:id="45" w:name="n165"/>
      <w:bookmarkEnd w:id="45"/>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46" w:name="n166"/>
      <w:bookmarkEnd w:id="46"/>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47" w:name="n167"/>
      <w:bookmarkEnd w:id="47"/>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48" w:name="n168"/>
      <w:bookmarkEnd w:id="48"/>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17"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18"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49" w:name="n169"/>
      <w:bookmarkEnd w:id="49"/>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50" w:name="n170"/>
      <w:bookmarkEnd w:id="50"/>
      <w:r w:rsidRPr="00D15C4B">
        <w:rPr>
          <w:lang w:val="uk" w:eastAsia="uk"/>
        </w:rPr>
        <w:t>У заяві зазначаються нові найменування юридичної особи (зокрема у зв’язку із зміною типу акціонерного товариства або у зв’язку з перетворенням державного підприємства/акціонерного товариства в інше господарське товариство/приватизацією державного або комунального майна) або прізвище, власне ім’я, по батькові (за наявності) фізичної особи - підприємця, місцезнаходження ліцензіата;</w:t>
      </w:r>
    </w:p>
    <w:p w:rsidR="00F431FF" w:rsidRPr="00D15C4B" w:rsidRDefault="00B56A23">
      <w:pPr>
        <w:pStyle w:val="rvps2"/>
        <w:spacing w:after="150"/>
        <w:rPr>
          <w:lang w:val="uk" w:eastAsia="uk"/>
        </w:rPr>
      </w:pPr>
      <w:bookmarkStart w:id="51" w:name="n171"/>
      <w:bookmarkEnd w:id="51"/>
      <w:r w:rsidRPr="00D15C4B">
        <w:rPr>
          <w:lang w:val="uk" w:eastAsia="uk"/>
        </w:rPr>
        <w:lastRenderedPageBreak/>
        <w:t>у пункті 5 “Вид ліцензії” - вид наданої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52" w:name="n172"/>
      <w:bookmarkEnd w:id="52"/>
      <w:r w:rsidRPr="00D15C4B">
        <w:rPr>
          <w:lang w:val="uk" w:eastAsia="uk"/>
        </w:rPr>
        <w:t>у пункті 6 “Реєстраційний номер ліцензії” - реєстраційний номер ліцензії;</w:t>
      </w:r>
    </w:p>
    <w:p w:rsidR="00F431FF" w:rsidRPr="00D15C4B" w:rsidRDefault="00B56A23">
      <w:pPr>
        <w:pStyle w:val="rvps2"/>
        <w:spacing w:after="150"/>
        <w:rPr>
          <w:lang w:val="uk" w:eastAsia="uk"/>
        </w:rPr>
      </w:pPr>
      <w:bookmarkStart w:id="53" w:name="n173"/>
      <w:bookmarkEnd w:id="53"/>
      <w:r w:rsidRPr="00D15C4B">
        <w:rPr>
          <w:lang w:val="uk" w:eastAsia="uk"/>
        </w:rPr>
        <w:t>у пункті 7 “Адреса/адреси місця провадження господарської діяльності заявника/ліцензіата” - у разі зміни адреси/адрес місця/місць провадження господарської діяльності зазначається/зазначаються нова адреса/нові адреси місця/місць провадження діяльності:</w:t>
      </w:r>
    </w:p>
    <w:p w:rsidR="00F431FF" w:rsidRPr="00D15C4B" w:rsidRDefault="00B56A23">
      <w:pPr>
        <w:pStyle w:val="rvps2"/>
        <w:spacing w:after="150"/>
        <w:rPr>
          <w:lang w:val="uk" w:eastAsia="uk"/>
        </w:rPr>
      </w:pPr>
      <w:bookmarkStart w:id="54" w:name="n174"/>
      <w:bookmarkEnd w:id="54"/>
      <w:r w:rsidRPr="00D15C4B">
        <w:rPr>
          <w:lang w:val="uk" w:eastAsia="uk"/>
        </w:rPr>
        <w:t>у графах 1-13:</w:t>
      </w:r>
    </w:p>
    <w:p w:rsidR="00F431FF" w:rsidRPr="00D15C4B" w:rsidRDefault="00B56A23">
      <w:pPr>
        <w:pStyle w:val="rvps2"/>
        <w:spacing w:after="150"/>
        <w:rPr>
          <w:lang w:val="uk" w:eastAsia="uk"/>
        </w:rPr>
      </w:pPr>
      <w:bookmarkStart w:id="55" w:name="n175"/>
      <w:bookmarkEnd w:id="55"/>
      <w:r w:rsidRPr="00D15C4B">
        <w:rPr>
          <w:lang w:val="uk" w:eastAsia="uk"/>
        </w:rPr>
        <w:t>адреса/адреси місця виробництва та ідентифікатор/ідентифікатори об’єкта/об’єктів оподаткування - для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w:t>
      </w:r>
    </w:p>
    <w:p w:rsidR="00F431FF" w:rsidRPr="00D15C4B" w:rsidRDefault="00B56A23">
      <w:pPr>
        <w:pStyle w:val="rvps2"/>
        <w:spacing w:after="150"/>
        <w:rPr>
          <w:lang w:val="uk" w:eastAsia="uk"/>
        </w:rPr>
      </w:pPr>
      <w:bookmarkStart w:id="56" w:name="n176"/>
      <w:bookmarkEnd w:id="56"/>
      <w:r w:rsidRPr="00D15C4B">
        <w:rPr>
          <w:lang w:val="uk" w:eastAsia="uk"/>
        </w:rPr>
        <w:t>адреса та ідентифікатор об’єкта оподаткування місця ферментації тютюнової сировини - для ліцензії на право ферментації тютюнової сировини;</w:t>
      </w:r>
    </w:p>
    <w:p w:rsidR="00F431FF" w:rsidRPr="00D15C4B" w:rsidRDefault="00B56A23">
      <w:pPr>
        <w:pStyle w:val="rvps2"/>
        <w:spacing w:after="150"/>
        <w:rPr>
          <w:lang w:val="uk" w:eastAsia="uk"/>
        </w:rPr>
      </w:pPr>
      <w:bookmarkStart w:id="57" w:name="n177"/>
      <w:bookmarkEnd w:id="57"/>
      <w:r w:rsidRPr="00D15C4B">
        <w:rPr>
          <w:lang w:val="uk" w:eastAsia="uk"/>
        </w:rPr>
        <w:t>місце вирощування тютюну, ідентифікатор об’єкта оподаткування та кадастровий номер - для ліцензій на право вирощування тютюну.</w:t>
      </w:r>
    </w:p>
    <w:p w:rsidR="00F431FF" w:rsidRPr="00D15C4B" w:rsidRDefault="00B56A23">
      <w:pPr>
        <w:pStyle w:val="rvps2"/>
        <w:spacing w:after="150"/>
        <w:rPr>
          <w:lang w:val="uk" w:eastAsia="uk"/>
        </w:rPr>
      </w:pPr>
      <w:bookmarkStart w:id="58" w:name="n178"/>
      <w:bookmarkEnd w:id="58"/>
      <w:r w:rsidRPr="00D15C4B">
        <w:rPr>
          <w:lang w:val="uk" w:eastAsia="uk"/>
        </w:rPr>
        <w:t>Якщо виробництво спирту етилового, спиртових дистилятів, біоетанолу, алкогольних напоїв, тютюнових виробів, рідин, що використовуються в електронних сигаретах, або зберігання спирту етилового, спиртових дистилятів, біоетанолу, тютюнової сировини здійснюється на території єдиного (цілісного) майнового комплексу, розташованого більш як за однією адресою, у Реєстрі зазначаються всі адреси, за якими розташований такий єдиний (цілісний) майновий комплекс;</w:t>
      </w:r>
    </w:p>
    <w:p w:rsidR="00F431FF" w:rsidRPr="00D15C4B" w:rsidRDefault="00B56A23">
      <w:pPr>
        <w:pStyle w:val="rvps2"/>
        <w:spacing w:after="150"/>
        <w:rPr>
          <w:lang w:val="uk" w:eastAsia="uk"/>
        </w:rPr>
      </w:pPr>
      <w:bookmarkStart w:id="59" w:name="n179"/>
      <w:bookmarkEnd w:id="59"/>
      <w:r w:rsidRPr="00D15C4B">
        <w:rPr>
          <w:lang w:val="uk" w:eastAsia="uk"/>
        </w:rPr>
        <w:t xml:space="preserve">у графі 14 - у разі зміни адреси/адрес місця/місць провадження господарської діяльності зазначається/зазначаються новий код/нові коди адміністративно-територіальної одиниці/адміністративно-територіальних одиниць або території територіальної громади згідно з </w:t>
      </w:r>
      <w:hyperlink r:id="rId19"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w:t>
      </w:r>
    </w:p>
    <w:p w:rsidR="00F431FF" w:rsidRPr="00D15C4B" w:rsidRDefault="00B56A23">
      <w:pPr>
        <w:pStyle w:val="rvps2"/>
        <w:spacing w:after="150"/>
        <w:rPr>
          <w:lang w:val="uk" w:eastAsia="uk"/>
        </w:rPr>
      </w:pPr>
      <w:bookmarkStart w:id="60" w:name="n180"/>
      <w:bookmarkEnd w:id="60"/>
      <w:r w:rsidRPr="00D15C4B">
        <w:rPr>
          <w:lang w:val="uk" w:eastAsia="uk"/>
        </w:rPr>
        <w:t>місць виробництва - для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w:t>
      </w:r>
    </w:p>
    <w:p w:rsidR="00F431FF" w:rsidRPr="00D15C4B" w:rsidRDefault="00B56A23">
      <w:pPr>
        <w:pStyle w:val="rvps2"/>
        <w:spacing w:after="150"/>
        <w:rPr>
          <w:lang w:val="uk" w:eastAsia="uk"/>
        </w:rPr>
      </w:pPr>
      <w:bookmarkStart w:id="61" w:name="n181"/>
      <w:bookmarkEnd w:id="61"/>
      <w:r w:rsidRPr="00D15C4B">
        <w:rPr>
          <w:lang w:val="uk" w:eastAsia="uk"/>
        </w:rPr>
        <w:t>місця ферментації тютюнової сировини - для ліцензії на право ферментації тютюнової сировини;</w:t>
      </w:r>
    </w:p>
    <w:p w:rsidR="00F431FF" w:rsidRPr="00D15C4B" w:rsidRDefault="00B56A23">
      <w:pPr>
        <w:pStyle w:val="rvps2"/>
        <w:spacing w:after="150"/>
        <w:rPr>
          <w:lang w:val="uk" w:eastAsia="uk"/>
        </w:rPr>
      </w:pPr>
      <w:bookmarkStart w:id="62" w:name="n182"/>
      <w:bookmarkEnd w:id="62"/>
      <w:r w:rsidRPr="00D15C4B">
        <w:rPr>
          <w:lang w:val="uk" w:eastAsia="uk"/>
        </w:rPr>
        <w:t>місця вирощування тютюну - для ліцензій на право вирощування тютюну;</w:t>
      </w:r>
    </w:p>
    <w:p w:rsidR="00F431FF" w:rsidRPr="00D15C4B" w:rsidRDefault="00B56A23">
      <w:pPr>
        <w:pStyle w:val="rvps2"/>
        <w:spacing w:after="150"/>
        <w:rPr>
          <w:lang w:val="uk" w:eastAsia="uk"/>
        </w:rPr>
      </w:pPr>
      <w:bookmarkStart w:id="63" w:name="n183"/>
      <w:bookmarkEnd w:id="63"/>
      <w:r w:rsidRPr="00D15C4B">
        <w:rPr>
          <w:lang w:val="uk" w:eastAsia="uk"/>
        </w:rPr>
        <w:t>у пункті 8 “Адреса/адреси місць зберігання спирту етилового, спиртових дистилятів, біоетанолу/місць зберігання тютюнової сировини заявника/ліцензіата” - у разі зміни місць зберігання спирту етилового, спиртових дистилятів, біоетанолу/місць зберігання тютюнової сировини зазначаються нові адреси місць зберігання спирту етилового, спиртових дистилятів, біоетанолу/місць зберігання тютюнової сировини:</w:t>
      </w:r>
    </w:p>
    <w:p w:rsidR="00F431FF" w:rsidRPr="00D15C4B" w:rsidRDefault="00B56A23">
      <w:pPr>
        <w:pStyle w:val="rvps2"/>
        <w:spacing w:after="150"/>
        <w:rPr>
          <w:lang w:val="uk" w:eastAsia="uk"/>
        </w:rPr>
      </w:pPr>
      <w:bookmarkStart w:id="64" w:name="n184"/>
      <w:bookmarkEnd w:id="64"/>
      <w:r w:rsidRPr="00D15C4B">
        <w:rPr>
          <w:lang w:val="uk" w:eastAsia="uk"/>
        </w:rPr>
        <w:t>у графах 1 і 2:</w:t>
      </w:r>
    </w:p>
    <w:p w:rsidR="00F431FF" w:rsidRPr="00D15C4B" w:rsidRDefault="00B56A23">
      <w:pPr>
        <w:pStyle w:val="rvps2"/>
        <w:spacing w:after="150"/>
        <w:rPr>
          <w:lang w:val="uk" w:eastAsia="uk"/>
        </w:rPr>
      </w:pPr>
      <w:bookmarkStart w:id="65" w:name="n185"/>
      <w:bookmarkEnd w:id="65"/>
      <w:r w:rsidRPr="00D15C4B">
        <w:rPr>
          <w:lang w:val="uk" w:eastAsia="uk"/>
        </w:rPr>
        <w:t>адреса/адреси місць зберігання спирту етилового, спиртових дистилятів, біоетанолу та ідентифікатор/ідентифікатори об’єкта/об’єктів оподаткування - для ліцензій на право виробництва спирту етилового, спиртових дистилятів, біоетанолу, алкогольних напоїв;</w:t>
      </w:r>
    </w:p>
    <w:p w:rsidR="00F431FF" w:rsidRPr="00D15C4B" w:rsidRDefault="00B56A23">
      <w:pPr>
        <w:pStyle w:val="rvps2"/>
        <w:spacing w:after="150"/>
        <w:rPr>
          <w:lang w:val="uk" w:eastAsia="uk"/>
        </w:rPr>
      </w:pPr>
      <w:bookmarkStart w:id="66" w:name="n186"/>
      <w:bookmarkEnd w:id="66"/>
      <w:r w:rsidRPr="00D15C4B">
        <w:rPr>
          <w:lang w:val="uk" w:eastAsia="uk"/>
        </w:rPr>
        <w:t xml:space="preserve">адреса/адреси місць зберігання тютюнової сировини та ідентифікатор/ідентифікатори об’єкта/об’єктів оподаткування - для ліцензій на право вирощування тютюну; на право </w:t>
      </w:r>
      <w:r w:rsidRPr="00D15C4B">
        <w:rPr>
          <w:lang w:val="uk" w:eastAsia="uk"/>
        </w:rPr>
        <w:lastRenderedPageBreak/>
        <w:t>ферментації тютюнової сировини; на право виробництва тютюнових виробів (якщо місце/місця зберігання тютюнової сировини розташоване/розташовані за іншою адресою/адресами, ніж місцезнаходження виробництва тютюнових виробів);</w:t>
      </w:r>
    </w:p>
    <w:p w:rsidR="00F431FF" w:rsidRPr="00D15C4B" w:rsidRDefault="00B56A23">
      <w:pPr>
        <w:pStyle w:val="rvps2"/>
        <w:spacing w:after="150"/>
        <w:rPr>
          <w:lang w:val="uk" w:eastAsia="uk"/>
        </w:rPr>
      </w:pPr>
      <w:bookmarkStart w:id="67" w:name="n187"/>
      <w:bookmarkEnd w:id="67"/>
      <w:r w:rsidRPr="00D15C4B">
        <w:rPr>
          <w:lang w:val="uk" w:eastAsia="uk"/>
        </w:rPr>
        <w:t xml:space="preserve">у графі 3 - у разі зміни адреси/адрес місця/місць зберігання спирту етилового, спиртових дистилятів, біоетанолу/місць зберігання тютюнової сировини зазначається/зазначаються новий код/нові коди адміністративно-територіальної одиниці або території територіальної громади згідно з </w:t>
      </w:r>
      <w:hyperlink r:id="rId20"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w:t>
      </w:r>
    </w:p>
    <w:p w:rsidR="00F431FF" w:rsidRPr="00D15C4B" w:rsidRDefault="00B56A23">
      <w:pPr>
        <w:pStyle w:val="rvps2"/>
        <w:spacing w:after="150"/>
        <w:rPr>
          <w:lang w:val="uk" w:eastAsia="uk"/>
        </w:rPr>
      </w:pPr>
      <w:bookmarkStart w:id="68" w:name="n188"/>
      <w:bookmarkEnd w:id="68"/>
      <w:r w:rsidRPr="00D15C4B">
        <w:rPr>
          <w:lang w:val="uk" w:eastAsia="uk"/>
        </w:rPr>
        <w:t>місця/місць зберігання тютюнової сировини - для ліцензій на право вирощування тютюну; на право ферментації тютюнової сировини; на право виробництва тютюнових виробів (якщо місце/місця зберігання тютюнової сировини розташоване/розташовані за іншою адресою/адресами, ніж місцезнаходження виробництва тютюнових виробів);</w:t>
      </w:r>
    </w:p>
    <w:p w:rsidR="00F431FF" w:rsidRPr="00D15C4B" w:rsidRDefault="00B56A23">
      <w:pPr>
        <w:pStyle w:val="rvps2"/>
        <w:spacing w:after="150"/>
        <w:rPr>
          <w:lang w:val="uk" w:eastAsia="uk"/>
        </w:rPr>
      </w:pPr>
      <w:bookmarkStart w:id="69" w:name="n189"/>
      <w:bookmarkEnd w:id="69"/>
      <w:r w:rsidRPr="00D15C4B">
        <w:rPr>
          <w:lang w:val="uk" w:eastAsia="uk"/>
        </w:rPr>
        <w:t>місця/місць зберігання спирту етилового, спиртових дистилятів, біоетанолу - для ліцензій на право виробництва спирту етилового, спиртових дистилятів, біоетанолу, алкогольних напоїв;</w:t>
      </w:r>
    </w:p>
    <w:p w:rsidR="00F431FF" w:rsidRPr="00D15C4B" w:rsidRDefault="00B56A23">
      <w:pPr>
        <w:pStyle w:val="rvps2"/>
        <w:spacing w:after="150"/>
        <w:rPr>
          <w:lang w:val="uk" w:eastAsia="uk"/>
        </w:rPr>
      </w:pPr>
      <w:bookmarkStart w:id="70" w:name="n190"/>
      <w:bookmarkEnd w:id="70"/>
      <w:r w:rsidRPr="00D15C4B">
        <w:rPr>
          <w:lang w:val="uk" w:eastAsia="uk"/>
        </w:rPr>
        <w:t>у графі 4 - вид продукції, яка зберігається: “спирт етиловий” або “спиртовий дистилят”, або “біоетанол”, або “тютюнова сировина”.</w:t>
      </w:r>
    </w:p>
    <w:p w:rsidR="00F431FF" w:rsidRPr="00D15C4B" w:rsidRDefault="00B56A23">
      <w:pPr>
        <w:pStyle w:val="rvps2"/>
        <w:spacing w:after="150"/>
        <w:rPr>
          <w:lang w:val="uk" w:eastAsia="uk"/>
        </w:rPr>
      </w:pPr>
      <w:bookmarkStart w:id="71" w:name="n191"/>
      <w:bookmarkEnd w:id="71"/>
      <w:r w:rsidRPr="00D15C4B">
        <w:rPr>
          <w:lang w:val="uk" w:eastAsia="uk"/>
        </w:rPr>
        <w:t>Адреси, передбачені пунктами 7 і 8, зазначаються у форматі: область, район, населений пункт (крім мм. Києва та Севастополя), вулиця, номер будинку/офісу або кадастровий номер земельної ділянки, на якій вирощується тютюн, - для ліцензій на право вирощування тютюну; поштова адреса місця зберігання тютюнової сировини (у разі відсутності поштової адреси місця зберігання тютюнової сировини - кадастровий номер земельної ділянки, на якій зберігається тютюнова сировина) - для ліцензій на право вирощування тютюну, на право ферментації тютюнової сировини.</w:t>
      </w:r>
    </w:p>
    <w:p w:rsidR="00F431FF" w:rsidRPr="00D15C4B" w:rsidRDefault="00B56A23">
      <w:pPr>
        <w:pStyle w:val="rvps2"/>
        <w:spacing w:after="150"/>
        <w:rPr>
          <w:i/>
          <w:iCs/>
          <w:lang w:val="uk" w:eastAsia="uk"/>
        </w:rPr>
      </w:pPr>
      <w:bookmarkStart w:id="72" w:name="n912"/>
      <w:bookmarkEnd w:id="72"/>
      <w:r w:rsidRPr="00D15C4B">
        <w:rPr>
          <w:rStyle w:val="spanrvts46"/>
          <w:lang w:val="uk" w:eastAsia="uk"/>
        </w:rPr>
        <w:t xml:space="preserve">{Абзац тридцять перший пункту 3 із змінами, внесеними згідно з Постановою Кабінету Міністрів України </w:t>
      </w:r>
      <w:hyperlink r:id="rId21" w:anchor="n13" w:tgtFrame="_blank" w:history="1">
        <w:r w:rsidRPr="00D15C4B">
          <w:rPr>
            <w:rStyle w:val="arvts100"/>
            <w:color w:val="auto"/>
            <w:lang w:val="uk" w:eastAsia="uk"/>
          </w:rPr>
          <w:t>№ 924 від 15.07.2026</w:t>
        </w:r>
      </w:hyperlink>
      <w:r w:rsidRPr="00D15C4B">
        <w:rPr>
          <w:rStyle w:val="spanrvts46"/>
          <w:lang w:val="uk" w:eastAsia="uk"/>
        </w:rPr>
        <w:t>}</w:t>
      </w:r>
    </w:p>
    <w:p w:rsidR="00F431FF" w:rsidRPr="00D15C4B" w:rsidRDefault="00B56A23">
      <w:pPr>
        <w:pStyle w:val="rvps2"/>
        <w:spacing w:after="150"/>
        <w:rPr>
          <w:lang w:val="uk" w:eastAsia="uk"/>
        </w:rPr>
      </w:pPr>
      <w:bookmarkStart w:id="73" w:name="n192"/>
      <w:bookmarkEnd w:id="73"/>
      <w:r w:rsidRPr="00D15C4B">
        <w:rPr>
          <w:lang w:val="uk" w:eastAsia="uk"/>
        </w:rPr>
        <w:t xml:space="preserve">Заява про внесення змін до відомостей, що містяться в Реєстрі, не подається в разі зміни назв областей, районів, населених пунктів, вулиць, інших об’єктів топоніміки населених пунктів відповідно до законодавства або у зв’язку із зміною кодів адміністративно-територіальної одиниці або території територіальної громади згідно з </w:t>
      </w:r>
      <w:hyperlink r:id="rId22"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w:t>
      </w:r>
    </w:p>
    <w:p w:rsidR="00F431FF" w:rsidRPr="00D15C4B" w:rsidRDefault="00B56A23">
      <w:pPr>
        <w:pStyle w:val="rvps2"/>
        <w:spacing w:after="150"/>
        <w:rPr>
          <w:lang w:val="uk" w:eastAsia="uk"/>
        </w:rPr>
      </w:pPr>
      <w:bookmarkStart w:id="74" w:name="n193"/>
      <w:bookmarkEnd w:id="74"/>
      <w:r w:rsidRPr="00D15C4B">
        <w:rPr>
          <w:lang w:val="uk" w:eastAsia="uk"/>
        </w:rPr>
        <w:t xml:space="preserve">у пункті 9 “Перелік кодів товарів (продукції), що вироблятимуться (вироблятиметься), згідно з </w:t>
      </w:r>
      <w:hyperlink r:id="rId23" w:anchor="n3" w:tgtFrame="_blank" w:history="1">
        <w:r w:rsidRPr="00D15C4B">
          <w:rPr>
            <w:rStyle w:val="arvts96"/>
            <w:color w:val="auto"/>
            <w:lang w:val="uk" w:eastAsia="uk"/>
          </w:rPr>
          <w:t>УКТЗЕД</w:t>
        </w:r>
      </w:hyperlink>
      <w:r w:rsidRPr="00D15C4B">
        <w:rPr>
          <w:lang w:val="uk" w:eastAsia="uk"/>
        </w:rPr>
        <w:t>” - у разі зміни переліку кодів товарів (продукції), що вироблятимуться (вироблятиметься), згідно з УКТЗЕД (для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 ліцензій на право вирощування тютюну або на право ферментації тютюнової сировини) зазначається новий перелік кодів товарів (продукції), що вироблятимуться (вироблятиметься), згідно з УКТЗЕД;</w:t>
      </w:r>
    </w:p>
    <w:p w:rsidR="00F431FF" w:rsidRPr="00D15C4B" w:rsidRDefault="00B56A23">
      <w:pPr>
        <w:pStyle w:val="rvps2"/>
        <w:spacing w:after="150"/>
        <w:rPr>
          <w:lang w:val="uk" w:eastAsia="uk"/>
        </w:rPr>
      </w:pPr>
      <w:bookmarkStart w:id="75" w:name="n194"/>
      <w:bookmarkEnd w:id="75"/>
      <w:r w:rsidRPr="00D15C4B">
        <w:rPr>
          <w:lang w:val="uk" w:eastAsia="uk"/>
        </w:rPr>
        <w:t>пункт 10 “Інформація про внесення платежу за ліцензію” - не заповнюється.</w:t>
      </w:r>
    </w:p>
    <w:p w:rsidR="00F431FF" w:rsidRPr="00D15C4B" w:rsidRDefault="00B56A23">
      <w:pPr>
        <w:pStyle w:val="rvps2"/>
        <w:spacing w:after="150"/>
        <w:rPr>
          <w:lang w:val="uk" w:eastAsia="uk"/>
        </w:rPr>
      </w:pPr>
      <w:bookmarkStart w:id="76" w:name="n195"/>
      <w:bookmarkEnd w:id="76"/>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77" w:name="n196"/>
      <w:bookmarkEnd w:id="77"/>
      <w:r w:rsidRPr="00D15C4B">
        <w:rPr>
          <w:lang w:val="uk" w:eastAsia="uk"/>
        </w:rPr>
        <w:t xml:space="preserve">У разі зміни адреси/адрес місця виробництва (для ліцензій на право виробництва спирту етилового, спиртових дистилятів, біоетанолу, алкогольних напоїв, тютюнових виробів, рідин, що </w:t>
      </w:r>
      <w:r w:rsidRPr="00D15C4B">
        <w:rPr>
          <w:lang w:val="uk" w:eastAsia="uk"/>
        </w:rPr>
        <w:lastRenderedPageBreak/>
        <w:t>використовуються в електронних сигаретах), місця вирощування тютюну/зберігання тютюнової сировини (для ліцензій на право вирощування тютюну), місця зберігання тютюнової сировини (для ліцензій на право вирощування тютюну або на право ферментації тютюнової сировини) або місця зберігання спирту етилового, спиртових дистилятів, біоетанолу (для ліцензій на право виробництва спирту етилового, спиртових дистилятів, біоетанолу, алкогольних напоїв) до заяви про внесення змін до відомостей, що містяться в Реєстрі, додається копія документа, що засвідчує право власності або право користування об’єктом нерухомого майна (його частиною) або приміщенням (його частиною), що використовується ліцензіатом для виробництва або зберігання спирту етилового, спиртових дистилятів, біоетанолу, виробництва алкогольних напоїв, тютюнових виробів, рідин, що використовуються в електронних сигаретах; копія документа, що засвідчує право власності або право користування земельною ділянкою, що використовується ліцензіатом для вирощування тютюну або ферментації тютюнової сировини.</w:t>
      </w:r>
    </w:p>
    <w:p w:rsidR="00F431FF" w:rsidRPr="00D15C4B" w:rsidRDefault="00B56A23">
      <w:pPr>
        <w:pStyle w:val="rvps2"/>
        <w:spacing w:after="150"/>
        <w:rPr>
          <w:lang w:val="uk" w:eastAsia="uk"/>
        </w:rPr>
      </w:pPr>
      <w:bookmarkStart w:id="78" w:name="n197"/>
      <w:bookmarkEnd w:id="78"/>
      <w:r w:rsidRPr="00D15C4B">
        <w:rPr>
          <w:lang w:val="uk" w:eastAsia="uk"/>
        </w:rPr>
        <w:t>4. У разі подання заяви ліцензіата про внесення чергового (щорічного) платежу за отриману ліцензію на право провадження відповідного виду господарської діяльності в такій заяві зазначаються:</w:t>
      </w:r>
    </w:p>
    <w:p w:rsidR="00F431FF" w:rsidRPr="00D15C4B" w:rsidRDefault="00B56A23">
      <w:pPr>
        <w:pStyle w:val="rvps2"/>
        <w:spacing w:after="150"/>
        <w:rPr>
          <w:lang w:val="uk" w:eastAsia="uk"/>
        </w:rPr>
      </w:pPr>
      <w:bookmarkStart w:id="79" w:name="n198"/>
      <w:bookmarkEnd w:id="79"/>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80" w:name="n199"/>
      <w:bookmarkEnd w:id="80"/>
      <w:r w:rsidRPr="00D15C4B">
        <w:rPr>
          <w:lang w:val="uk" w:eastAsia="uk"/>
        </w:rPr>
        <w:t>у пункті 2 “Вид заяви” - вид заяви, яку подає ліцензіат (обирається позиція “Внесення чергового платежу за отриману ліцензію”);</w:t>
      </w:r>
    </w:p>
    <w:p w:rsidR="00F431FF" w:rsidRPr="00D15C4B" w:rsidRDefault="00B56A23">
      <w:pPr>
        <w:pStyle w:val="rvps2"/>
        <w:spacing w:after="150"/>
        <w:rPr>
          <w:lang w:val="uk" w:eastAsia="uk"/>
        </w:rPr>
      </w:pPr>
      <w:bookmarkStart w:id="81" w:name="n200"/>
      <w:bookmarkEnd w:id="81"/>
      <w:r w:rsidRPr="00D15C4B">
        <w:rPr>
          <w:lang w:val="uk" w:eastAsia="uk"/>
        </w:rPr>
        <w:t>у пункті 3 “Ознака малого виробництва” - ознака малого виробництва (1 - мале виробництво дистилятів; 2 - мале виробництво виноробної продукції, 3 - мале виробництво пива) (за потреби);</w:t>
      </w:r>
    </w:p>
    <w:p w:rsidR="00F431FF" w:rsidRPr="00D15C4B" w:rsidRDefault="00B56A23">
      <w:pPr>
        <w:pStyle w:val="rvps2"/>
        <w:spacing w:after="150"/>
        <w:rPr>
          <w:lang w:val="uk" w:eastAsia="uk"/>
        </w:rPr>
      </w:pPr>
      <w:bookmarkStart w:id="82" w:name="n201"/>
      <w:bookmarkEnd w:id="82"/>
      <w:r w:rsidRPr="00D15C4B">
        <w:rPr>
          <w:lang w:val="uk" w:eastAsia="uk"/>
        </w:rPr>
        <w:t xml:space="preserve">у пункті 4 “Реквізити заявника/ліцензіата”: </w:t>
      </w:r>
    </w:p>
    <w:p w:rsidR="00F431FF" w:rsidRPr="00D15C4B" w:rsidRDefault="00B56A23">
      <w:pPr>
        <w:pStyle w:val="rvps2"/>
        <w:spacing w:after="150"/>
        <w:rPr>
          <w:lang w:val="uk" w:eastAsia="uk"/>
        </w:rPr>
      </w:pPr>
      <w:bookmarkStart w:id="83" w:name="n202"/>
      <w:bookmarkEnd w:id="83"/>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84" w:name="n203"/>
      <w:bookmarkEnd w:id="84"/>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85" w:name="n204"/>
      <w:bookmarkEnd w:id="85"/>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24"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25"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86" w:name="n205"/>
      <w:bookmarkEnd w:id="86"/>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87" w:name="n206"/>
      <w:bookmarkEnd w:id="87"/>
      <w:r w:rsidRPr="00D15C4B">
        <w:rPr>
          <w:lang w:val="uk" w:eastAsia="uk"/>
        </w:rPr>
        <w:t>у пункті 5 “Вид ліцензії” - вид ліцензії на право провадження відповідного виду господарської діяльності, для отримання якої подається заява;</w:t>
      </w:r>
    </w:p>
    <w:p w:rsidR="00F431FF" w:rsidRPr="00D15C4B" w:rsidRDefault="00B56A23">
      <w:pPr>
        <w:pStyle w:val="rvps2"/>
        <w:spacing w:after="150"/>
        <w:rPr>
          <w:lang w:val="uk" w:eastAsia="uk"/>
        </w:rPr>
      </w:pPr>
      <w:bookmarkStart w:id="88" w:name="n207"/>
      <w:bookmarkEnd w:id="88"/>
      <w:r w:rsidRPr="00D15C4B">
        <w:rPr>
          <w:lang w:val="uk" w:eastAsia="uk"/>
        </w:rPr>
        <w:t>у пункті 6 “Реєстраційний номер ліцензії” - реєстраційний номер ліцензії;</w:t>
      </w:r>
    </w:p>
    <w:p w:rsidR="00F431FF" w:rsidRPr="00D15C4B" w:rsidRDefault="00B56A23">
      <w:pPr>
        <w:pStyle w:val="rvps2"/>
        <w:spacing w:after="150"/>
        <w:rPr>
          <w:lang w:val="uk" w:eastAsia="uk"/>
        </w:rPr>
      </w:pPr>
      <w:bookmarkStart w:id="89" w:name="n208"/>
      <w:bookmarkEnd w:id="89"/>
      <w:r w:rsidRPr="00D15C4B">
        <w:rPr>
          <w:lang w:val="uk" w:eastAsia="uk"/>
        </w:rPr>
        <w:lastRenderedPageBreak/>
        <w:t>пункти 7-9 - не заповнюються;</w:t>
      </w:r>
    </w:p>
    <w:p w:rsidR="00F431FF" w:rsidRPr="00D15C4B" w:rsidRDefault="00B56A23">
      <w:pPr>
        <w:pStyle w:val="rvps2"/>
        <w:spacing w:after="150"/>
        <w:rPr>
          <w:lang w:val="uk" w:eastAsia="uk"/>
        </w:rPr>
      </w:pPr>
      <w:bookmarkStart w:id="90" w:name="n209"/>
      <w:bookmarkEnd w:id="90"/>
      <w:r w:rsidRPr="00D15C4B">
        <w:rPr>
          <w:lang w:val="uk" w:eastAsia="uk"/>
        </w:rPr>
        <w:t>у пункті 10 “Інформація про внесення платежу за ліцензію” зазначаються код класифікації доходів бюджету, сума внесеного платежу, номер і дата платіжної інструкції, що підтверджує внесення річної плати за відповідну ліцензію.</w:t>
      </w:r>
    </w:p>
    <w:p w:rsidR="00F431FF" w:rsidRPr="00D15C4B" w:rsidRDefault="00B56A23">
      <w:pPr>
        <w:pStyle w:val="rvps2"/>
        <w:spacing w:after="150"/>
        <w:rPr>
          <w:lang w:val="uk" w:eastAsia="uk"/>
        </w:rPr>
      </w:pPr>
      <w:bookmarkStart w:id="91" w:name="n210"/>
      <w:bookmarkEnd w:id="91"/>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92" w:name="n211"/>
      <w:bookmarkEnd w:id="92"/>
      <w:r w:rsidRPr="00D15C4B">
        <w:rPr>
          <w:lang w:val="uk" w:eastAsia="uk"/>
        </w:rPr>
        <w:t>5. У разі подання заяви ліцензіата про припинення дії ліцензії на право провадження відповідного виду господарської діяльності в такій заяві зазначаються:</w:t>
      </w:r>
    </w:p>
    <w:p w:rsidR="00F431FF" w:rsidRPr="00D15C4B" w:rsidRDefault="00B56A23">
      <w:pPr>
        <w:pStyle w:val="rvps2"/>
        <w:spacing w:after="150"/>
        <w:rPr>
          <w:lang w:val="uk" w:eastAsia="uk"/>
        </w:rPr>
      </w:pPr>
      <w:bookmarkStart w:id="93" w:name="n212"/>
      <w:bookmarkEnd w:id="93"/>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94" w:name="n213"/>
      <w:bookmarkEnd w:id="94"/>
      <w:r w:rsidRPr="00D15C4B">
        <w:rPr>
          <w:lang w:val="uk" w:eastAsia="uk"/>
        </w:rPr>
        <w:t>у пункті 2 “Вид заяви” - вид заяви, яку подає ліцензіат (обирається позиція “Припинення дії ліцензії”);</w:t>
      </w:r>
    </w:p>
    <w:p w:rsidR="00F431FF" w:rsidRPr="00D15C4B" w:rsidRDefault="00B56A23">
      <w:pPr>
        <w:pStyle w:val="rvps2"/>
        <w:spacing w:after="150"/>
        <w:rPr>
          <w:lang w:val="uk" w:eastAsia="uk"/>
        </w:rPr>
      </w:pPr>
      <w:bookmarkStart w:id="95" w:name="n214"/>
      <w:bookmarkEnd w:id="95"/>
      <w:r w:rsidRPr="00D15C4B">
        <w:rPr>
          <w:lang w:val="uk" w:eastAsia="uk"/>
        </w:rPr>
        <w:t>у пункті 3 “Ознака малого виробництва” - ознака малого виробництва (1 - мале виробництво дистилятів; 2 - мале виробництво виноробної продукції, 3 - мале виробництво пива) (за потреби);</w:t>
      </w:r>
    </w:p>
    <w:p w:rsidR="00F431FF" w:rsidRPr="00D15C4B" w:rsidRDefault="00B56A23">
      <w:pPr>
        <w:pStyle w:val="rvps2"/>
        <w:spacing w:after="150"/>
        <w:rPr>
          <w:lang w:val="uk" w:eastAsia="uk"/>
        </w:rPr>
      </w:pPr>
      <w:bookmarkStart w:id="96" w:name="n215"/>
      <w:bookmarkEnd w:id="96"/>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97" w:name="n216"/>
      <w:bookmarkEnd w:id="97"/>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98" w:name="n217"/>
      <w:bookmarkEnd w:id="98"/>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99" w:name="n218"/>
      <w:bookmarkEnd w:id="99"/>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26"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27"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100" w:name="n219"/>
      <w:bookmarkEnd w:id="100"/>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101" w:name="n220"/>
      <w:bookmarkEnd w:id="101"/>
      <w:r w:rsidRPr="00D15C4B">
        <w:rPr>
          <w:lang w:val="uk" w:eastAsia="uk"/>
        </w:rPr>
        <w:t>у пункті 5 “Вид ліцензії” - вид ліцензії на право провадження відповідного виду господарської діяльності, для припинення якої подається заява;</w:t>
      </w:r>
    </w:p>
    <w:p w:rsidR="00F431FF" w:rsidRPr="00D15C4B" w:rsidRDefault="00B56A23">
      <w:pPr>
        <w:pStyle w:val="rvps2"/>
        <w:spacing w:after="150"/>
        <w:rPr>
          <w:lang w:val="uk" w:eastAsia="uk"/>
        </w:rPr>
      </w:pPr>
      <w:bookmarkStart w:id="102" w:name="n221"/>
      <w:bookmarkEnd w:id="102"/>
      <w:r w:rsidRPr="00D15C4B">
        <w:rPr>
          <w:lang w:val="uk" w:eastAsia="uk"/>
        </w:rPr>
        <w:t>у пункті 6 “Реєстраційний номер ліцензії” - реєстраційний номер ліцензії;</w:t>
      </w:r>
    </w:p>
    <w:p w:rsidR="00F431FF" w:rsidRPr="00D15C4B" w:rsidRDefault="00B56A23">
      <w:pPr>
        <w:pStyle w:val="rvps2"/>
        <w:spacing w:after="150"/>
        <w:rPr>
          <w:lang w:val="uk" w:eastAsia="uk"/>
        </w:rPr>
      </w:pPr>
      <w:bookmarkStart w:id="103" w:name="n222"/>
      <w:bookmarkEnd w:id="103"/>
      <w:r w:rsidRPr="00D15C4B">
        <w:rPr>
          <w:lang w:val="uk" w:eastAsia="uk"/>
        </w:rPr>
        <w:t>пункти 7-10 - не заповнюються.</w:t>
      </w:r>
    </w:p>
    <w:p w:rsidR="00F431FF" w:rsidRPr="00D15C4B" w:rsidRDefault="00B56A23">
      <w:pPr>
        <w:pStyle w:val="rvps2"/>
        <w:spacing w:after="150"/>
        <w:rPr>
          <w:lang w:val="uk" w:eastAsia="uk"/>
        </w:rPr>
      </w:pPr>
      <w:bookmarkStart w:id="104" w:name="n223"/>
      <w:bookmarkEnd w:id="104"/>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105" w:name="n224"/>
      <w:bookmarkEnd w:id="105"/>
      <w:r w:rsidRPr="00D15C4B">
        <w:rPr>
          <w:lang w:val="uk" w:eastAsia="uk"/>
        </w:rPr>
        <w:lastRenderedPageBreak/>
        <w:t xml:space="preserve">6. За потреби ліцензіат має право звернутися в паперовій або електронній формі в порядку, встановленому </w:t>
      </w:r>
      <w:hyperlink r:id="rId28" w:anchor="n1091" w:tgtFrame="_blank" w:history="1">
        <w:r w:rsidRPr="00D15C4B">
          <w:rPr>
            <w:rStyle w:val="arvts96"/>
            <w:color w:val="auto"/>
            <w:lang w:val="uk" w:eastAsia="uk"/>
          </w:rPr>
          <w:t>статтею 42</w:t>
        </w:r>
      </w:hyperlink>
      <w:r w:rsidRPr="00D15C4B">
        <w:rPr>
          <w:lang w:val="uk" w:eastAsia="uk"/>
        </w:rPr>
        <w:t xml:space="preserve"> Кодексу, до органу ліцензування із заявою про надання витягу з Реєстру.</w:t>
      </w:r>
    </w:p>
    <w:p w:rsidR="00F431FF" w:rsidRPr="00D15C4B" w:rsidRDefault="00B56A23">
      <w:pPr>
        <w:pStyle w:val="rvps2"/>
        <w:spacing w:after="150"/>
        <w:rPr>
          <w:lang w:val="uk" w:eastAsia="uk"/>
        </w:rPr>
      </w:pPr>
      <w:bookmarkStart w:id="106" w:name="n225"/>
      <w:bookmarkEnd w:id="106"/>
      <w:r w:rsidRPr="00D15C4B">
        <w:rPr>
          <w:lang w:val="uk" w:eastAsia="uk"/>
        </w:rPr>
        <w:t>У разі подання заяви ліцензіатом про надання витягу з Реєстру, у такій заяві зазначаються:</w:t>
      </w:r>
    </w:p>
    <w:p w:rsidR="00F431FF" w:rsidRPr="00D15C4B" w:rsidRDefault="00B56A23">
      <w:pPr>
        <w:pStyle w:val="rvps2"/>
        <w:spacing w:after="150"/>
        <w:rPr>
          <w:lang w:val="uk" w:eastAsia="uk"/>
        </w:rPr>
      </w:pPr>
      <w:bookmarkStart w:id="107" w:name="n226"/>
      <w:bookmarkEnd w:id="107"/>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108" w:name="n227"/>
      <w:bookmarkEnd w:id="108"/>
      <w:r w:rsidRPr="00D15C4B">
        <w:rPr>
          <w:lang w:val="uk" w:eastAsia="uk"/>
        </w:rPr>
        <w:t>у пункті 2 “Вид заяви” - вид заяви, яку подає ліцензіат (обирається позиція “Отримання витягу з Єдиного реєстру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w:t>
      </w:r>
    </w:p>
    <w:p w:rsidR="00F431FF" w:rsidRPr="00D15C4B" w:rsidRDefault="00B56A23">
      <w:pPr>
        <w:pStyle w:val="rvps2"/>
        <w:spacing w:after="150"/>
        <w:rPr>
          <w:lang w:val="uk" w:eastAsia="uk"/>
        </w:rPr>
      </w:pPr>
      <w:bookmarkStart w:id="109" w:name="n228"/>
      <w:bookmarkEnd w:id="109"/>
      <w:r w:rsidRPr="00D15C4B">
        <w:rPr>
          <w:lang w:val="uk" w:eastAsia="uk"/>
        </w:rPr>
        <w:t>у пункті 3 “Ознака малого виробництва” - ознака малого виробництва (1 - мале виробництво дистилятів; 2 - мале виробництво виноробної продукції, 3 - мале виробництво пива) (за потреби);</w:t>
      </w:r>
    </w:p>
    <w:p w:rsidR="00F431FF" w:rsidRPr="00D15C4B" w:rsidRDefault="00B56A23">
      <w:pPr>
        <w:pStyle w:val="rvps2"/>
        <w:spacing w:after="150"/>
        <w:rPr>
          <w:lang w:val="uk" w:eastAsia="uk"/>
        </w:rPr>
      </w:pPr>
      <w:bookmarkStart w:id="110" w:name="n229"/>
      <w:bookmarkEnd w:id="110"/>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111" w:name="n230"/>
      <w:bookmarkEnd w:id="111"/>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112" w:name="n231"/>
      <w:bookmarkEnd w:id="112"/>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113" w:name="n232"/>
      <w:bookmarkEnd w:id="113"/>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29"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30"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114" w:name="n233"/>
      <w:bookmarkEnd w:id="114"/>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115" w:name="n234"/>
      <w:bookmarkEnd w:id="115"/>
      <w:r w:rsidRPr="00D15C4B">
        <w:rPr>
          <w:lang w:val="uk" w:eastAsia="uk"/>
        </w:rPr>
        <w:t>у пункті 5 “Вид ліцензії” - вид ліцензії на право провадження відповідного виду господарської діяльності, для отримання якої подається заява;</w:t>
      </w:r>
    </w:p>
    <w:p w:rsidR="00F431FF" w:rsidRPr="00D15C4B" w:rsidRDefault="00B56A23">
      <w:pPr>
        <w:pStyle w:val="rvps2"/>
        <w:spacing w:after="150"/>
        <w:rPr>
          <w:lang w:val="uk" w:eastAsia="uk"/>
        </w:rPr>
      </w:pPr>
      <w:bookmarkStart w:id="116" w:name="n235"/>
      <w:bookmarkEnd w:id="116"/>
      <w:r w:rsidRPr="00D15C4B">
        <w:rPr>
          <w:lang w:val="uk" w:eastAsia="uk"/>
        </w:rPr>
        <w:t>у пункті 6 “Реєстраційний номер ліцензії” - реєстраційний номер ліцензії;</w:t>
      </w:r>
    </w:p>
    <w:p w:rsidR="00F431FF" w:rsidRPr="00D15C4B" w:rsidRDefault="00B56A23">
      <w:pPr>
        <w:pStyle w:val="rvps2"/>
        <w:spacing w:after="150"/>
        <w:rPr>
          <w:lang w:val="uk" w:eastAsia="uk"/>
        </w:rPr>
      </w:pPr>
      <w:bookmarkStart w:id="117" w:name="n236"/>
      <w:bookmarkEnd w:id="117"/>
      <w:r w:rsidRPr="00D15C4B">
        <w:rPr>
          <w:lang w:val="uk" w:eastAsia="uk"/>
        </w:rPr>
        <w:t>пункти 7-10 - не заповнюються.</w:t>
      </w:r>
    </w:p>
    <w:p w:rsidR="00F431FF" w:rsidRPr="00D15C4B" w:rsidRDefault="00B56A23">
      <w:pPr>
        <w:pStyle w:val="rvps2"/>
        <w:spacing w:after="150"/>
        <w:rPr>
          <w:lang w:val="uk" w:eastAsia="uk"/>
        </w:rPr>
      </w:pPr>
      <w:bookmarkStart w:id="118" w:name="n237"/>
      <w:bookmarkEnd w:id="118"/>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119" w:name="n238"/>
      <w:bookmarkEnd w:id="119"/>
      <w:r w:rsidRPr="00D15C4B">
        <w:rPr>
          <w:lang w:val="uk" w:eastAsia="uk"/>
        </w:rPr>
        <w:t xml:space="preserve">7. Заява про отримання ліцензії на право провадження відповідного виду господарської діяльності, про внесення змін до відомостей, що містяться в Реєстрі, про припинення дії ліцензії на право провадження відповідного виду господарської діяльності, подана в паперовій формі, повинна бути підписана заявником та скріплена печаткою (за наявності), а заява, подана в </w:t>
      </w:r>
      <w:r w:rsidRPr="00D15C4B">
        <w:rPr>
          <w:lang w:val="uk" w:eastAsia="uk"/>
        </w:rPr>
        <w:lastRenderedPageBreak/>
        <w:t>електронній формі, - з накладенням кваліфікованого електронного підпису та печатки заявника (за наявності).</w:t>
      </w:r>
    </w:p>
    <w:p w:rsidR="00F431FF" w:rsidRPr="00D15C4B" w:rsidRDefault="00B56A23">
      <w:pPr>
        <w:pStyle w:val="rvps2"/>
        <w:spacing w:after="150"/>
        <w:rPr>
          <w:lang w:val="uk" w:eastAsia="uk"/>
        </w:rPr>
      </w:pPr>
      <w:bookmarkStart w:id="120" w:name="n239"/>
      <w:bookmarkEnd w:id="120"/>
      <w:r w:rsidRPr="00D15C4B">
        <w:rPr>
          <w:lang w:val="uk" w:eastAsia="uk"/>
        </w:rPr>
        <w:t>Копії документів, подані у паперовій формі, разом із заявами про отримання ліцензії на право провадження відповідного виду господарської діяльності, про внесення змін до відомостей, що містяться в Реєстрі, повинні бути підписані заявником та скріплені печаткою (за наявності).</w:t>
      </w:r>
    </w:p>
    <w:p w:rsidR="00F431FF" w:rsidRPr="00D15C4B" w:rsidRDefault="00B56A23" w:rsidP="006B3E72">
      <w:pPr>
        <w:pStyle w:val="rvps2"/>
        <w:spacing w:after="150"/>
        <w:rPr>
          <w:lang w:val="uk" w:eastAsia="uk"/>
        </w:rPr>
      </w:pPr>
      <w:bookmarkStart w:id="121" w:name="n240"/>
      <w:bookmarkEnd w:id="121"/>
      <w:r w:rsidRPr="00D15C4B">
        <w:rPr>
          <w:lang w:val="uk" w:eastAsia="uk"/>
        </w:rPr>
        <w:t xml:space="preserve">8. Форма </w:t>
      </w:r>
      <w:hyperlink w:anchor="n242" w:history="1">
        <w:r w:rsidRPr="00D15C4B">
          <w:rPr>
            <w:rStyle w:val="arvts99"/>
            <w:color w:val="auto"/>
            <w:lang w:val="uk" w:eastAsia="uk"/>
          </w:rPr>
          <w:t>заяви щодо ліцензій на право виробництва спирту етилового, спиртових дистилятів, біоетанолу, алкогольних напоїв, тютюнових виробів, рідин, що використовуються в електронних сигаретах, вирощування тютюну, ферментації тютюнової сировини</w:t>
        </w:r>
      </w:hyperlink>
      <w:r w:rsidRPr="00D15C4B">
        <w:rPr>
          <w:lang w:val="uk" w:eastAsia="uk"/>
        </w:rPr>
        <w:t xml:space="preserve"> наведена у додатку.</w:t>
      </w:r>
      <w:bookmarkStart w:id="122" w:name="_GoBack"/>
      <w:bookmarkEnd w:id="122"/>
    </w:p>
    <w:sectPr w:rsidR="00F431FF" w:rsidRPr="00D15C4B" w:rsidSect="00E11F6E">
      <w:headerReference w:type="even" r:id="rId31"/>
      <w:headerReference w:type="default" r:id="rId32"/>
      <w:footerReference w:type="even" r:id="rId33"/>
      <w:footerReference w:type="default" r:id="rId34"/>
      <w:headerReference w:type="first" r:id="rId35"/>
      <w:footerReference w:type="first" r:id="rId36"/>
      <w:pgSz w:w="12240" w:h="15840"/>
      <w:pgMar w:top="850" w:right="850" w:bottom="850"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B02" w:rsidRDefault="007B2B02" w:rsidP="00D15C4B">
      <w:r>
        <w:separator/>
      </w:r>
    </w:p>
  </w:endnote>
  <w:endnote w:type="continuationSeparator" w:id="0">
    <w:p w:rsidR="007B2B02" w:rsidRDefault="007B2B02" w:rsidP="00D1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B02" w:rsidRDefault="007B2B02" w:rsidP="00D15C4B">
      <w:r>
        <w:separator/>
      </w:r>
    </w:p>
  </w:footnote>
  <w:footnote w:type="continuationSeparator" w:id="0">
    <w:p w:rsidR="007B2B02" w:rsidRDefault="007B2B02" w:rsidP="00D1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78287"/>
      <w:docPartObj>
        <w:docPartGallery w:val="Page Numbers (Top of Page)"/>
        <w:docPartUnique/>
      </w:docPartObj>
    </w:sdtPr>
    <w:sdtEndPr/>
    <w:sdtContent>
      <w:p w:rsidR="00E11F6E" w:rsidRDefault="00E11F6E">
        <w:pPr>
          <w:pStyle w:val="a3"/>
          <w:jc w:val="center"/>
        </w:pPr>
        <w:r>
          <w:fldChar w:fldCharType="begin"/>
        </w:r>
        <w:r>
          <w:instrText>PAGE   \* MERGEFORMAT</w:instrText>
        </w:r>
        <w:r>
          <w:fldChar w:fldCharType="separate"/>
        </w:r>
        <w:r>
          <w:rPr>
            <w:lang w:val="uk-UA"/>
          </w:rPr>
          <w:t>2</w:t>
        </w:r>
        <w:r>
          <w:fldChar w:fldCharType="end"/>
        </w:r>
      </w:p>
    </w:sdtContent>
  </w:sdt>
  <w:p w:rsidR="00E11F6E" w:rsidRDefault="00E11F6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919673"/>
      <w:docPartObj>
        <w:docPartGallery w:val="Page Numbers (Top of Page)"/>
        <w:docPartUnique/>
      </w:docPartObj>
    </w:sdtPr>
    <w:sdtEndPr/>
    <w:sdtContent>
      <w:p w:rsidR="00E11F6E" w:rsidRDefault="007B2B02">
        <w:pPr>
          <w:pStyle w:val="a3"/>
          <w:jc w:val="center"/>
        </w:pPr>
      </w:p>
    </w:sdtContent>
  </w:sdt>
  <w:p w:rsidR="00E11F6E" w:rsidRDefault="00E11F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661A722E">
      <w:start w:val="1"/>
      <w:numFmt w:val="bullet"/>
      <w:lvlText w:val=""/>
      <w:lvlJc w:val="left"/>
      <w:pPr>
        <w:ind w:left="720" w:hanging="360"/>
      </w:pPr>
      <w:rPr>
        <w:rFonts w:ascii="Symbol" w:hAnsi="Symbol"/>
      </w:rPr>
    </w:lvl>
    <w:lvl w:ilvl="1" w:tplc="B12EE740">
      <w:start w:val="1"/>
      <w:numFmt w:val="bullet"/>
      <w:lvlText w:val="o"/>
      <w:lvlJc w:val="left"/>
      <w:pPr>
        <w:tabs>
          <w:tab w:val="num" w:pos="1440"/>
        </w:tabs>
        <w:ind w:left="1440" w:hanging="360"/>
      </w:pPr>
      <w:rPr>
        <w:rFonts w:ascii="Courier New" w:hAnsi="Courier New"/>
      </w:rPr>
    </w:lvl>
    <w:lvl w:ilvl="2" w:tplc="30B046E0">
      <w:start w:val="1"/>
      <w:numFmt w:val="bullet"/>
      <w:lvlText w:val=""/>
      <w:lvlJc w:val="left"/>
      <w:pPr>
        <w:tabs>
          <w:tab w:val="num" w:pos="2160"/>
        </w:tabs>
        <w:ind w:left="2160" w:hanging="360"/>
      </w:pPr>
      <w:rPr>
        <w:rFonts w:ascii="Wingdings" w:hAnsi="Wingdings"/>
      </w:rPr>
    </w:lvl>
    <w:lvl w:ilvl="3" w:tplc="8D9AB0B6">
      <w:start w:val="1"/>
      <w:numFmt w:val="bullet"/>
      <w:lvlText w:val=""/>
      <w:lvlJc w:val="left"/>
      <w:pPr>
        <w:tabs>
          <w:tab w:val="num" w:pos="2880"/>
        </w:tabs>
        <w:ind w:left="2880" w:hanging="360"/>
      </w:pPr>
      <w:rPr>
        <w:rFonts w:ascii="Symbol" w:hAnsi="Symbol"/>
      </w:rPr>
    </w:lvl>
    <w:lvl w:ilvl="4" w:tplc="B7A83BF8">
      <w:start w:val="1"/>
      <w:numFmt w:val="bullet"/>
      <w:lvlText w:val="o"/>
      <w:lvlJc w:val="left"/>
      <w:pPr>
        <w:tabs>
          <w:tab w:val="num" w:pos="3600"/>
        </w:tabs>
        <w:ind w:left="3600" w:hanging="360"/>
      </w:pPr>
      <w:rPr>
        <w:rFonts w:ascii="Courier New" w:hAnsi="Courier New"/>
      </w:rPr>
    </w:lvl>
    <w:lvl w:ilvl="5" w:tplc="024EA2FE">
      <w:start w:val="1"/>
      <w:numFmt w:val="bullet"/>
      <w:lvlText w:val=""/>
      <w:lvlJc w:val="left"/>
      <w:pPr>
        <w:tabs>
          <w:tab w:val="num" w:pos="4320"/>
        </w:tabs>
        <w:ind w:left="4320" w:hanging="360"/>
      </w:pPr>
      <w:rPr>
        <w:rFonts w:ascii="Wingdings" w:hAnsi="Wingdings"/>
      </w:rPr>
    </w:lvl>
    <w:lvl w:ilvl="6" w:tplc="7DE2E570">
      <w:start w:val="1"/>
      <w:numFmt w:val="bullet"/>
      <w:lvlText w:val=""/>
      <w:lvlJc w:val="left"/>
      <w:pPr>
        <w:tabs>
          <w:tab w:val="num" w:pos="5040"/>
        </w:tabs>
        <w:ind w:left="5040" w:hanging="360"/>
      </w:pPr>
      <w:rPr>
        <w:rFonts w:ascii="Symbol" w:hAnsi="Symbol"/>
      </w:rPr>
    </w:lvl>
    <w:lvl w:ilvl="7" w:tplc="B606994C">
      <w:start w:val="1"/>
      <w:numFmt w:val="bullet"/>
      <w:lvlText w:val="o"/>
      <w:lvlJc w:val="left"/>
      <w:pPr>
        <w:tabs>
          <w:tab w:val="num" w:pos="5760"/>
        </w:tabs>
        <w:ind w:left="5760" w:hanging="360"/>
      </w:pPr>
      <w:rPr>
        <w:rFonts w:ascii="Courier New" w:hAnsi="Courier New"/>
      </w:rPr>
    </w:lvl>
    <w:lvl w:ilvl="8" w:tplc="9BF6B6D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04F4405A">
      <w:start w:val="1"/>
      <w:numFmt w:val="bullet"/>
      <w:lvlText w:val=""/>
      <w:lvlJc w:val="left"/>
      <w:pPr>
        <w:ind w:left="720" w:hanging="360"/>
      </w:pPr>
      <w:rPr>
        <w:rFonts w:ascii="Symbol" w:hAnsi="Symbol"/>
      </w:rPr>
    </w:lvl>
    <w:lvl w:ilvl="1" w:tplc="3D569C34">
      <w:start w:val="1"/>
      <w:numFmt w:val="bullet"/>
      <w:lvlText w:val="o"/>
      <w:lvlJc w:val="left"/>
      <w:pPr>
        <w:tabs>
          <w:tab w:val="num" w:pos="1440"/>
        </w:tabs>
        <w:ind w:left="1440" w:hanging="360"/>
      </w:pPr>
      <w:rPr>
        <w:rFonts w:ascii="Courier New" w:hAnsi="Courier New"/>
      </w:rPr>
    </w:lvl>
    <w:lvl w:ilvl="2" w:tplc="003AF7D6">
      <w:start w:val="1"/>
      <w:numFmt w:val="bullet"/>
      <w:lvlText w:val=""/>
      <w:lvlJc w:val="left"/>
      <w:pPr>
        <w:tabs>
          <w:tab w:val="num" w:pos="2160"/>
        </w:tabs>
        <w:ind w:left="2160" w:hanging="360"/>
      </w:pPr>
      <w:rPr>
        <w:rFonts w:ascii="Wingdings" w:hAnsi="Wingdings"/>
      </w:rPr>
    </w:lvl>
    <w:lvl w:ilvl="3" w:tplc="74AC7736">
      <w:start w:val="1"/>
      <w:numFmt w:val="bullet"/>
      <w:lvlText w:val=""/>
      <w:lvlJc w:val="left"/>
      <w:pPr>
        <w:tabs>
          <w:tab w:val="num" w:pos="2880"/>
        </w:tabs>
        <w:ind w:left="2880" w:hanging="360"/>
      </w:pPr>
      <w:rPr>
        <w:rFonts w:ascii="Symbol" w:hAnsi="Symbol"/>
      </w:rPr>
    </w:lvl>
    <w:lvl w:ilvl="4" w:tplc="BFDE1A10">
      <w:start w:val="1"/>
      <w:numFmt w:val="bullet"/>
      <w:lvlText w:val="o"/>
      <w:lvlJc w:val="left"/>
      <w:pPr>
        <w:tabs>
          <w:tab w:val="num" w:pos="3600"/>
        </w:tabs>
        <w:ind w:left="3600" w:hanging="360"/>
      </w:pPr>
      <w:rPr>
        <w:rFonts w:ascii="Courier New" w:hAnsi="Courier New"/>
      </w:rPr>
    </w:lvl>
    <w:lvl w:ilvl="5" w:tplc="273EC72E">
      <w:start w:val="1"/>
      <w:numFmt w:val="bullet"/>
      <w:lvlText w:val=""/>
      <w:lvlJc w:val="left"/>
      <w:pPr>
        <w:tabs>
          <w:tab w:val="num" w:pos="4320"/>
        </w:tabs>
        <w:ind w:left="4320" w:hanging="360"/>
      </w:pPr>
      <w:rPr>
        <w:rFonts w:ascii="Wingdings" w:hAnsi="Wingdings"/>
      </w:rPr>
    </w:lvl>
    <w:lvl w:ilvl="6" w:tplc="AE02114E">
      <w:start w:val="1"/>
      <w:numFmt w:val="bullet"/>
      <w:lvlText w:val=""/>
      <w:lvlJc w:val="left"/>
      <w:pPr>
        <w:tabs>
          <w:tab w:val="num" w:pos="5040"/>
        </w:tabs>
        <w:ind w:left="5040" w:hanging="360"/>
      </w:pPr>
      <w:rPr>
        <w:rFonts w:ascii="Symbol" w:hAnsi="Symbol"/>
      </w:rPr>
    </w:lvl>
    <w:lvl w:ilvl="7" w:tplc="192C3676">
      <w:start w:val="1"/>
      <w:numFmt w:val="bullet"/>
      <w:lvlText w:val="o"/>
      <w:lvlJc w:val="left"/>
      <w:pPr>
        <w:tabs>
          <w:tab w:val="num" w:pos="5760"/>
        </w:tabs>
        <w:ind w:left="5760" w:hanging="360"/>
      </w:pPr>
      <w:rPr>
        <w:rFonts w:ascii="Courier New" w:hAnsi="Courier New"/>
      </w:rPr>
    </w:lvl>
    <w:lvl w:ilvl="8" w:tplc="CE46F0D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FF"/>
    <w:rsid w:val="006B3E72"/>
    <w:rsid w:val="007B2B02"/>
    <w:rsid w:val="007F4DFC"/>
    <w:rsid w:val="00857D83"/>
    <w:rsid w:val="00994D1E"/>
    <w:rsid w:val="00A66273"/>
    <w:rsid w:val="00B56A23"/>
    <w:rsid w:val="00D15C4B"/>
    <w:rsid w:val="00E11F6E"/>
    <w:rsid w:val="00E26952"/>
    <w:rsid w:val="00F431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F64D4"/>
  <w15:docId w15:val="{DB6A9150-E105-4F4E-9097-03E6E84E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rvps8">
    <w:name w:val="rvps8"/>
    <w:basedOn w:val="a"/>
    <w:pPr>
      <w:jc w:val="both"/>
    </w:pPr>
  </w:style>
  <w:style w:type="paragraph" w:customStyle="1" w:styleId="rvps7">
    <w:name w:val="rvps7"/>
    <w:basedOn w:val="a"/>
    <w:pPr>
      <w:jc w:val="center"/>
    </w:pPr>
  </w:style>
  <w:style w:type="paragraph" w:customStyle="1" w:styleId="rvps17">
    <w:name w:val="rvps17"/>
    <w:basedOn w:val="a"/>
    <w:pPr>
      <w:spacing w:line="360" w:lineRule="atLeast"/>
      <w:jc w:val="center"/>
    </w:p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character" w:customStyle="1" w:styleId="spanrvts64">
    <w:name w:val="span_rvts64"/>
    <w:basedOn w:val="a0"/>
    <w:rPr>
      <w:rFonts w:ascii="Times New Roman" w:eastAsia="Times New Roman" w:hAnsi="Times New Roman" w:cs="Times New Roman"/>
      <w:b/>
      <w:bCs/>
      <w:i w:val="0"/>
      <w:iCs w:val="0"/>
      <w:sz w:val="36"/>
      <w:szCs w:val="36"/>
    </w:r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paragraph" w:customStyle="1" w:styleId="rvps4">
    <w:name w:val="rvps4"/>
    <w:basedOn w:val="a"/>
    <w:pPr>
      <w:jc w:val="center"/>
    </w:p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break">
    <w:name w:val="break"/>
    <w:basedOn w:val="a"/>
    <w:pPr>
      <w:pageBreakBefore/>
    </w:pPr>
  </w:style>
  <w:style w:type="paragraph" w:customStyle="1" w:styleId="rvps14">
    <w:name w:val="rvps14"/>
    <w:basedOn w:val="a"/>
  </w:style>
  <w:style w:type="paragraph" w:customStyle="1" w:styleId="rvps12">
    <w:name w:val="rvps12"/>
    <w:basedOn w:val="a"/>
    <w:pPr>
      <w:jc w:val="center"/>
    </w:p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paragraph" w:customStyle="1" w:styleId="stamp">
    <w:name w:val="stamp"/>
    <w:basedOn w:val="a"/>
  </w:style>
  <w:style w:type="paragraph" w:styleId="a3">
    <w:name w:val="header"/>
    <w:basedOn w:val="a"/>
    <w:link w:val="a4"/>
    <w:uiPriority w:val="99"/>
    <w:unhideWhenUsed/>
    <w:rsid w:val="00D15C4B"/>
    <w:pPr>
      <w:tabs>
        <w:tab w:val="center" w:pos="4819"/>
        <w:tab w:val="right" w:pos="9639"/>
      </w:tabs>
    </w:pPr>
  </w:style>
  <w:style w:type="character" w:customStyle="1" w:styleId="a4">
    <w:name w:val="Верхній колонтитул Знак"/>
    <w:basedOn w:val="a0"/>
    <w:link w:val="a3"/>
    <w:uiPriority w:val="99"/>
    <w:rsid w:val="00D15C4B"/>
    <w:rPr>
      <w:sz w:val="24"/>
      <w:szCs w:val="24"/>
    </w:rPr>
  </w:style>
  <w:style w:type="paragraph" w:styleId="a5">
    <w:name w:val="footer"/>
    <w:basedOn w:val="a"/>
    <w:link w:val="a6"/>
    <w:uiPriority w:val="99"/>
    <w:unhideWhenUsed/>
    <w:rsid w:val="00D15C4B"/>
    <w:pPr>
      <w:tabs>
        <w:tab w:val="center" w:pos="4819"/>
        <w:tab w:val="right" w:pos="9639"/>
      </w:tabs>
    </w:pPr>
  </w:style>
  <w:style w:type="character" w:customStyle="1" w:styleId="a6">
    <w:name w:val="Нижній колонтитул Знак"/>
    <w:basedOn w:val="a0"/>
    <w:link w:val="a5"/>
    <w:uiPriority w:val="99"/>
    <w:rsid w:val="00D15C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zakon.rada.gov.ua/laws/show/924-2026-%D0%BF" TargetMode="External"/><Relationship Id="rId18" Type="http://schemas.openxmlformats.org/officeDocument/2006/relationships/hyperlink" Target="https://zakon.rada.gov.ua/laws/show/2755-17" TargetMode="External"/><Relationship Id="rId26" Type="http://schemas.openxmlformats.org/officeDocument/2006/relationships/hyperlink" Target="https://zakon.rada.gov.ua/laws/show/2755-17" TargetMode="External"/><Relationship Id="rId21" Type="http://schemas.openxmlformats.org/officeDocument/2006/relationships/hyperlink" Target="https://zakon.rada.gov.ua/laws/show/924-2026-%D0%B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akon.rada.gov.ua/laws/show/v0290914-20" TargetMode="External"/><Relationship Id="rId17" Type="http://schemas.openxmlformats.org/officeDocument/2006/relationships/hyperlink" Target="https://zakon.rada.gov.ua/laws/show/2755-17" TargetMode="External"/><Relationship Id="rId25" Type="http://schemas.openxmlformats.org/officeDocument/2006/relationships/hyperlink" Target="https://zakon.rada.gov.ua/laws/show/2755-17"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3817-20" TargetMode="External"/><Relationship Id="rId20" Type="http://schemas.openxmlformats.org/officeDocument/2006/relationships/hyperlink" Target="https://zakon.rada.gov.ua/laws/show/v0290914-20" TargetMode="External"/><Relationship Id="rId29" Type="http://schemas.openxmlformats.org/officeDocument/2006/relationships/hyperlink" Target="https://zakon.rada.gov.ua/laws/show/2755-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v0290914-20" TargetMode="External"/><Relationship Id="rId24" Type="http://schemas.openxmlformats.org/officeDocument/2006/relationships/hyperlink" Target="https://zakon.rada.gov.ua/laws/show/2755-17"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3817-20" TargetMode="External"/><Relationship Id="rId23" Type="http://schemas.openxmlformats.org/officeDocument/2006/relationships/hyperlink" Target="https://zakon.rada.gov.ua/laws/show/2697%D0%B0-20" TargetMode="External"/><Relationship Id="rId28" Type="http://schemas.openxmlformats.org/officeDocument/2006/relationships/hyperlink" Target="https://zakon.rada.gov.ua/laws/show/2755-17" TargetMode="External"/><Relationship Id="rId36" Type="http://schemas.openxmlformats.org/officeDocument/2006/relationships/footer" Target="footer3.xml"/><Relationship Id="rId10" Type="http://schemas.openxmlformats.org/officeDocument/2006/relationships/hyperlink" Target="https://zakon.rada.gov.ua/laws/show/2755-17" TargetMode="External"/><Relationship Id="rId19" Type="http://schemas.openxmlformats.org/officeDocument/2006/relationships/hyperlink" Target="https://zakon.rada.gov.ua/laws/show/v0290914-20"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755-17" TargetMode="External"/><Relationship Id="rId14" Type="http://schemas.openxmlformats.org/officeDocument/2006/relationships/hyperlink" Target="https://zakon.rada.gov.ua/laws/show/2697%D0%B0-20" TargetMode="External"/><Relationship Id="rId22" Type="http://schemas.openxmlformats.org/officeDocument/2006/relationships/hyperlink" Target="https://zakon.rada.gov.ua/laws/show/v0290914-20" TargetMode="External"/><Relationship Id="rId27" Type="http://schemas.openxmlformats.org/officeDocument/2006/relationships/hyperlink" Target="https://zakon.rada.gov.ua/laws/show/2755-17" TargetMode="External"/><Relationship Id="rId30" Type="http://schemas.openxmlformats.org/officeDocument/2006/relationships/hyperlink" Target="https://zakon.rada.gov.ua/laws/show/2755-17" TargetMode="External"/><Relationship Id="rId35" Type="http://schemas.openxmlformats.org/officeDocument/2006/relationships/header" Target="header3.xml"/><Relationship Id="rId8" Type="http://schemas.openxmlformats.org/officeDocument/2006/relationships/hyperlink" Target="https://zakon.rada.gov.ua/laws/show/3817-2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90EA5-9B3F-4741-BC3A-488E986F0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19200</Words>
  <Characters>10945</Characters>
  <Application>Microsoft Office Word</Application>
  <DocSecurity>0</DocSecurity>
  <Lines>91</Lines>
  <Paragraphs>60</Paragraphs>
  <ScaleCrop>false</ScaleCrop>
  <HeadingPairs>
    <vt:vector size="2" baseType="variant">
      <vt:variant>
        <vt:lpstr>Назва</vt:lpstr>
      </vt:variant>
      <vt:variant>
        <vt:i4>1</vt:i4>
      </vt:variant>
    </vt:vector>
  </HeadingPairs>
  <TitlesOfParts>
    <vt:vector size="1" baseType="lpstr">
      <vt:lpstr>Деякі питання ведення єдиних реєстрів ліцензіатів з виробництва та обігу спирту етилового, спиртових дистилятів, алкогольних напоїв, т... | від 04.04.2025 № 374</vt:lpstr>
    </vt:vector>
  </TitlesOfParts>
  <Company/>
  <LinksUpToDate>false</LinksUpToDate>
  <CharactersWithSpaces>30085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Деякі питання ведення єдиних реєстрів ліцензіатів з виробництва та обігу спирту етилового, спиртових дистилятів, алкогольних напоїв, т... | від 04.04.2025 № 374</dc:title>
  <dc:creator>ШИНКАРУК ЛАРИСА АНАТОЛІЇВНА</dc:creator>
  <cp:lastModifiedBy>ГЛОБА ОЛЕКСІЙ ВОЛОДИМИРОВИЧ</cp:lastModifiedBy>
  <cp:revision>2</cp:revision>
  <dcterms:created xsi:type="dcterms:W3CDTF">2026-07-30T09:35:00Z</dcterms:created>
  <dcterms:modified xsi:type="dcterms:W3CDTF">2026-07-30T09:35:00Z</dcterms:modified>
</cp:coreProperties>
</file>