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3788" w14:textId="77777777" w:rsidR="001E03F1" w:rsidRPr="00AD75AD" w:rsidRDefault="001E03F1" w:rsidP="00B278DD">
      <w:pPr>
        <w:tabs>
          <w:tab w:val="left" w:pos="567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3C041DF8" w14:textId="77777777" w:rsidR="001E03F1" w:rsidRPr="00AD75AD" w:rsidRDefault="001E03F1" w:rsidP="00B2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</w:p>
    <w:p w14:paraId="04FE8A77" w14:textId="77777777" w:rsidR="001E03F1" w:rsidRPr="00AD75AD" w:rsidRDefault="001E03F1" w:rsidP="00B27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 затвердження Змін до форми Податкової декларації з податку 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на прибуток підприємств» </w:t>
      </w:r>
    </w:p>
    <w:p w14:paraId="3412A2C4" w14:textId="77777777" w:rsidR="001E03F1" w:rsidRPr="00AD75AD" w:rsidRDefault="001E03F1" w:rsidP="00B27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FB0122" w14:textId="77777777" w:rsidR="001E03F1" w:rsidRPr="00AD75AD" w:rsidRDefault="001E03F1" w:rsidP="00B27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1. Мета</w:t>
      </w:r>
    </w:p>
    <w:p w14:paraId="3D675D94" w14:textId="0146BF53" w:rsidR="001E03F1" w:rsidRPr="00AD75AD" w:rsidRDefault="009F502A" w:rsidP="00B278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r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3F1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Міністерства фінансів України «</w:t>
      </w:r>
      <w:r w:rsidR="001E03F1" w:rsidRPr="00AD75AD">
        <w:rPr>
          <w:rFonts w:ascii="Times New Roman" w:eastAsia="Times New Roman" w:hAnsi="Times New Roman" w:cs="Times New Roman"/>
          <w:sz w:val="28"/>
          <w:szCs w:val="28"/>
        </w:rPr>
        <w:t>Про затвердження Змін до форми Податкової декларації з податку на прибуток підприємств</w:t>
      </w:r>
      <w:r w:rsidR="001E03F1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(далі –</w:t>
      </w:r>
      <w:r w:rsidR="00D331B4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03F1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1E03F1" w:rsidRPr="00A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наказу) сприятиме забезпеченню виконання положень Податкового кодексу України (далі – Кодекс), приведенню нормативно-правових актів Міністерства фінансів України у відповідність до законодавства України.</w:t>
      </w:r>
    </w:p>
    <w:p w14:paraId="23DDDBBC" w14:textId="3C807690" w:rsidR="00F60A9E" w:rsidRPr="00AD75AD" w:rsidRDefault="00F60A9E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9851958"/>
      <w:r w:rsidRPr="00AD75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Обґрунтування необхідності прийняття </w:t>
      </w:r>
      <w:proofErr w:type="spellStart"/>
      <w:r w:rsidRPr="00AD75A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p w14:paraId="536F4244" w14:textId="75DE9ECA" w:rsidR="00F60A9E" w:rsidRPr="00AD75AD" w:rsidRDefault="00F60A9E" w:rsidP="00F60A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приведення форми Податкової декларації з податку на прибуток підприємств, затвердженої наказом Міністерства фінансів України від 20 жовтня 2015 року №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897 </w:t>
      </w:r>
      <w:r w:rsidR="00D331B4" w:rsidRPr="00AD75A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«Про затвердження форми Податкової декларації з податку на прибуток підприємств», зареєст</w:t>
      </w:r>
      <w:bookmarkStart w:id="1" w:name="_GoBack"/>
      <w:bookmarkEnd w:id="1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рованим у Міністерстві юстиції України 11 листопада 2015</w:t>
      </w:r>
      <w:r w:rsidR="00D331B4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року за №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1415/27860 (у редакції наказу Міністерства фінансів України від</w:t>
      </w:r>
      <w:r w:rsidR="00D331B4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20 лютого 2023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року №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101) (далі – Податкова декларація)</w:t>
      </w:r>
      <w:r w:rsidR="009F502A" w:rsidRPr="00AD75A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1091F"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відповідн</w:t>
      </w:r>
      <w:r w:rsidR="0041091F" w:rsidRPr="00AD75AD">
        <w:rPr>
          <w:rFonts w:ascii="Times New Roman" w:eastAsia="Times New Roman" w:hAnsi="Times New Roman" w:cs="Times New Roman"/>
          <w:bCs/>
          <w:sz w:val="28"/>
          <w:szCs w:val="28"/>
        </w:rPr>
        <w:t>ість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вимог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Закону України від </w:t>
      </w:r>
      <w:bookmarkStart w:id="2" w:name="_Hlk209780126"/>
      <w:r w:rsidRPr="00AD75AD">
        <w:rPr>
          <w:rFonts w:ascii="Times New Roman" w:hAnsi="Times New Roman" w:cs="Times New Roman"/>
          <w:sz w:val="28"/>
          <w:szCs w:val="28"/>
        </w:rPr>
        <w:t>2</w:t>
      </w:r>
      <w:r w:rsidR="00C43819" w:rsidRPr="00AD75AD">
        <w:rPr>
          <w:rFonts w:ascii="Times New Roman" w:hAnsi="Times New Roman" w:cs="Times New Roman"/>
          <w:sz w:val="28"/>
          <w:szCs w:val="28"/>
        </w:rPr>
        <w:t>1 серпня</w:t>
      </w:r>
      <w:r w:rsidRPr="00AD75AD">
        <w:rPr>
          <w:rFonts w:ascii="Times New Roman" w:hAnsi="Times New Roman" w:cs="Times New Roman"/>
          <w:sz w:val="28"/>
          <w:szCs w:val="28"/>
        </w:rPr>
        <w:t xml:space="preserve"> 2025</w:t>
      </w:r>
      <w:r w:rsidR="00EC0289" w:rsidRPr="00AD75AD">
        <w:rPr>
          <w:rFonts w:ascii="Times New Roman" w:hAnsi="Times New Roman" w:cs="Times New Roman"/>
          <w:sz w:val="28"/>
          <w:szCs w:val="28"/>
        </w:rPr>
        <w:t> </w:t>
      </w:r>
      <w:r w:rsidRPr="00AD75AD">
        <w:rPr>
          <w:rFonts w:ascii="Times New Roman" w:hAnsi="Times New Roman" w:cs="Times New Roman"/>
          <w:sz w:val="28"/>
          <w:szCs w:val="28"/>
        </w:rPr>
        <w:t>року №</w:t>
      </w:r>
      <w:r w:rsidR="00EC0289" w:rsidRPr="00AD75AD">
        <w:rPr>
          <w:rFonts w:ascii="Times New Roman" w:hAnsi="Times New Roman" w:cs="Times New Roman"/>
          <w:sz w:val="28"/>
          <w:szCs w:val="28"/>
        </w:rPr>
        <w:t> </w:t>
      </w:r>
      <w:r w:rsidR="00C43819" w:rsidRPr="00AD75AD">
        <w:rPr>
          <w:rFonts w:ascii="Times New Roman" w:hAnsi="Times New Roman" w:cs="Times New Roman"/>
          <w:sz w:val="28"/>
          <w:szCs w:val="28"/>
        </w:rPr>
        <w:t>4577</w:t>
      </w:r>
      <w:r w:rsidRPr="00AD75AD">
        <w:rPr>
          <w:rFonts w:ascii="Times New Roman" w:hAnsi="Times New Roman" w:cs="Times New Roman"/>
          <w:sz w:val="28"/>
          <w:szCs w:val="28"/>
        </w:rPr>
        <w:t>-ІХ «</w:t>
      </w:r>
      <w:r w:rsidRPr="00AD75AD">
        <w:rPr>
          <w:rFonts w:ascii="Times New Roman" w:hAnsi="Times New Roman" w:cs="Times New Roman"/>
          <w:sz w:val="28"/>
        </w:rPr>
        <w:t xml:space="preserve">Про внесення змін до Податкового кодексу України </w:t>
      </w:r>
      <w:r w:rsidR="00C43819" w:rsidRPr="00AD75AD">
        <w:rPr>
          <w:rFonts w:ascii="Times New Roman" w:hAnsi="Times New Roman" w:cs="Times New Roman"/>
          <w:sz w:val="28"/>
        </w:rPr>
        <w:t>та інших законів України щодо підтримки підприємств оборонно-промислового комплексу»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End w:id="2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(далі – Закон №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43819" w:rsidRPr="00AD75AD">
        <w:rPr>
          <w:rFonts w:ascii="Times New Roman" w:eastAsia="Times New Roman" w:hAnsi="Times New Roman" w:cs="Times New Roman"/>
          <w:bCs/>
          <w:sz w:val="28"/>
          <w:szCs w:val="28"/>
        </w:rPr>
        <w:t>577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bookmarkEnd w:id="0"/>
    <w:p w14:paraId="49AF367D" w14:textId="77777777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3. Основні положення </w:t>
      </w:r>
      <w:proofErr w:type="spellStart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</w:p>
    <w:p w14:paraId="7100D1A3" w14:textId="122675EC" w:rsidR="00F13659" w:rsidRPr="00AD75AD" w:rsidRDefault="001E03F1" w:rsidP="002463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EC028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43819" w:rsidRPr="00AD75AD">
        <w:rPr>
          <w:rFonts w:ascii="Times New Roman" w:eastAsia="Times New Roman" w:hAnsi="Times New Roman" w:cs="Times New Roman"/>
          <w:bCs/>
          <w:sz w:val="28"/>
          <w:szCs w:val="28"/>
        </w:rPr>
        <w:t>577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Податковий к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одекс України (далі – Кодекс) 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доповнено</w:t>
      </w:r>
      <w:r w:rsidR="0023630F"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оложеннями, </w:t>
      </w:r>
      <w:r w:rsidR="0023630F" w:rsidRPr="00AD75AD">
        <w:rPr>
          <w:rFonts w:ascii="Times New Roman" w:eastAsia="Times New Roman" w:hAnsi="Times New Roman" w:cs="Times New Roman"/>
          <w:sz w:val="28"/>
          <w:szCs w:val="28"/>
        </w:rPr>
        <w:t>зокрема що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23630F" w:rsidRPr="00AD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659" w:rsidRPr="00AD75AD">
        <w:rPr>
          <w:rFonts w:ascii="Times New Roman" w:eastAsia="Times New Roman" w:hAnsi="Times New Roman" w:cs="Times New Roman"/>
          <w:sz w:val="28"/>
          <w:szCs w:val="28"/>
        </w:rPr>
        <w:t>розширення кола платників податку на прибуток підприємств.</w:t>
      </w:r>
    </w:p>
    <w:p w14:paraId="34AB4DF5" w14:textId="28386FE7" w:rsidR="002463E5" w:rsidRPr="00AD75AD" w:rsidRDefault="002461CB" w:rsidP="00246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" w:eastAsia="uk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>Згідно з положеннями Закону №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4577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>податкуванн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 xml:space="preserve">ю податком на прибуток підприємств підлягають 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>юридичн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>оби</w:t>
      </w:r>
      <w:r w:rsidR="00066E2D" w:rsidRPr="00AD75AD">
        <w:t> 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>– платник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 xml:space="preserve"> єдиного податку четвертої групи</w:t>
      </w:r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lk210049342"/>
      <w:r w:rsidR="00556E05" w:rsidRPr="00AD75AD">
        <w:rPr>
          <w:rFonts w:ascii="Times New Roman" w:eastAsia="Times New Roman" w:hAnsi="Times New Roman" w:cs="Times New Roman"/>
          <w:sz w:val="28"/>
          <w:szCs w:val="28"/>
        </w:rPr>
        <w:t xml:space="preserve">які </w:t>
      </w:r>
      <w:r w:rsidR="00B739D1" w:rsidRPr="00AD75AD">
        <w:rPr>
          <w:rFonts w:ascii="Times New Roman" w:eastAsia="Times New Roman" w:hAnsi="Times New Roman" w:cs="Times New Roman"/>
          <w:sz w:val="28"/>
          <w:szCs w:val="28"/>
        </w:rPr>
        <w:t xml:space="preserve">сплачують податок </w:t>
      </w:r>
      <w:r w:rsidR="002463E5" w:rsidRPr="00AD75AD">
        <w:rPr>
          <w:rFonts w:ascii="Times New Roman" w:hAnsi="Times New Roman" w:cs="Times New Roman"/>
          <w:sz w:val="28"/>
          <w:szCs w:val="28"/>
          <w:lang w:val="uk" w:eastAsia="uk"/>
        </w:rPr>
        <w:t>з доходів (прибутків), отриманих при здійсненні операцій з продажу або іншого відчуження цінних паперів, та доходів, отриманих від емітента корпоративних прав, інвестиційних сертифікатів чи інших цінних паперів</w:t>
      </w:r>
      <w:bookmarkEnd w:id="3"/>
      <w:r w:rsidR="002463E5" w:rsidRPr="00AD75AD">
        <w:rPr>
          <w:rFonts w:ascii="Times New Roman" w:hAnsi="Times New Roman" w:cs="Times New Roman"/>
          <w:sz w:val="28"/>
          <w:szCs w:val="28"/>
          <w:lang w:val="uk" w:eastAsia="uk"/>
        </w:rPr>
        <w:t>, що засвідчують його право власності на частку (пай) у майні (активах) емітента, у зв’язку з розподілом частини його прибутку, та розрахованих за правилами бухгалтерського обліку</w:t>
      </w:r>
      <w:r w:rsidR="00184372" w:rsidRPr="00AD75AD">
        <w:rPr>
          <w:rFonts w:ascii="Times New Roman" w:hAnsi="Times New Roman" w:cs="Times New Roman"/>
          <w:sz w:val="28"/>
          <w:szCs w:val="28"/>
          <w:lang w:val="uk" w:eastAsia="uk"/>
        </w:rPr>
        <w:t>.</w:t>
      </w:r>
    </w:p>
    <w:p w14:paraId="443BC989" w14:textId="4A5D6E2C" w:rsidR="00367536" w:rsidRPr="00AD75AD" w:rsidRDefault="0041091F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>Крім того, Законом №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4577 запроваджено особлив</w:t>
      </w:r>
      <w:r w:rsidR="00367536" w:rsidRPr="00AD75AD"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оподаткування прибутку платників податку – резидентів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Сіті</w:t>
      </w:r>
      <w:r w:rsidR="00367536" w:rsidRPr="00AD75AD">
        <w:rPr>
          <w:rFonts w:ascii="Times New Roman" w:eastAsia="Times New Roman" w:hAnsi="Times New Roman" w:cs="Times New Roman"/>
          <w:sz w:val="28"/>
          <w:szCs w:val="28"/>
        </w:rPr>
        <w:t>, зокрема</w:t>
      </w:r>
      <w:r w:rsidR="00533138" w:rsidRPr="00AD75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536" w:rsidRPr="00AD75AD">
        <w:rPr>
          <w:rFonts w:ascii="Times New Roman" w:eastAsia="Times New Roman" w:hAnsi="Times New Roman" w:cs="Times New Roman"/>
          <w:sz w:val="28"/>
          <w:szCs w:val="28"/>
        </w:rPr>
        <w:t xml:space="preserve"> щодо:</w:t>
      </w:r>
    </w:p>
    <w:p w14:paraId="63C44FD2" w14:textId="055D3100" w:rsidR="00367536" w:rsidRPr="00AD75AD" w:rsidRDefault="00367536" w:rsidP="003675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звільнення від оподаткування прибутку платника податку на прибуток підприємств – резидента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Сіті </w:t>
      </w:r>
      <w:r w:rsidR="009F502A" w:rsidRPr="00AD75AD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спрямуванням 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 xml:space="preserve">звільненого від оподаткування прибутку 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на розвиток діяльності такого платника за визначеними напрямами;</w:t>
      </w:r>
    </w:p>
    <w:p w14:paraId="434A8DE7" w14:textId="5EB6B38A" w:rsidR="0041091F" w:rsidRPr="00AD75AD" w:rsidRDefault="00561213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обов’язку нарахування та сплати податкового зобов’язання у разі </w:t>
      </w:r>
      <w:r w:rsidR="00905744" w:rsidRPr="00AD75AD">
        <w:rPr>
          <w:rFonts w:ascii="Times New Roman" w:eastAsia="Times New Roman" w:hAnsi="Times New Roman" w:cs="Times New Roman"/>
          <w:sz w:val="28"/>
          <w:szCs w:val="28"/>
        </w:rPr>
        <w:t xml:space="preserve">порушення встановлених вимог, </w:t>
      </w:r>
      <w:r w:rsidR="0041091F" w:rsidRPr="00AD75AD">
        <w:rPr>
          <w:rFonts w:ascii="Times New Roman" w:eastAsia="Times New Roman" w:hAnsi="Times New Roman" w:cs="Times New Roman"/>
          <w:sz w:val="28"/>
          <w:szCs w:val="28"/>
        </w:rPr>
        <w:t xml:space="preserve">невикористання </w:t>
      </w:r>
      <w:r w:rsidR="00905744" w:rsidRPr="00AD75AD">
        <w:rPr>
          <w:rFonts w:ascii="Times New Roman" w:eastAsia="Times New Roman" w:hAnsi="Times New Roman" w:cs="Times New Roman"/>
          <w:sz w:val="28"/>
          <w:szCs w:val="28"/>
        </w:rPr>
        <w:t>або ч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асткового використання </w:t>
      </w:r>
      <w:r w:rsidR="0041091F" w:rsidRPr="00AD75AD">
        <w:rPr>
          <w:rFonts w:ascii="Times New Roman" w:eastAsia="Times New Roman" w:hAnsi="Times New Roman" w:cs="Times New Roman"/>
          <w:sz w:val="28"/>
          <w:szCs w:val="28"/>
        </w:rPr>
        <w:t xml:space="preserve">звільненого від оподаткування прибутку 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із нарахуванням пені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C4B3C9" w14:textId="2212A9B9" w:rsidR="003658FD" w:rsidRPr="00AD75AD" w:rsidRDefault="003658FD" w:rsidP="003658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 зв’язку із цими змінами форма Податкової декларації приводиться у відповідність до положень Кодексу.</w:t>
      </w:r>
    </w:p>
    <w:p w14:paraId="28DDFD31" w14:textId="41992A01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4. Правові аспекти</w:t>
      </w:r>
    </w:p>
    <w:p w14:paraId="67470B47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>Правове регулювання в зазначеній сфері забезпечують:</w:t>
      </w:r>
    </w:p>
    <w:p w14:paraId="2B8891C3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9851873"/>
      <w:r w:rsidRPr="00AD75AD">
        <w:rPr>
          <w:rFonts w:ascii="Times New Roman" w:eastAsia="Times New Roman" w:hAnsi="Times New Roman" w:cs="Times New Roman"/>
          <w:sz w:val="28"/>
          <w:szCs w:val="28"/>
        </w:rPr>
        <w:t>Податковий кодекс України;</w:t>
      </w:r>
    </w:p>
    <w:p w14:paraId="314CC00E" w14:textId="5382539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52942320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Закон  України </w:t>
      </w:r>
      <w:r w:rsidR="00AD37D0" w:rsidRPr="00AD75AD">
        <w:rPr>
          <w:rFonts w:ascii="Times New Roman" w:hAnsi="Times New Roman" w:cs="Times New Roman"/>
          <w:sz w:val="28"/>
          <w:szCs w:val="28"/>
        </w:rPr>
        <w:t>21 серпня 2025 року № 4577-ІХ «</w:t>
      </w:r>
      <w:r w:rsidR="00AD37D0" w:rsidRPr="00AD75AD">
        <w:rPr>
          <w:rFonts w:ascii="Times New Roman" w:hAnsi="Times New Roman" w:cs="Times New Roman"/>
          <w:sz w:val="28"/>
        </w:rPr>
        <w:t>Про внесення змін до Податкового кодексу України та інших законів України щодо підтримки підприємств оборонно-промислового комплексу»</w:t>
      </w:r>
      <w:bookmarkEnd w:id="5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870A73C" w14:textId="1676C904" w:rsidR="001E03F1" w:rsidRPr="00AD75AD" w:rsidRDefault="001E03F1" w:rsidP="00F60A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>наказ Міністерства фінансів України від 20 жовтня 2015 року №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897 «Про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затвердження форми Податкової декларації з податку на прибуток підприємств», зареєстрований у Міністерстві юстиції України 11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листопада 2015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року за № 1415/27860 (у редакції наказу Міністерства фінансів України </w:t>
      </w:r>
      <w:r w:rsidR="00C37732" w:rsidRPr="00AD75AD">
        <w:rPr>
          <w:rFonts w:ascii="Times New Roman" w:eastAsia="Times New Roman" w:hAnsi="Times New Roman" w:cs="Times New Roman"/>
          <w:sz w:val="28"/>
          <w:szCs w:val="28"/>
        </w:rPr>
        <w:br/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від 20 лютого 2023 року № 101).</w:t>
      </w:r>
    </w:p>
    <w:bookmarkEnd w:id="4"/>
    <w:p w14:paraId="77547B02" w14:textId="09EFD638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5. Фінансово-економічне обґрунтування </w:t>
      </w:r>
    </w:p>
    <w:p w14:paraId="7F000298" w14:textId="77777777" w:rsidR="001E03F1" w:rsidRPr="00AD75AD" w:rsidRDefault="001E03F1" w:rsidP="0086027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Прийняття та реалізація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не потребуватимуть додаткових фінансових витрат із державного чи місцевих бюджетів.</w:t>
      </w:r>
    </w:p>
    <w:p w14:paraId="7CDCE115" w14:textId="77777777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6. Позиція заінтересованих сторін</w:t>
      </w:r>
    </w:p>
    <w:p w14:paraId="478E7B62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погодження з Державною податковою службою України, Національним банком України, Національною комісією з цінних паперів та фондового ринку, Державною регуляторною службою України.</w:t>
      </w:r>
    </w:p>
    <w:p w14:paraId="40204B66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наказу потребує проведення цифрової експертизи та отримання висновку Міністерства цифрової трансформації України про проведення цифрової експертизи.</w:t>
      </w:r>
    </w:p>
    <w:p w14:paraId="31F95801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наказу підлягає державній реєстрації в Міністерстві юстиції України.</w:t>
      </w:r>
    </w:p>
    <w:p w14:paraId="5674E11B" w14:textId="1CD9B766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7. Оцінка відповідності</w:t>
      </w:r>
    </w:p>
    <w:p w14:paraId="5CECB24E" w14:textId="682B1EE6" w:rsidR="001E03F1" w:rsidRPr="00AD75AD" w:rsidRDefault="001E03F1" w:rsidP="0086027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проєкті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наказу 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немає</w:t>
      </w: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положен</w:t>
      </w:r>
      <w:r w:rsidR="00AB7DBF"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, що:</w:t>
      </w:r>
    </w:p>
    <w:p w14:paraId="7F8150F2" w14:textId="2A589252" w:rsidR="001E03F1" w:rsidRPr="00AD75AD" w:rsidRDefault="001E03F1" w:rsidP="0086027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стосуються прав та свобод, гарантованих Конвенцією про захист прав людини і основоположних свобод;</w:t>
      </w:r>
    </w:p>
    <w:p w14:paraId="1F0B425C" w14:textId="77777777" w:rsidR="001E03F1" w:rsidRPr="00AD75AD" w:rsidRDefault="001E03F1" w:rsidP="0086027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впливають на забезпечення рівних прав та можливостей жінок і чоловіків;</w:t>
      </w:r>
    </w:p>
    <w:p w14:paraId="0DFD9360" w14:textId="77777777" w:rsidR="001E03F1" w:rsidRPr="00AD75AD" w:rsidRDefault="001E03F1" w:rsidP="00860279">
      <w:pPr>
        <w:tabs>
          <w:tab w:val="left" w:pos="9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AD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містять ризики вчинення корупційних правопорушень та правопорушень, пов’язаних із корупцією;</w:t>
      </w:r>
    </w:p>
    <w:p w14:paraId="540B7615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sz w:val="28"/>
          <w:szCs w:val="28"/>
        </w:rPr>
        <w:t>створюють підстави для дискримінації.</w:t>
      </w:r>
    </w:p>
    <w:p w14:paraId="60AADAAC" w14:textId="220E4E4E" w:rsidR="00DF1F8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наказу розроблено з метою реалізації </w:t>
      </w:r>
      <w:r w:rsidR="00590483"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положень 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Закону №</w:t>
      </w:r>
      <w:r w:rsidR="007D3119" w:rsidRPr="00AD75A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C70F5" w:rsidRPr="00AD75AD">
        <w:rPr>
          <w:rFonts w:ascii="Times New Roman" w:eastAsia="Times New Roman" w:hAnsi="Times New Roman" w:cs="Times New Roman"/>
          <w:bCs/>
          <w:sz w:val="28"/>
          <w:szCs w:val="28"/>
        </w:rPr>
        <w:t>577</w:t>
      </w:r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, яким </w:t>
      </w:r>
      <w:proofErr w:type="spellStart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>внесено</w:t>
      </w:r>
      <w:proofErr w:type="spellEnd"/>
      <w:r w:rsidRPr="00AD75A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зміни до Кодексу щодо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8F3" w:rsidRPr="00AD75AD">
        <w:rPr>
          <w:rFonts w:ascii="Times New Roman" w:eastAsia="Times New Roman" w:hAnsi="Times New Roman" w:cs="Times New Roman"/>
          <w:sz w:val="28"/>
          <w:szCs w:val="28"/>
        </w:rPr>
        <w:t>визначення платниками податку на прибуток підприємств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048F3" w:rsidRPr="00AD75AD">
        <w:rPr>
          <w:rFonts w:ascii="Times New Roman" w:eastAsia="Times New Roman" w:hAnsi="Times New Roman" w:cs="Times New Roman"/>
          <w:sz w:val="28"/>
          <w:szCs w:val="28"/>
        </w:rPr>
        <w:t>– платник</w:t>
      </w:r>
      <w:r w:rsidR="009F2A94" w:rsidRPr="00AD75AD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9048F3" w:rsidRPr="00AD75AD">
        <w:rPr>
          <w:rFonts w:ascii="Times New Roman" w:eastAsia="Times New Roman" w:hAnsi="Times New Roman" w:cs="Times New Roman"/>
          <w:sz w:val="28"/>
          <w:szCs w:val="28"/>
        </w:rPr>
        <w:t xml:space="preserve"> єдиного податку четвертої групи </w:t>
      </w:r>
      <w:r w:rsidR="009F2A94" w:rsidRPr="00AD75AD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030C28" w:rsidRPr="00AD75AD">
        <w:rPr>
          <w:rFonts w:ascii="Times New Roman" w:eastAsia="Times New Roman" w:hAnsi="Times New Roman" w:cs="Times New Roman"/>
          <w:sz w:val="28"/>
          <w:szCs w:val="28"/>
        </w:rPr>
        <w:t xml:space="preserve">об’єктів оподаткування від 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>певних видів операцій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9F2A94" w:rsidRPr="00AD75AD">
        <w:rPr>
          <w:rFonts w:ascii="Times New Roman" w:eastAsia="Times New Roman" w:hAnsi="Times New Roman" w:cs="Times New Roman"/>
          <w:sz w:val="28"/>
          <w:szCs w:val="28"/>
        </w:rPr>
        <w:t>встановле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F2A94" w:rsidRPr="00AD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>особливост</w:t>
      </w:r>
      <w:r w:rsidR="00066E2D" w:rsidRPr="00AD75AD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 xml:space="preserve"> оподаткування платників податку – резидентів </w:t>
      </w:r>
      <w:proofErr w:type="spellStart"/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>Дефенс</w:t>
      </w:r>
      <w:proofErr w:type="spellEnd"/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 xml:space="preserve"> Сіті.</w:t>
      </w:r>
    </w:p>
    <w:p w14:paraId="3D989AB1" w14:textId="77777777" w:rsidR="001E03F1" w:rsidRPr="00AD75AD" w:rsidRDefault="001E03F1" w:rsidP="003539F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bCs/>
          <w:sz w:val="28"/>
          <w:szCs w:val="28"/>
        </w:rPr>
        <w:t>8. Прогноз результатів</w:t>
      </w:r>
    </w:p>
    <w:p w14:paraId="3A79BF67" w14:textId="37A4A83B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75AD">
        <w:rPr>
          <w:rFonts w:ascii="Times New Roman" w:eastAsia="Times New Roman" w:hAnsi="Times New Roman" w:cs="Times New Roman"/>
          <w:sz w:val="28"/>
          <w:szCs w:val="28"/>
        </w:rPr>
        <w:t>Проєктом</w:t>
      </w:r>
      <w:proofErr w:type="spellEnd"/>
      <w:r w:rsidRPr="00AD75AD">
        <w:rPr>
          <w:rFonts w:ascii="Times New Roman" w:eastAsia="Times New Roman" w:hAnsi="Times New Roman" w:cs="Times New Roman"/>
          <w:sz w:val="28"/>
          <w:szCs w:val="28"/>
        </w:rPr>
        <w:t xml:space="preserve"> наказу запропоновано затвердити Зміни, які стосуються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5AD">
        <w:rPr>
          <w:rFonts w:ascii="Times New Roman" w:eastAsia="Times New Roman" w:hAnsi="Times New Roman" w:cs="Times New Roman"/>
          <w:sz w:val="28"/>
          <w:szCs w:val="28"/>
        </w:rPr>
        <w:t>приведення форми Податкової декларації у відповідність до положень Кодексу</w:t>
      </w:r>
      <w:r w:rsidR="0062158B" w:rsidRPr="00AD7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9FB63F" w14:textId="3013B346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lastRenderedPageBreak/>
        <w:t>Проєкт</w:t>
      </w:r>
      <w:proofErr w:type="spellEnd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нормативно-правового </w:t>
      </w:r>
      <w:proofErr w:type="spellStart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акта</w:t>
      </w:r>
      <w:proofErr w:type="spellEnd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стосується оподаткування </w:t>
      </w:r>
      <w:r w:rsidR="005F1A2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доходів (прибутків)</w:t>
      </w:r>
      <w:r w:rsidR="00512D8D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, отриманих</w:t>
      </w:r>
      <w:r w:rsidR="005F1A2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платник</w:t>
      </w:r>
      <w:r w:rsidR="00512D8D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ами</w:t>
      </w:r>
      <w:r w:rsidR="005F1A2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податку</w:t>
      </w:r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. </w:t>
      </w:r>
    </w:p>
    <w:p w14:paraId="3A1F77B6" w14:textId="6312FE98" w:rsidR="001E03F1" w:rsidRPr="00AD75AD" w:rsidRDefault="001E03F1" w:rsidP="00860279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proofErr w:type="spellStart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Проєкт</w:t>
      </w:r>
      <w:proofErr w:type="spellEnd"/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наказу не вплив</w:t>
      </w:r>
      <w:r w:rsidR="00AB7DB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ає</w:t>
      </w:r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</w:t>
      </w:r>
      <w:r w:rsidR="00AB7DB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 </w:t>
      </w:r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погіршення стану здоров’я населення або його окремих груп; екологію та</w:t>
      </w:r>
      <w:r w:rsidR="00AB7DBF"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 </w:t>
      </w:r>
      <w:r w:rsidRPr="00AD75A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149AB2EB" w14:textId="77777777" w:rsidR="001E03F1" w:rsidRPr="00AD75AD" w:rsidRDefault="001E03F1" w:rsidP="00860279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6"/>
        <w:gridCol w:w="3395"/>
      </w:tblGrid>
      <w:tr w:rsidR="00AD75AD" w:rsidRPr="00AD75AD" w14:paraId="6F39C434" w14:textId="77777777" w:rsidTr="008E0B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A9AE" w14:textId="77777777" w:rsidR="001E03F1" w:rsidRPr="00AD75AD" w:rsidRDefault="001E03F1" w:rsidP="00501D15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Заінтересована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368D" w14:textId="17B11E6F" w:rsidR="001E03F1" w:rsidRPr="00AD75AD" w:rsidRDefault="001E03F1" w:rsidP="00501D15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Вплив реалізації </w:t>
            </w:r>
            <w:proofErr w:type="spellStart"/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акта</w:t>
            </w:r>
            <w:proofErr w:type="spellEnd"/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на</w:t>
            </w:r>
            <w:r w:rsidR="00AB7DBF"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 </w:t>
            </w:r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заінтересовану сторону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9DDC" w14:textId="77777777" w:rsidR="001E03F1" w:rsidRPr="00AD75AD" w:rsidRDefault="001E03F1" w:rsidP="00501D15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Пояснення очікуваного впливу</w:t>
            </w:r>
          </w:p>
        </w:tc>
      </w:tr>
      <w:tr w:rsidR="00AD75AD" w:rsidRPr="00AD75AD" w14:paraId="77A93D74" w14:textId="77777777" w:rsidTr="008E0B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0371" w14:textId="6DD2F894" w:rsidR="001E03F1" w:rsidRPr="00AD75AD" w:rsidRDefault="001E03F1" w:rsidP="00501D15">
            <w:pPr>
              <w:spacing w:before="40" w:after="4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Платники податку,</w:t>
            </w:r>
          </w:p>
          <w:p w14:paraId="3E75C5F7" w14:textId="77777777" w:rsidR="001E03F1" w:rsidRPr="00AD75AD" w:rsidRDefault="001E03F1" w:rsidP="00501D15">
            <w:pPr>
              <w:widowControl w:val="0"/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AD75A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контролюючі органи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D0B" w14:textId="351AC2E5" w:rsidR="00C108E4" w:rsidRPr="00AD75AD" w:rsidRDefault="001E03F1" w:rsidP="00311E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lk195259488"/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декларування </w:t>
            </w:r>
            <w:r w:rsidR="009048F3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визначених Кодексом об’єктів оподаткування</w:t>
            </w:r>
          </w:p>
          <w:p w14:paraId="5A9D8CB8" w14:textId="3032BA9F" w:rsidR="001E03F1" w:rsidRPr="00AD75AD" w:rsidRDefault="001E03F1" w:rsidP="00311EDA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6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C0C" w14:textId="69F0E461" w:rsidR="00C108E4" w:rsidRPr="00AD75AD" w:rsidRDefault="001E03F1" w:rsidP="00501D1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</w:t>
            </w:r>
            <w:proofErr w:type="spellStart"/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дасть </w:t>
            </w:r>
            <w:r w:rsidR="0002638B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змогу </w:t>
            </w:r>
            <w:r w:rsidR="00501D15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платникам податку </w:t>
            </w:r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відображ</w:t>
            </w:r>
            <w:r w:rsidR="00501D15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ати</w:t>
            </w:r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AB7DBF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Податковій декларації </w:t>
            </w:r>
            <w:r w:rsidR="009048F3" w:rsidRPr="00AD75AD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 Кодексом об’єкти оподаткування</w:t>
            </w:r>
          </w:p>
          <w:p w14:paraId="64C1BE2A" w14:textId="11055D0A" w:rsidR="001E03F1" w:rsidRPr="00AD75AD" w:rsidRDefault="001E03F1" w:rsidP="00501D1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2A77012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832FCA" w14:textId="77777777" w:rsidR="001E03F1" w:rsidRPr="00AD75AD" w:rsidRDefault="001E03F1" w:rsidP="00860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9C1466" w14:textId="445A1A13" w:rsidR="00E13307" w:rsidRPr="00AD75AD" w:rsidRDefault="001E03F1" w:rsidP="00F60A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>Міністр фінансів України</w:t>
      </w:r>
      <w:r w:rsidRPr="00AD75A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</w:t>
      </w:r>
      <w:r w:rsidR="002A5739" w:rsidRPr="00AD75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5739" w:rsidRPr="00AD75A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5739" w:rsidRPr="00AD75A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Сергій МАРЧЕНКО</w:t>
      </w:r>
    </w:p>
    <w:p w14:paraId="55C2A2B0" w14:textId="77777777" w:rsidR="00C108E4" w:rsidRPr="00AD75AD" w:rsidRDefault="00C108E4" w:rsidP="00F60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08E4" w:rsidRPr="00AD75AD" w:rsidSect="0002638B">
      <w:headerReference w:type="default" r:id="rId7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F2AEA" w14:textId="77777777" w:rsidR="00D836BD" w:rsidRDefault="00D836BD" w:rsidP="001E03F1">
      <w:pPr>
        <w:spacing w:after="0" w:line="240" w:lineRule="auto"/>
      </w:pPr>
      <w:r>
        <w:separator/>
      </w:r>
    </w:p>
  </w:endnote>
  <w:endnote w:type="continuationSeparator" w:id="0">
    <w:p w14:paraId="0F5E176C" w14:textId="77777777" w:rsidR="00D836BD" w:rsidRDefault="00D836BD" w:rsidP="001E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10156" w14:textId="77777777" w:rsidR="00D836BD" w:rsidRDefault="00D836BD" w:rsidP="001E03F1">
      <w:pPr>
        <w:spacing w:after="0" w:line="240" w:lineRule="auto"/>
      </w:pPr>
      <w:r>
        <w:separator/>
      </w:r>
    </w:p>
  </w:footnote>
  <w:footnote w:type="continuationSeparator" w:id="0">
    <w:p w14:paraId="167991C4" w14:textId="77777777" w:rsidR="00D836BD" w:rsidRDefault="00D836BD" w:rsidP="001E0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501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24FEE" w14:textId="5C84D9A9" w:rsidR="001E03F1" w:rsidRPr="00476BDE" w:rsidRDefault="001E03F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6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02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6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B145AF" w14:textId="77777777" w:rsidR="001E03F1" w:rsidRDefault="001E03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1"/>
    <w:rsid w:val="00006120"/>
    <w:rsid w:val="0002638B"/>
    <w:rsid w:val="00030C28"/>
    <w:rsid w:val="00034B73"/>
    <w:rsid w:val="00066E2D"/>
    <w:rsid w:val="00071744"/>
    <w:rsid w:val="000B110B"/>
    <w:rsid w:val="0010373A"/>
    <w:rsid w:val="00122652"/>
    <w:rsid w:val="00142846"/>
    <w:rsid w:val="001447DC"/>
    <w:rsid w:val="00184372"/>
    <w:rsid w:val="001E03F1"/>
    <w:rsid w:val="001E23FA"/>
    <w:rsid w:val="001E5CDF"/>
    <w:rsid w:val="00233960"/>
    <w:rsid w:val="0023630F"/>
    <w:rsid w:val="002461CB"/>
    <w:rsid w:val="002463E5"/>
    <w:rsid w:val="002A5739"/>
    <w:rsid w:val="002B22F2"/>
    <w:rsid w:val="002D1328"/>
    <w:rsid w:val="002D3CBA"/>
    <w:rsid w:val="00305F65"/>
    <w:rsid w:val="00311EDA"/>
    <w:rsid w:val="00322311"/>
    <w:rsid w:val="003262B0"/>
    <w:rsid w:val="00333731"/>
    <w:rsid w:val="00337B80"/>
    <w:rsid w:val="00337D35"/>
    <w:rsid w:val="003539F0"/>
    <w:rsid w:val="0035718F"/>
    <w:rsid w:val="003658FD"/>
    <w:rsid w:val="00367536"/>
    <w:rsid w:val="00373512"/>
    <w:rsid w:val="003C0BDA"/>
    <w:rsid w:val="003C576C"/>
    <w:rsid w:val="003D38AE"/>
    <w:rsid w:val="003E25BF"/>
    <w:rsid w:val="0041091F"/>
    <w:rsid w:val="004136ED"/>
    <w:rsid w:val="00432E25"/>
    <w:rsid w:val="00436D71"/>
    <w:rsid w:val="00474D3A"/>
    <w:rsid w:val="00475984"/>
    <w:rsid w:val="00476BDE"/>
    <w:rsid w:val="00493A3C"/>
    <w:rsid w:val="004E7BC4"/>
    <w:rsid w:val="004F0FDD"/>
    <w:rsid w:val="00501D15"/>
    <w:rsid w:val="00501EFB"/>
    <w:rsid w:val="005040EE"/>
    <w:rsid w:val="0050504F"/>
    <w:rsid w:val="00512D8D"/>
    <w:rsid w:val="0051348A"/>
    <w:rsid w:val="00533138"/>
    <w:rsid w:val="005357C3"/>
    <w:rsid w:val="00556E05"/>
    <w:rsid w:val="00561213"/>
    <w:rsid w:val="0058484C"/>
    <w:rsid w:val="00590483"/>
    <w:rsid w:val="005B4959"/>
    <w:rsid w:val="005B72BE"/>
    <w:rsid w:val="005D3E52"/>
    <w:rsid w:val="005D5A8C"/>
    <w:rsid w:val="005D65D3"/>
    <w:rsid w:val="005F1A2F"/>
    <w:rsid w:val="0062158B"/>
    <w:rsid w:val="00621E93"/>
    <w:rsid w:val="00665CE3"/>
    <w:rsid w:val="006722AC"/>
    <w:rsid w:val="00693680"/>
    <w:rsid w:val="006D7495"/>
    <w:rsid w:val="006E2A1E"/>
    <w:rsid w:val="006F6641"/>
    <w:rsid w:val="007052D3"/>
    <w:rsid w:val="00715A5B"/>
    <w:rsid w:val="00745CBF"/>
    <w:rsid w:val="00752CAF"/>
    <w:rsid w:val="00753809"/>
    <w:rsid w:val="00770C3B"/>
    <w:rsid w:val="00785F80"/>
    <w:rsid w:val="007B2B8F"/>
    <w:rsid w:val="007D3119"/>
    <w:rsid w:val="007E0B10"/>
    <w:rsid w:val="008009BC"/>
    <w:rsid w:val="00806959"/>
    <w:rsid w:val="00811305"/>
    <w:rsid w:val="0081799A"/>
    <w:rsid w:val="00821468"/>
    <w:rsid w:val="008256BE"/>
    <w:rsid w:val="008553D2"/>
    <w:rsid w:val="00860279"/>
    <w:rsid w:val="0087269B"/>
    <w:rsid w:val="0088096C"/>
    <w:rsid w:val="008B6FF5"/>
    <w:rsid w:val="008D4D0C"/>
    <w:rsid w:val="008E221C"/>
    <w:rsid w:val="009048F3"/>
    <w:rsid w:val="00905744"/>
    <w:rsid w:val="009123EC"/>
    <w:rsid w:val="0093431B"/>
    <w:rsid w:val="009440EC"/>
    <w:rsid w:val="0098341F"/>
    <w:rsid w:val="009A68BF"/>
    <w:rsid w:val="009B2173"/>
    <w:rsid w:val="009C7102"/>
    <w:rsid w:val="009F2A94"/>
    <w:rsid w:val="009F2C11"/>
    <w:rsid w:val="009F502A"/>
    <w:rsid w:val="00A257F5"/>
    <w:rsid w:val="00A51994"/>
    <w:rsid w:val="00A53D2A"/>
    <w:rsid w:val="00A551E4"/>
    <w:rsid w:val="00AA511F"/>
    <w:rsid w:val="00AB7DBF"/>
    <w:rsid w:val="00AD37D0"/>
    <w:rsid w:val="00AD75AD"/>
    <w:rsid w:val="00AE411A"/>
    <w:rsid w:val="00B05239"/>
    <w:rsid w:val="00B278DD"/>
    <w:rsid w:val="00B34C12"/>
    <w:rsid w:val="00B567A1"/>
    <w:rsid w:val="00B739D1"/>
    <w:rsid w:val="00B8000E"/>
    <w:rsid w:val="00B951D1"/>
    <w:rsid w:val="00BD0B07"/>
    <w:rsid w:val="00BD78AE"/>
    <w:rsid w:val="00BE601A"/>
    <w:rsid w:val="00BE710B"/>
    <w:rsid w:val="00BF2F6A"/>
    <w:rsid w:val="00C108E4"/>
    <w:rsid w:val="00C15B26"/>
    <w:rsid w:val="00C30180"/>
    <w:rsid w:val="00C37732"/>
    <w:rsid w:val="00C43819"/>
    <w:rsid w:val="00C86ABA"/>
    <w:rsid w:val="00CA6FA3"/>
    <w:rsid w:val="00CF0EE2"/>
    <w:rsid w:val="00CF27B0"/>
    <w:rsid w:val="00CF7DAE"/>
    <w:rsid w:val="00D11677"/>
    <w:rsid w:val="00D331B4"/>
    <w:rsid w:val="00D643B2"/>
    <w:rsid w:val="00D836BD"/>
    <w:rsid w:val="00D92AA0"/>
    <w:rsid w:val="00DA4062"/>
    <w:rsid w:val="00DA7A92"/>
    <w:rsid w:val="00DC12B7"/>
    <w:rsid w:val="00DD14FA"/>
    <w:rsid w:val="00DE2669"/>
    <w:rsid w:val="00DE5006"/>
    <w:rsid w:val="00DF1F81"/>
    <w:rsid w:val="00DF52B1"/>
    <w:rsid w:val="00E13307"/>
    <w:rsid w:val="00E2105A"/>
    <w:rsid w:val="00E3603C"/>
    <w:rsid w:val="00E70AD9"/>
    <w:rsid w:val="00E96EE6"/>
    <w:rsid w:val="00EA0B8A"/>
    <w:rsid w:val="00EB41AF"/>
    <w:rsid w:val="00EC0289"/>
    <w:rsid w:val="00EC70F5"/>
    <w:rsid w:val="00EE630C"/>
    <w:rsid w:val="00F10081"/>
    <w:rsid w:val="00F12B35"/>
    <w:rsid w:val="00F13659"/>
    <w:rsid w:val="00F21504"/>
    <w:rsid w:val="00F60A9E"/>
    <w:rsid w:val="00F92221"/>
    <w:rsid w:val="00F94903"/>
    <w:rsid w:val="00FB1306"/>
    <w:rsid w:val="00FB4079"/>
    <w:rsid w:val="00FB6415"/>
    <w:rsid w:val="00FD7A1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F668"/>
  <w15:docId w15:val="{8ABB4744-78A0-48F0-94EE-6C39502C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3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Стаття (Ch_6 Міністерства)"/>
    <w:basedOn w:val="a"/>
    <w:next w:val="a"/>
    <w:uiPriority w:val="99"/>
    <w:rsid w:val="001E03F1"/>
    <w:pPr>
      <w:keepNext/>
      <w:keepLines/>
      <w:widowControl w:val="0"/>
      <w:tabs>
        <w:tab w:val="right" w:pos="6350"/>
      </w:tabs>
      <w:suppressAutoHyphens/>
      <w:autoSpaceDE w:val="0"/>
      <w:autoSpaceDN w:val="0"/>
      <w:adjustRightInd w:val="0"/>
      <w:spacing w:before="85" w:after="57" w:line="257" w:lineRule="auto"/>
      <w:ind w:firstLine="283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styleId="a3">
    <w:name w:val="header"/>
    <w:basedOn w:val="a"/>
    <w:link w:val="a4"/>
    <w:uiPriority w:val="99"/>
    <w:unhideWhenUsed/>
    <w:rsid w:val="001E03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E03F1"/>
  </w:style>
  <w:style w:type="paragraph" w:styleId="a5">
    <w:name w:val="footer"/>
    <w:basedOn w:val="a"/>
    <w:link w:val="a6"/>
    <w:uiPriority w:val="99"/>
    <w:unhideWhenUsed/>
    <w:rsid w:val="001E03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E03F1"/>
  </w:style>
  <w:style w:type="paragraph" w:styleId="a7">
    <w:name w:val="Balloon Text"/>
    <w:basedOn w:val="a"/>
    <w:link w:val="a8"/>
    <w:uiPriority w:val="99"/>
    <w:semiHidden/>
    <w:unhideWhenUsed/>
    <w:rsid w:val="00475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5984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8096C"/>
    <w:rPr>
      <w:b/>
      <w:u w:val="none"/>
      <w:vertAlign w:val="baseline"/>
    </w:rPr>
  </w:style>
  <w:style w:type="character" w:styleId="a9">
    <w:name w:val="annotation reference"/>
    <w:basedOn w:val="a0"/>
    <w:uiPriority w:val="99"/>
    <w:semiHidden/>
    <w:unhideWhenUsed/>
    <w:rsid w:val="008602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0279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6027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027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6027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860279"/>
    <w:pPr>
      <w:spacing w:after="0" w:line="240" w:lineRule="auto"/>
    </w:pPr>
  </w:style>
  <w:style w:type="paragraph" w:customStyle="1" w:styleId="rvps2">
    <w:name w:val="rvps2"/>
    <w:basedOn w:val="a"/>
    <w:rsid w:val="00F94903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0"/>
    <w:rsid w:val="00F94903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2368-C0FE-4834-9A00-C60BB312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НЕСТЕРЕНКО Ірина Анатоліївна</cp:lastModifiedBy>
  <cp:revision>5</cp:revision>
  <cp:lastPrinted>2025-10-03T06:40:00Z</cp:lastPrinted>
  <dcterms:created xsi:type="dcterms:W3CDTF">2025-10-20T13:25:00Z</dcterms:created>
  <dcterms:modified xsi:type="dcterms:W3CDTF">2025-10-21T12:47:00Z</dcterms:modified>
</cp:coreProperties>
</file>